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71" w:rsidRDefault="009B1271" w:rsidP="005A19D2">
      <w:pPr>
        <w:pStyle w:val="p13"/>
        <w:shd w:val="clear" w:color="auto" w:fill="FDFDFD"/>
        <w:spacing w:before="182" w:beforeAutospacing="0" w:after="0" w:afterAutospacing="0" w:line="602" w:lineRule="atLeast"/>
        <w:rPr>
          <w:rFonts w:ascii="Arial" w:hAnsi="Arial" w:cs="Arial"/>
          <w:b/>
          <w:bCs/>
          <w:color w:val="C00000"/>
          <w:sz w:val="32"/>
          <w:szCs w:val="32"/>
          <w:lang w:val="uk-UA"/>
        </w:rPr>
      </w:pPr>
    </w:p>
    <w:p w:rsidR="009B1271" w:rsidRPr="00F52FE6" w:rsidRDefault="009B1271" w:rsidP="009B1271">
      <w:pPr>
        <w:pStyle w:val="1"/>
        <w:shd w:val="clear" w:color="auto" w:fill="FFFFFF"/>
        <w:spacing w:before="0" w:beforeAutospacing="0" w:after="0" w:afterAutospacing="0" w:line="590" w:lineRule="atLeast"/>
        <w:jc w:val="center"/>
        <w:rPr>
          <w:color w:val="C00000"/>
          <w:sz w:val="36"/>
          <w:szCs w:val="36"/>
        </w:rPr>
      </w:pPr>
      <w:r w:rsidRPr="00F52FE6">
        <w:rPr>
          <w:color w:val="C00000"/>
          <w:sz w:val="36"/>
          <w:szCs w:val="36"/>
        </w:rPr>
        <w:t>Украї</w:t>
      </w:r>
      <w:proofErr w:type="gramStart"/>
      <w:r w:rsidRPr="00F52FE6">
        <w:rPr>
          <w:color w:val="C00000"/>
          <w:sz w:val="36"/>
          <w:szCs w:val="36"/>
        </w:rPr>
        <w:t>на</w:t>
      </w:r>
      <w:proofErr w:type="gramEnd"/>
      <w:r w:rsidRPr="00F52FE6">
        <w:rPr>
          <w:color w:val="C00000"/>
          <w:sz w:val="36"/>
          <w:szCs w:val="36"/>
        </w:rPr>
        <w:t xml:space="preserve"> та </w:t>
      </w:r>
      <w:r>
        <w:rPr>
          <w:color w:val="C00000"/>
          <w:sz w:val="36"/>
          <w:szCs w:val="36"/>
          <w:lang w:val="uk-UA"/>
        </w:rPr>
        <w:t>Єгипет</w:t>
      </w:r>
      <w:r w:rsidRPr="00F52FE6">
        <w:rPr>
          <w:color w:val="C00000"/>
          <w:sz w:val="36"/>
          <w:szCs w:val="36"/>
        </w:rPr>
        <w:t>,  співробітництво в аграрній сфері</w:t>
      </w:r>
    </w:p>
    <w:p w:rsidR="009B1271" w:rsidRDefault="009B1271" w:rsidP="009B1271">
      <w:pPr>
        <w:pStyle w:val="1"/>
        <w:shd w:val="clear" w:color="auto" w:fill="FFFFFF"/>
        <w:spacing w:before="0" w:beforeAutospacing="0" w:after="0" w:afterAutospacing="0" w:line="590" w:lineRule="atLeast"/>
        <w:jc w:val="center"/>
        <w:rPr>
          <w:sz w:val="24"/>
          <w:szCs w:val="24"/>
          <w:lang w:val="uk-UA"/>
        </w:rPr>
      </w:pPr>
      <w:r w:rsidRPr="00F52FE6">
        <w:rPr>
          <w:sz w:val="24"/>
          <w:szCs w:val="24"/>
        </w:rPr>
        <w:t>Тематична  доб</w:t>
      </w:r>
      <w:r>
        <w:rPr>
          <w:sz w:val="24"/>
          <w:szCs w:val="24"/>
          <w:lang w:val="uk-UA"/>
        </w:rPr>
        <w:t>і</w:t>
      </w:r>
      <w:r w:rsidRPr="00F52FE6">
        <w:rPr>
          <w:sz w:val="24"/>
          <w:szCs w:val="24"/>
        </w:rPr>
        <w:t>рка. Випуск</w:t>
      </w:r>
      <w:r>
        <w:rPr>
          <w:sz w:val="24"/>
          <w:szCs w:val="24"/>
        </w:rPr>
        <w:t xml:space="preserve"> </w:t>
      </w:r>
      <w:r>
        <w:rPr>
          <w:sz w:val="24"/>
          <w:szCs w:val="24"/>
          <w:lang w:val="uk-UA"/>
        </w:rPr>
        <w:t>4</w:t>
      </w:r>
    </w:p>
    <w:p w:rsidR="00B35316" w:rsidRDefault="00B35316" w:rsidP="009B1271">
      <w:pPr>
        <w:pStyle w:val="1"/>
        <w:shd w:val="clear" w:color="auto" w:fill="FFFFFF"/>
        <w:spacing w:before="0" w:beforeAutospacing="0" w:after="0" w:afterAutospacing="0" w:line="590" w:lineRule="atLeast"/>
        <w:jc w:val="center"/>
        <w:rPr>
          <w:rFonts w:ascii="Arial" w:hAnsi="Arial" w:cs="Arial"/>
          <w:b w:val="0"/>
          <w:bCs w:val="0"/>
          <w:color w:val="C00000"/>
          <w:sz w:val="32"/>
          <w:szCs w:val="32"/>
          <w:lang w:val="uk-UA"/>
        </w:rPr>
      </w:pPr>
    </w:p>
    <w:p w:rsidR="005A19D2" w:rsidRPr="009B1271" w:rsidRDefault="005A19D2" w:rsidP="005A19D2">
      <w:pPr>
        <w:pStyle w:val="p13"/>
        <w:shd w:val="clear" w:color="auto" w:fill="FDFDFD"/>
        <w:spacing w:before="182" w:beforeAutospacing="0" w:after="0" w:afterAutospacing="0" w:line="602" w:lineRule="atLeast"/>
        <w:rPr>
          <w:rFonts w:ascii="Arial" w:hAnsi="Arial" w:cs="Arial"/>
          <w:b/>
          <w:bCs/>
          <w:color w:val="C00000"/>
          <w:sz w:val="32"/>
          <w:szCs w:val="32"/>
        </w:rPr>
      </w:pPr>
      <w:r w:rsidRPr="009B1271">
        <w:rPr>
          <w:rFonts w:ascii="Arial" w:hAnsi="Arial" w:cs="Arial"/>
          <w:b/>
          <w:bCs/>
          <w:color w:val="C00000"/>
          <w:sz w:val="32"/>
          <w:szCs w:val="32"/>
          <w:lang w:val="uk-UA"/>
        </w:rPr>
        <w:t>У</w:t>
      </w:r>
      <w:r w:rsidRPr="009B1271">
        <w:rPr>
          <w:rFonts w:ascii="Arial" w:hAnsi="Arial" w:cs="Arial"/>
          <w:b/>
          <w:bCs/>
          <w:color w:val="C00000"/>
          <w:sz w:val="32"/>
          <w:szCs w:val="32"/>
        </w:rPr>
        <w:t>краина и Египет намерены углублять торговые отношения</w:t>
      </w:r>
    </w:p>
    <w:p w:rsidR="005A19D2" w:rsidRDefault="005A19D2" w:rsidP="005A19D2">
      <w:pPr>
        <w:pStyle w:val="p14"/>
        <w:shd w:val="clear" w:color="auto" w:fill="FDFDFD"/>
        <w:spacing w:before="0" w:beforeAutospacing="0" w:after="0" w:afterAutospacing="0"/>
        <w:rPr>
          <w:rFonts w:ascii="Arial" w:hAnsi="Arial" w:cs="Arial"/>
          <w:color w:val="777777"/>
          <w:sz w:val="22"/>
          <w:szCs w:val="22"/>
        </w:rPr>
      </w:pPr>
      <w:r>
        <w:rPr>
          <w:rFonts w:ascii="Arial" w:hAnsi="Arial" w:cs="Arial"/>
          <w:color w:val="777777"/>
          <w:sz w:val="22"/>
          <w:szCs w:val="22"/>
        </w:rPr>
        <w:t>Tue, 07.10.2014 21:00</w:t>
      </w:r>
    </w:p>
    <w:p w:rsidR="005A19D2" w:rsidRDefault="005A19D2" w:rsidP="005A19D2">
      <w:pPr>
        <w:pStyle w:val="a3"/>
        <w:shd w:val="clear" w:color="auto" w:fill="FDFDFD"/>
        <w:spacing w:line="346" w:lineRule="atLeast"/>
        <w:jc w:val="both"/>
        <w:rPr>
          <w:rFonts w:ascii="Arial" w:hAnsi="Arial" w:cs="Arial"/>
          <w:color w:val="000000"/>
          <w:sz w:val="26"/>
          <w:szCs w:val="26"/>
        </w:rPr>
      </w:pPr>
      <w:r>
        <w:rPr>
          <w:rFonts w:ascii="Arial" w:hAnsi="Arial" w:cs="Arial"/>
          <w:color w:val="000000"/>
        </w:rPr>
        <w:t>Украина будет углублять торговые отношения с Египтом. Об этом заявил заместитель Министра экономического развития и торговли - Торговый представитель Украины Валерий Пятницкий на встрече с Советником по коммерческим и торговым вопросам посольства Арабской Республики Египет в Украине Ахмедом Амави. Информация об этом размещена на официальном сайте Министерства экономического развития и торговли Украины.</w:t>
      </w:r>
    </w:p>
    <w:p w:rsidR="005A19D2" w:rsidRDefault="005A19D2" w:rsidP="005A19D2">
      <w:pPr>
        <w:pStyle w:val="a3"/>
        <w:shd w:val="clear" w:color="auto" w:fill="FDFDFD"/>
        <w:spacing w:line="346" w:lineRule="atLeast"/>
        <w:jc w:val="both"/>
        <w:rPr>
          <w:rFonts w:ascii="Arial" w:hAnsi="Arial" w:cs="Arial"/>
          <w:color w:val="000000"/>
          <w:sz w:val="26"/>
          <w:szCs w:val="26"/>
        </w:rPr>
      </w:pPr>
      <w:r>
        <w:rPr>
          <w:rFonts w:ascii="Arial" w:hAnsi="Arial" w:cs="Arial"/>
          <w:color w:val="000000"/>
        </w:rPr>
        <w:t>"В этом году мы имеем действительно положительную динамику в двусторонней торговле с Египтом, но мы желаем увеличить ее. На сегодня мы подписали Соглашение о свободной торговле с Европейским Союзом, продолжаются переговоры с Турцией, но мы желаем расширять список партнеров и, по нашему мнению, в перспективе мы могли бы подписать Соглашение о свободной торговле между Украиной и Египтом", - отметил Валерий Пятницкий. </w:t>
      </w:r>
    </w:p>
    <w:p w:rsidR="005A19D2" w:rsidRDefault="005A19D2" w:rsidP="005A19D2">
      <w:pPr>
        <w:pStyle w:val="a3"/>
        <w:shd w:val="clear" w:color="auto" w:fill="FDFDFD"/>
        <w:spacing w:line="346" w:lineRule="atLeast"/>
        <w:jc w:val="both"/>
        <w:rPr>
          <w:rFonts w:ascii="Arial" w:hAnsi="Arial" w:cs="Arial"/>
          <w:color w:val="000000"/>
          <w:sz w:val="26"/>
          <w:szCs w:val="26"/>
        </w:rPr>
      </w:pPr>
      <w:r>
        <w:rPr>
          <w:rFonts w:ascii="Arial" w:hAnsi="Arial" w:cs="Arial"/>
          <w:color w:val="000000"/>
        </w:rPr>
        <w:t>В свою очередь, представитель египетской стороны заявил о готовности к сотрудничеству. </w:t>
      </w:r>
    </w:p>
    <w:p w:rsidR="005A19D2" w:rsidRDefault="005A19D2" w:rsidP="005A19D2">
      <w:pPr>
        <w:pStyle w:val="a3"/>
        <w:shd w:val="clear" w:color="auto" w:fill="FDFDFD"/>
        <w:spacing w:line="346" w:lineRule="atLeast"/>
        <w:jc w:val="both"/>
        <w:rPr>
          <w:rFonts w:ascii="Arial" w:hAnsi="Arial" w:cs="Arial"/>
          <w:color w:val="000000"/>
          <w:sz w:val="26"/>
          <w:szCs w:val="26"/>
        </w:rPr>
      </w:pPr>
      <w:r>
        <w:rPr>
          <w:rFonts w:ascii="Arial" w:hAnsi="Arial" w:cs="Arial"/>
          <w:color w:val="000000"/>
        </w:rPr>
        <w:t>"Это очень удачная идея, а для начала мы могли бы сформировать перечни товаров для взаимовыгодной торговли, которые не будут облагаться ввозной пошлиной", - отметил Ахмед Амави. </w:t>
      </w:r>
    </w:p>
    <w:p w:rsidR="005A19D2" w:rsidRDefault="005A19D2" w:rsidP="005A19D2">
      <w:pPr>
        <w:pStyle w:val="a3"/>
        <w:shd w:val="clear" w:color="auto" w:fill="FDFDFD"/>
        <w:spacing w:line="346" w:lineRule="atLeast"/>
        <w:jc w:val="both"/>
        <w:rPr>
          <w:rFonts w:ascii="Arial" w:hAnsi="Arial" w:cs="Arial"/>
          <w:color w:val="000000"/>
          <w:sz w:val="26"/>
          <w:szCs w:val="26"/>
        </w:rPr>
      </w:pPr>
      <w:r>
        <w:rPr>
          <w:rFonts w:ascii="Arial" w:hAnsi="Arial" w:cs="Arial"/>
          <w:color w:val="000000"/>
        </w:rPr>
        <w:t xml:space="preserve">Валерий Пятницкий отметил, что Украина и Египет не являются прямыми конкурентами в таких областях, как сельское хозяйство и фармацевтика. Следовательно, могли бы вести </w:t>
      </w:r>
      <w:proofErr w:type="gramStart"/>
      <w:r>
        <w:rPr>
          <w:rFonts w:ascii="Arial" w:hAnsi="Arial" w:cs="Arial"/>
          <w:color w:val="000000"/>
        </w:rPr>
        <w:t>взаимовыгодное</w:t>
      </w:r>
      <w:proofErr w:type="gramEnd"/>
      <w:r>
        <w:rPr>
          <w:rFonts w:ascii="Arial" w:hAnsi="Arial" w:cs="Arial"/>
          <w:color w:val="000000"/>
        </w:rPr>
        <w:t xml:space="preserve"> двустороннюю торговлю в этих сферах. Сейчас украинский рынок заинтересован не только в экспорте, но и в импорте, например, в Украине большим спросом пользуются египетские фрукты. </w:t>
      </w:r>
    </w:p>
    <w:p w:rsidR="005A19D2" w:rsidRDefault="005A19D2" w:rsidP="005A19D2">
      <w:pPr>
        <w:pStyle w:val="a3"/>
        <w:shd w:val="clear" w:color="auto" w:fill="FDFDFD"/>
        <w:spacing w:line="346" w:lineRule="atLeast"/>
        <w:jc w:val="both"/>
        <w:rPr>
          <w:rFonts w:ascii="Arial" w:hAnsi="Arial" w:cs="Arial"/>
          <w:color w:val="000000"/>
          <w:sz w:val="26"/>
          <w:szCs w:val="26"/>
        </w:rPr>
      </w:pPr>
      <w:r>
        <w:rPr>
          <w:rFonts w:ascii="Arial" w:hAnsi="Arial" w:cs="Arial"/>
          <w:color w:val="000000"/>
        </w:rPr>
        <w:t xml:space="preserve">Торговый представитель Украины подчеркнул, что украинские бизнесмены уже неоднократно подтверждали свое желание сотрудничать со странами Северной </w:t>
      </w:r>
      <w:r>
        <w:rPr>
          <w:rFonts w:ascii="Arial" w:hAnsi="Arial" w:cs="Arial"/>
          <w:color w:val="000000"/>
        </w:rPr>
        <w:lastRenderedPageBreak/>
        <w:t>Африки, среди которых наиболее интересным партнером, безусловно, выступает Египет.</w:t>
      </w:r>
    </w:p>
    <w:p w:rsidR="007B4804" w:rsidRDefault="005A19D2">
      <w:pPr>
        <w:rPr>
          <w:lang w:val="uk-UA"/>
        </w:rPr>
      </w:pPr>
      <w:hyperlink r:id="rId5" w:history="1">
        <w:r w:rsidRPr="008D7252">
          <w:rPr>
            <w:rStyle w:val="a4"/>
          </w:rPr>
          <w:t>http://arab.com.ua/ru/Ukraine-and-Egypt-namereny-to-deepen-the-trading-relations</w:t>
        </w:r>
      </w:hyperlink>
    </w:p>
    <w:p w:rsidR="005A19D2" w:rsidRPr="009B1271" w:rsidRDefault="005A19D2" w:rsidP="005A19D2">
      <w:pPr>
        <w:pStyle w:val="1"/>
        <w:spacing w:before="182" w:beforeAutospacing="0" w:after="182" w:afterAutospacing="0" w:line="401" w:lineRule="atLeast"/>
        <w:rPr>
          <w:rFonts w:ascii="inherit" w:hAnsi="inherit"/>
          <w:bCs w:val="0"/>
          <w:color w:val="C00000"/>
          <w:sz w:val="32"/>
          <w:szCs w:val="32"/>
          <w:lang w:val="uk-UA"/>
        </w:rPr>
      </w:pPr>
      <w:r w:rsidRPr="009B1271">
        <w:rPr>
          <w:rFonts w:ascii="inherit" w:hAnsi="inherit"/>
          <w:bCs w:val="0"/>
          <w:color w:val="C00000"/>
          <w:sz w:val="32"/>
          <w:szCs w:val="32"/>
          <w:lang w:val="uk-UA"/>
        </w:rPr>
        <w:t>Політичні відносини між Україною та Єгиптом</w:t>
      </w:r>
    </w:p>
    <w:p w:rsidR="005A19D2" w:rsidRPr="005A19D2" w:rsidRDefault="005A19D2" w:rsidP="005A19D2">
      <w:pPr>
        <w:pStyle w:val="3"/>
        <w:shd w:val="clear" w:color="auto" w:fill="D7E8F1"/>
        <w:spacing w:before="91" w:beforeAutospacing="0" w:after="164" w:afterAutospacing="0" w:line="292" w:lineRule="atLeast"/>
        <w:jc w:val="both"/>
        <w:rPr>
          <w:rFonts w:ascii="inherit" w:hAnsi="inherit"/>
          <w:b w:val="0"/>
          <w:bCs w:val="0"/>
          <w:color w:val="1B4475"/>
          <w:sz w:val="26"/>
          <w:szCs w:val="26"/>
          <w:lang w:val="uk-UA"/>
        </w:rPr>
      </w:pPr>
      <w:r w:rsidRPr="005A19D2">
        <w:rPr>
          <w:rFonts w:ascii="inherit" w:hAnsi="inherit"/>
          <w:b w:val="0"/>
          <w:bCs w:val="0"/>
          <w:color w:val="1B4475"/>
          <w:sz w:val="26"/>
          <w:szCs w:val="26"/>
          <w:lang w:val="uk-UA"/>
        </w:rPr>
        <w:t>Українсько-єгипетські відносини</w:t>
      </w:r>
    </w:p>
    <w:p w:rsidR="005A19D2" w:rsidRDefault="005A19D2" w:rsidP="005A19D2">
      <w:pPr>
        <w:pStyle w:val="a3"/>
        <w:shd w:val="clear" w:color="auto" w:fill="E9F1F5"/>
        <w:spacing w:before="0" w:beforeAutospacing="0" w:after="164" w:afterAutospacing="0"/>
        <w:jc w:val="both"/>
      </w:pPr>
      <w:r w:rsidRPr="005A19D2">
        <w:rPr>
          <w:lang w:val="uk-UA"/>
        </w:rPr>
        <w:t xml:space="preserve">Дипломатичні відносини з Арабською </w:t>
      </w:r>
      <w:r>
        <w:t>Республікою Єгипет Україна встановила у 1992 р. У 1993 р. в Каї</w:t>
      </w:r>
      <w:proofErr w:type="gramStart"/>
      <w:r>
        <w:t>р</w:t>
      </w:r>
      <w:proofErr w:type="gramEnd"/>
      <w:r>
        <w:t>і розпочало діяльність українське посольство. Однак знайомство України з Єгиптом відбулося задовго до цих дат.</w:t>
      </w:r>
    </w:p>
    <w:p w:rsidR="005A19D2" w:rsidRDefault="005A19D2" w:rsidP="005A19D2">
      <w:pPr>
        <w:pStyle w:val="a3"/>
        <w:shd w:val="clear" w:color="auto" w:fill="E9F1F5"/>
        <w:spacing w:before="0" w:beforeAutospacing="0" w:after="164" w:afterAutospacing="0"/>
        <w:jc w:val="both"/>
      </w:pPr>
      <w:r>
        <w:t xml:space="preserve"> Незважаючи на географічну віддаленість України і Єгипту, існують спільні моменти в історії і сучасності двох народів. До нашого часу дійшли відомості, що серед місцевих правителів-мамлюків у </w:t>
      </w:r>
      <w:proofErr w:type="gramStart"/>
      <w:r>
        <w:t>Х</w:t>
      </w:r>
      <w:proofErr w:type="gramEnd"/>
      <w:r>
        <w:t>VI-XVII століттях були вихідці з України. Згодом, майже триста рокі</w:t>
      </w:r>
      <w:proofErr w:type="gramStart"/>
      <w:r>
        <w:t>в</w:t>
      </w:r>
      <w:proofErr w:type="gramEnd"/>
      <w:r>
        <w:t xml:space="preserve"> тому, цими краями подорожував відомий український мандрівник Василь Григорович-Барський. Своїми близькосхідними спостереженнями </w:t>
      </w:r>
      <w:proofErr w:type="gramStart"/>
      <w:r>
        <w:t>в</w:t>
      </w:r>
      <w:proofErr w:type="gramEnd"/>
      <w:r>
        <w:t xml:space="preserve">ін заклав основи вітчизняного сходознавства. Сучасна українська орієнталістика була започаткована відомим сходознавцем Агатангелом Кримським – </w:t>
      </w:r>
      <w:proofErr w:type="gramStart"/>
      <w:r>
        <w:t>досл</w:t>
      </w:r>
      <w:proofErr w:type="gramEnd"/>
      <w:r>
        <w:t>ідником Корану, ісламу, перекладачем давніх арабських і турецьких текстів, який два роки провів на Близькому Сході. На початку ХХ сторіччя в Александрії і Хелуані лікувалася і написала збірку поезій „Весна в Єгипті” видатна українська поетеса Леся Українка.</w:t>
      </w:r>
    </w:p>
    <w:p w:rsidR="005A19D2" w:rsidRDefault="005A19D2" w:rsidP="005A19D2">
      <w:pPr>
        <w:pStyle w:val="a3"/>
        <w:shd w:val="clear" w:color="auto" w:fill="E9F1F5"/>
        <w:spacing w:before="0" w:beforeAutospacing="0" w:after="164" w:afterAutospacing="0"/>
        <w:jc w:val="both"/>
      </w:pPr>
      <w:r>
        <w:t> У 1960-70-ті роки українські інженери зробили важливий внесок у розбудову єгипетської економіки, чимало єгипетських студентів закінчили українські вищі учбові заклади. Спільні моменти в історії українськ</w:t>
      </w:r>
      <w:proofErr w:type="gramStart"/>
      <w:r>
        <w:t>о-</w:t>
      </w:r>
      <w:proofErr w:type="gramEnd"/>
      <w:r>
        <w:t>єгипетського спілкування сприяють кращому розумінню між нашими народами і подальшій розбудові двосторонніх відносин.</w:t>
      </w:r>
    </w:p>
    <w:p w:rsidR="005A19D2" w:rsidRDefault="005A19D2" w:rsidP="005A19D2">
      <w:pPr>
        <w:pStyle w:val="a3"/>
        <w:shd w:val="clear" w:color="auto" w:fill="E9F1F5"/>
        <w:spacing w:before="0" w:beforeAutospacing="0" w:after="164" w:afterAutospacing="0"/>
        <w:jc w:val="both"/>
      </w:pPr>
      <w:r>
        <w:t xml:space="preserve">На сьогодні між нашими державами діє 35 документів міжурядового та міжвідомчого </w:t>
      </w:r>
      <w:proofErr w:type="gramStart"/>
      <w:r>
        <w:t>р</w:t>
      </w:r>
      <w:proofErr w:type="gramEnd"/>
      <w:r>
        <w:t>івня. Засади українськ</w:t>
      </w:r>
      <w:proofErr w:type="gramStart"/>
      <w:r>
        <w:t>о-</w:t>
      </w:r>
      <w:proofErr w:type="gramEnd"/>
      <w:r>
        <w:t>єгипетської співпраці визначають укладені у 1992 р. Спільне комюніке про встановлення дипломатичних відносин та Угода про основи взаємовідносин і співробітництво. Зараз правова база України і Єгипту є однією з найбільших серед інших арабських країн-партнерів нашої держави. Ведеться постійна робота по її розширенню.</w:t>
      </w:r>
    </w:p>
    <w:p w:rsidR="005A19D2" w:rsidRDefault="005A19D2" w:rsidP="005A19D2">
      <w:pPr>
        <w:pStyle w:val="a3"/>
        <w:shd w:val="clear" w:color="auto" w:fill="E9F1F5"/>
        <w:spacing w:before="0" w:beforeAutospacing="0" w:after="164" w:afterAutospacing="0"/>
        <w:jc w:val="both"/>
      </w:pPr>
      <w:r>
        <w:t xml:space="preserve">Здійснюється обмін делегаціями </w:t>
      </w:r>
      <w:proofErr w:type="gramStart"/>
      <w:r>
        <w:t>р</w:t>
      </w:r>
      <w:proofErr w:type="gramEnd"/>
      <w:r>
        <w:t>ізного рівня, відбуваються засідання Спільної міжурядової двосторонньої Українсько-Єгипетської Комісії з економічного та науково-технічного співробітництва (останнє засідання проходило в Каїрі у листопаді 2010 року). В рамках Організац</w:t>
      </w:r>
      <w:proofErr w:type="gramStart"/>
      <w:r>
        <w:t>ії О</w:t>
      </w:r>
      <w:proofErr w:type="gramEnd"/>
      <w:r>
        <w:t xml:space="preserve">б’єднаних Націй наші країни взаємодіють з широкого кола питань. В України та Єгипту немає принципових розбіжностей у ставленні до актуальних питань міжнародного та регіонального порядку денного. Натомість, існує прагнення сприяти їх вирішенню мирним шляхом, у </w:t>
      </w:r>
      <w:proofErr w:type="gramStart"/>
      <w:r>
        <w:t>рамках</w:t>
      </w:r>
      <w:proofErr w:type="gramEnd"/>
      <w:r>
        <w:t xml:space="preserve"> діючого міжнародного права.</w:t>
      </w:r>
    </w:p>
    <w:p w:rsidR="005A19D2" w:rsidRDefault="005A19D2" w:rsidP="005A19D2">
      <w:pPr>
        <w:pStyle w:val="a3"/>
        <w:shd w:val="clear" w:color="auto" w:fill="E9F1F5"/>
        <w:spacing w:before="0" w:beforeAutospacing="0" w:after="164" w:afterAutospacing="0"/>
        <w:jc w:val="both"/>
      </w:pPr>
      <w:r>
        <w:t>Успішно розвивається українськ</w:t>
      </w:r>
      <w:proofErr w:type="gramStart"/>
      <w:r>
        <w:t>о-</w:t>
      </w:r>
      <w:proofErr w:type="gramEnd"/>
      <w:r>
        <w:t>єгипетське торговельно-економічне співробітництво.</w:t>
      </w:r>
    </w:p>
    <w:p w:rsidR="005A19D2" w:rsidRDefault="005A19D2" w:rsidP="005A19D2">
      <w:pPr>
        <w:pStyle w:val="a3"/>
        <w:shd w:val="clear" w:color="auto" w:fill="E9F1F5"/>
        <w:spacing w:before="0" w:beforeAutospacing="0" w:after="164" w:afterAutospacing="0"/>
        <w:jc w:val="both"/>
      </w:pPr>
      <w:r>
        <w:t>У нафтогазовій галузі відбувається успішна реалізація НАК «Нафтогаз України» концесійної угоди з буріння та експлуатації свердловин. Єгипет є країною, в якій Україна здійснює один з найбільших інвестиційних проекті</w:t>
      </w:r>
      <w:proofErr w:type="gramStart"/>
      <w:r>
        <w:t>в</w:t>
      </w:r>
      <w:proofErr w:type="gramEnd"/>
      <w:r>
        <w:t xml:space="preserve"> за кордоном. Загальна сума прямих українських інвестицій в економіку Єгипту сягає більше 240 млн.дол</w:t>
      </w:r>
      <w:proofErr w:type="gramStart"/>
      <w:r>
        <w:t>.С</w:t>
      </w:r>
      <w:proofErr w:type="gramEnd"/>
      <w:r>
        <w:t>ША.</w:t>
      </w:r>
    </w:p>
    <w:p w:rsidR="005A19D2" w:rsidRDefault="005A19D2" w:rsidP="005A19D2">
      <w:pPr>
        <w:pStyle w:val="a3"/>
        <w:shd w:val="clear" w:color="auto" w:fill="E9F1F5"/>
        <w:spacing w:before="0" w:beforeAutospacing="0" w:after="164" w:afterAutospacing="0"/>
        <w:jc w:val="both"/>
      </w:pPr>
      <w:r>
        <w:t>Не можна не згадати українськ</w:t>
      </w:r>
      <w:proofErr w:type="gramStart"/>
      <w:r>
        <w:t>о-</w:t>
      </w:r>
      <w:proofErr w:type="gramEnd"/>
      <w:r>
        <w:t xml:space="preserve">єгипетську науково-технічну співпрацю. У квітні 2007 р. здійснено запуск першого єгипетського </w:t>
      </w:r>
      <w:proofErr w:type="gramStart"/>
      <w:r>
        <w:t>штучного</w:t>
      </w:r>
      <w:proofErr w:type="gramEnd"/>
      <w:r>
        <w:t xml:space="preserve"> супутника «ІджиптсСат-1» українським ракетним носієм «Дніпро». Через </w:t>
      </w:r>
      <w:proofErr w:type="gramStart"/>
      <w:r>
        <w:t>р</w:t>
      </w:r>
      <w:proofErr w:type="gramEnd"/>
      <w:r>
        <w:t xml:space="preserve">ік, у ході візиту до Каїру Президента України, було відкрито станцію управління супутником, підписано угоду про співробітництво у галузі </w:t>
      </w:r>
      <w:r>
        <w:lastRenderedPageBreak/>
        <w:t xml:space="preserve">мирного використання космосу. В учбових закладах України навчаються єгипетські фахівці, які задіяні у </w:t>
      </w:r>
      <w:proofErr w:type="gramStart"/>
      <w:r>
        <w:t>косм</w:t>
      </w:r>
      <w:proofErr w:type="gramEnd"/>
      <w:r>
        <w:t>ічній програмі АРЄ.</w:t>
      </w:r>
    </w:p>
    <w:p w:rsidR="005A19D2" w:rsidRDefault="005A19D2" w:rsidP="005A19D2">
      <w:pPr>
        <w:pStyle w:val="a3"/>
        <w:shd w:val="clear" w:color="auto" w:fill="E9F1F5"/>
        <w:spacing w:before="0" w:beforeAutospacing="0" w:after="164" w:afterAutospacing="0"/>
        <w:jc w:val="both"/>
      </w:pPr>
      <w:r>
        <w:t>         У сфері культури і освіти протягом останніх років здійснено успішні візити в Україну делегацій єгипетських спеціалі</w:t>
      </w:r>
      <w:proofErr w:type="gramStart"/>
      <w:r>
        <w:t>ст</w:t>
      </w:r>
      <w:proofErr w:type="gramEnd"/>
      <w:r>
        <w:t>ів, дітей та молоді.</w:t>
      </w:r>
    </w:p>
    <w:p w:rsidR="005A19D2" w:rsidRDefault="005A19D2" w:rsidP="005A19D2">
      <w:pPr>
        <w:pStyle w:val="a3"/>
        <w:shd w:val="clear" w:color="auto" w:fill="E9F1F5"/>
        <w:spacing w:before="0" w:beforeAutospacing="0" w:after="164" w:afterAutospacing="0"/>
        <w:jc w:val="both"/>
      </w:pPr>
      <w:r>
        <w:t> </w:t>
      </w:r>
    </w:p>
    <w:p w:rsidR="005A19D2" w:rsidRPr="009B1271" w:rsidRDefault="005A19D2" w:rsidP="005A19D2">
      <w:pPr>
        <w:pStyle w:val="3"/>
        <w:shd w:val="clear" w:color="auto" w:fill="E9F1F5"/>
        <w:spacing w:before="0" w:beforeAutospacing="0" w:after="0" w:afterAutospacing="0" w:line="492" w:lineRule="atLeast"/>
        <w:jc w:val="both"/>
        <w:rPr>
          <w:rFonts w:ascii="inherit" w:hAnsi="inherit"/>
          <w:color w:val="C00000"/>
          <w:sz w:val="32"/>
          <w:szCs w:val="32"/>
        </w:rPr>
      </w:pPr>
      <w:r w:rsidRPr="009B1271">
        <w:rPr>
          <w:rFonts w:ascii="inherit" w:hAnsi="inherit"/>
          <w:color w:val="C00000"/>
          <w:sz w:val="32"/>
          <w:szCs w:val="32"/>
        </w:rPr>
        <w:t>Політичні  відносини</w:t>
      </w:r>
    </w:p>
    <w:p w:rsidR="005A19D2" w:rsidRDefault="005A19D2" w:rsidP="005A19D2">
      <w:pPr>
        <w:pStyle w:val="a3"/>
        <w:shd w:val="clear" w:color="auto" w:fill="E9F1F5"/>
        <w:spacing w:before="0" w:beforeAutospacing="0" w:after="164" w:afterAutospacing="0"/>
        <w:jc w:val="both"/>
      </w:pPr>
      <w:r>
        <w:rPr>
          <w:rStyle w:val="a5"/>
        </w:rPr>
        <w:t xml:space="preserve">Візити та зустрічі на вищому </w:t>
      </w:r>
      <w:proofErr w:type="gramStart"/>
      <w:r>
        <w:rPr>
          <w:rStyle w:val="a5"/>
        </w:rPr>
        <w:t>р</w:t>
      </w:r>
      <w:proofErr w:type="gramEnd"/>
      <w:r>
        <w:rPr>
          <w:rStyle w:val="a5"/>
        </w:rPr>
        <w:t>івні</w:t>
      </w:r>
    </w:p>
    <w:p w:rsidR="005A19D2" w:rsidRDefault="005A19D2" w:rsidP="005A19D2">
      <w:pPr>
        <w:pStyle w:val="a3"/>
        <w:shd w:val="clear" w:color="auto" w:fill="E9F1F5"/>
        <w:spacing w:before="0" w:beforeAutospacing="0" w:after="164" w:afterAutospacing="0"/>
        <w:jc w:val="both"/>
      </w:pPr>
      <w:r>
        <w:t>21-23 грудня 1992 р.</w:t>
      </w:r>
      <w:r>
        <w:br/>
        <w:t xml:space="preserve">Офіційний візит Президента України Л.Кравчука </w:t>
      </w:r>
      <w:proofErr w:type="gramStart"/>
      <w:r>
        <w:t>до</w:t>
      </w:r>
      <w:proofErr w:type="gramEnd"/>
      <w:r>
        <w:t xml:space="preserve"> АРЄ</w:t>
      </w:r>
    </w:p>
    <w:p w:rsidR="005A19D2" w:rsidRDefault="005A19D2" w:rsidP="005A19D2">
      <w:pPr>
        <w:pStyle w:val="a3"/>
        <w:shd w:val="clear" w:color="auto" w:fill="E9F1F5"/>
        <w:spacing w:before="0" w:beforeAutospacing="0" w:after="164" w:afterAutospacing="0"/>
        <w:jc w:val="both"/>
      </w:pPr>
      <w:r>
        <w:t>28-30 березня 1997 р.</w:t>
      </w:r>
      <w:r>
        <w:br/>
        <w:t>Офіційний візит</w:t>
      </w:r>
      <w:proofErr w:type="gramStart"/>
      <w:r>
        <w:t xml:space="preserve"> П</w:t>
      </w:r>
      <w:proofErr w:type="gramEnd"/>
      <w:r>
        <w:t>рем’єр-міністра України П.Лазаренка до АРЄ</w:t>
      </w:r>
    </w:p>
    <w:p w:rsidR="005A19D2" w:rsidRDefault="005A19D2" w:rsidP="005A19D2">
      <w:pPr>
        <w:pStyle w:val="a3"/>
        <w:shd w:val="clear" w:color="auto" w:fill="E9F1F5"/>
        <w:spacing w:before="0" w:beforeAutospacing="0" w:after="164" w:afterAutospacing="0"/>
        <w:jc w:val="both"/>
      </w:pPr>
      <w:r>
        <w:t>12 листопада 2004 р.</w:t>
      </w:r>
      <w:r>
        <w:br/>
        <w:t>Візит Міністра закордонних справ К.Грищенка для участі у церемонії прощання з Головою ПНА Я.Арафатом</w:t>
      </w:r>
    </w:p>
    <w:p w:rsidR="005A19D2" w:rsidRDefault="005A19D2" w:rsidP="005A19D2">
      <w:pPr>
        <w:pStyle w:val="a3"/>
        <w:shd w:val="clear" w:color="auto" w:fill="E9F1F5"/>
        <w:spacing w:before="0" w:beforeAutospacing="0" w:after="164" w:afterAutospacing="0"/>
        <w:jc w:val="both"/>
      </w:pPr>
      <w:r>
        <w:t>20-21 грудня 2005 р.</w:t>
      </w:r>
      <w:r>
        <w:br/>
        <w:t xml:space="preserve">Офіційний візит Міністра закордонних справ України Б.Тарасюка </w:t>
      </w:r>
      <w:proofErr w:type="gramStart"/>
      <w:r>
        <w:t>до</w:t>
      </w:r>
      <w:proofErr w:type="gramEnd"/>
      <w:r>
        <w:t xml:space="preserve"> АРЄ</w:t>
      </w:r>
    </w:p>
    <w:p w:rsidR="005A19D2" w:rsidRDefault="005A19D2" w:rsidP="005A19D2">
      <w:pPr>
        <w:pStyle w:val="a3"/>
        <w:shd w:val="clear" w:color="auto" w:fill="E9F1F5"/>
        <w:spacing w:before="0" w:beforeAutospacing="0" w:after="164" w:afterAutospacing="0"/>
        <w:jc w:val="both"/>
      </w:pPr>
      <w:r>
        <w:t>8-10 квітня 2008 р.</w:t>
      </w:r>
      <w:r>
        <w:br/>
        <w:t xml:space="preserve">Офіційний візит Президента України В.Ющенка </w:t>
      </w:r>
      <w:proofErr w:type="gramStart"/>
      <w:r>
        <w:t>до</w:t>
      </w:r>
      <w:proofErr w:type="gramEnd"/>
      <w:r>
        <w:t xml:space="preserve"> АРЄ</w:t>
      </w:r>
    </w:p>
    <w:p w:rsidR="005A19D2" w:rsidRDefault="005A19D2" w:rsidP="005A19D2">
      <w:pPr>
        <w:pStyle w:val="a3"/>
        <w:shd w:val="clear" w:color="auto" w:fill="E9F1F5"/>
        <w:spacing w:before="0" w:beforeAutospacing="0" w:after="164" w:afterAutospacing="0"/>
        <w:jc w:val="both"/>
      </w:pPr>
      <w:r>
        <w:t>24 - 25 листопада 2010 р.</w:t>
      </w:r>
    </w:p>
    <w:p w:rsidR="005A19D2" w:rsidRDefault="005A19D2" w:rsidP="005A19D2">
      <w:pPr>
        <w:pStyle w:val="a3"/>
        <w:shd w:val="clear" w:color="auto" w:fill="E9F1F5"/>
        <w:spacing w:before="0" w:beforeAutospacing="0" w:after="164" w:afterAutospacing="0"/>
        <w:jc w:val="both"/>
      </w:pPr>
      <w:r>
        <w:t>Офіційний візит</w:t>
      </w:r>
      <w:proofErr w:type="gramStart"/>
      <w:r>
        <w:t xml:space="preserve"> П</w:t>
      </w:r>
      <w:proofErr w:type="gramEnd"/>
      <w:r>
        <w:t>рем'єр-міністра України М.Азарова до АРЄ</w:t>
      </w:r>
    </w:p>
    <w:p w:rsidR="005A19D2" w:rsidRDefault="005A19D2" w:rsidP="005A19D2">
      <w:pPr>
        <w:pStyle w:val="a3"/>
        <w:shd w:val="clear" w:color="auto" w:fill="E9F1F5"/>
        <w:spacing w:before="0" w:beforeAutospacing="0" w:after="164" w:afterAutospacing="0"/>
        <w:jc w:val="both"/>
      </w:pPr>
      <w:r>
        <w:t>6 - 7 грудня 2010 р.</w:t>
      </w:r>
      <w:r>
        <w:br/>
        <w:t>Офіційний візит Міністра закордонних справ АРЄ А.Абуль-Гейта в Україну.</w:t>
      </w:r>
    </w:p>
    <w:p w:rsidR="005A19D2" w:rsidRDefault="005A19D2" w:rsidP="005A19D2">
      <w:pPr>
        <w:pStyle w:val="a3"/>
        <w:shd w:val="clear" w:color="auto" w:fill="E9F1F5"/>
        <w:spacing w:before="0" w:beforeAutospacing="0" w:after="164" w:afterAutospacing="0"/>
        <w:jc w:val="both"/>
      </w:pPr>
      <w:r>
        <w:t>30 листопада 2014 року, в ході візиту Міністра закордонних справ України П. Клімкіна в Сенегал (м</w:t>
      </w:r>
      <w:proofErr w:type="gramStart"/>
      <w:r>
        <w:t>.Д</w:t>
      </w:r>
      <w:proofErr w:type="gramEnd"/>
      <w:r>
        <w:t>акар) для участі у XV саміті Міжнародної організації франкофонії відбулася зустріч з заступником Міністра закордонних справ Єгипту Х.Лозою.</w:t>
      </w:r>
    </w:p>
    <w:p w:rsidR="005A19D2" w:rsidRDefault="005A19D2" w:rsidP="005A19D2">
      <w:pPr>
        <w:pStyle w:val="a3"/>
        <w:shd w:val="clear" w:color="auto" w:fill="E9F1F5"/>
        <w:spacing w:before="0" w:beforeAutospacing="0" w:after="164" w:afterAutospacing="0"/>
        <w:jc w:val="both"/>
      </w:pPr>
      <w:r>
        <w:t>13 жовтня 2015 р. у ході роботи 70-ї сесії ГА ООН відбулась двостороння зустріч міні</w:t>
      </w:r>
      <w:proofErr w:type="gramStart"/>
      <w:r>
        <w:t>стр</w:t>
      </w:r>
      <w:proofErr w:type="gramEnd"/>
      <w:r>
        <w:t>ів закордонних справ України та Єгипту. П.А.Клімкін запросив свого єгипетського колегу здійснити візит в Україну у зручний для нього час.</w:t>
      </w:r>
    </w:p>
    <w:p w:rsidR="005A19D2" w:rsidRDefault="005A19D2" w:rsidP="005A19D2">
      <w:pPr>
        <w:pStyle w:val="a3"/>
        <w:shd w:val="clear" w:color="auto" w:fill="E9F1F5"/>
        <w:spacing w:before="0" w:beforeAutospacing="0" w:after="164" w:afterAutospacing="0"/>
        <w:jc w:val="both"/>
        <w:rPr>
          <w:lang w:val="uk-UA"/>
        </w:rPr>
      </w:pPr>
      <w:r>
        <w:t> </w:t>
      </w:r>
      <w:hyperlink r:id="rId6" w:history="1">
        <w:r w:rsidR="004645F8" w:rsidRPr="008D7252">
          <w:rPr>
            <w:rStyle w:val="a4"/>
          </w:rPr>
          <w:t>http://egypt.mfa.gov.ua/ua/ukraine-%D0%B5g/diplomacy</w:t>
        </w:r>
      </w:hyperlink>
    </w:p>
    <w:p w:rsidR="004645F8" w:rsidRDefault="004645F8" w:rsidP="005A19D2">
      <w:pPr>
        <w:pStyle w:val="a3"/>
        <w:shd w:val="clear" w:color="auto" w:fill="E9F1F5"/>
        <w:spacing w:before="0" w:beforeAutospacing="0" w:after="164" w:afterAutospacing="0"/>
        <w:jc w:val="both"/>
        <w:rPr>
          <w:lang w:val="uk-UA"/>
        </w:rPr>
      </w:pPr>
    </w:p>
    <w:p w:rsidR="004645F8" w:rsidRPr="009B1271" w:rsidRDefault="004645F8" w:rsidP="004645F8">
      <w:pPr>
        <w:shd w:val="clear" w:color="auto" w:fill="FFFFFF"/>
        <w:spacing w:after="164" w:line="328" w:lineRule="atLeast"/>
        <w:jc w:val="center"/>
        <w:rPr>
          <w:rFonts w:ascii="Helvetica" w:eastAsia="Times New Roman" w:hAnsi="Helvetica" w:cs="Times New Roman"/>
          <w:color w:val="C00000"/>
          <w:sz w:val="32"/>
          <w:szCs w:val="32"/>
          <w:lang w:eastAsia="ru-RU"/>
        </w:rPr>
      </w:pPr>
      <w:r w:rsidRPr="009B1271">
        <w:rPr>
          <w:rFonts w:ascii="Helvetica" w:eastAsia="Times New Roman" w:hAnsi="Helvetica" w:cs="Times New Roman"/>
          <w:b/>
          <w:bCs/>
          <w:color w:val="C00000"/>
          <w:sz w:val="32"/>
          <w:szCs w:val="32"/>
          <w:lang w:eastAsia="ru-RU"/>
        </w:rPr>
        <w:t xml:space="preserve">Перелік чинних міжнародних угод </w:t>
      </w:r>
      <w:proofErr w:type="gramStart"/>
      <w:r w:rsidRPr="009B1271">
        <w:rPr>
          <w:rFonts w:ascii="Helvetica" w:eastAsia="Times New Roman" w:hAnsi="Helvetica" w:cs="Times New Roman"/>
          <w:b/>
          <w:bCs/>
          <w:color w:val="C00000"/>
          <w:sz w:val="32"/>
          <w:szCs w:val="32"/>
          <w:lang w:eastAsia="ru-RU"/>
        </w:rPr>
        <w:t>між</w:t>
      </w:r>
      <w:proofErr w:type="gramEnd"/>
      <w:r w:rsidRPr="009B1271">
        <w:rPr>
          <w:rFonts w:ascii="Helvetica" w:eastAsia="Times New Roman" w:hAnsi="Helvetica" w:cs="Times New Roman"/>
          <w:b/>
          <w:bCs/>
          <w:color w:val="C00000"/>
          <w:sz w:val="32"/>
          <w:szCs w:val="32"/>
          <w:lang w:eastAsia="ru-RU"/>
        </w:rPr>
        <w:t xml:space="preserve"> Україною та Єгиптом</w:t>
      </w:r>
    </w:p>
    <w:tbl>
      <w:tblPr>
        <w:tblW w:w="10463" w:type="dxa"/>
        <w:shd w:val="clear" w:color="auto" w:fill="FFFFFF"/>
        <w:tblCellMar>
          <w:top w:w="15" w:type="dxa"/>
          <w:left w:w="15" w:type="dxa"/>
          <w:bottom w:w="15" w:type="dxa"/>
          <w:right w:w="15" w:type="dxa"/>
        </w:tblCellMar>
        <w:tblLook w:val="04A0"/>
      </w:tblPr>
      <w:tblGrid>
        <w:gridCol w:w="1777"/>
        <w:gridCol w:w="8686"/>
      </w:tblGrid>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jc w:val="center"/>
              <w:rPr>
                <w:rFonts w:ascii="Helvetica" w:eastAsia="Times New Roman" w:hAnsi="Helvetica" w:cs="Times New Roman"/>
                <w:color w:val="333333"/>
                <w:sz w:val="24"/>
                <w:szCs w:val="24"/>
                <w:lang w:eastAsia="ru-RU"/>
              </w:rPr>
            </w:pPr>
            <w:r w:rsidRPr="004645F8">
              <w:rPr>
                <w:rFonts w:ascii="Helvetica" w:eastAsia="Times New Roman" w:hAnsi="Helvetica" w:cs="Times New Roman"/>
                <w:b/>
                <w:bCs/>
                <w:color w:val="333333"/>
                <w:sz w:val="24"/>
                <w:szCs w:val="24"/>
                <w:lang w:eastAsia="ru-RU"/>
              </w:rPr>
              <w:t>Дата набуття чинності</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jc w:val="center"/>
              <w:rPr>
                <w:rFonts w:ascii="Helvetica" w:eastAsia="Times New Roman" w:hAnsi="Helvetica" w:cs="Times New Roman"/>
                <w:color w:val="333333"/>
                <w:sz w:val="24"/>
                <w:szCs w:val="24"/>
                <w:lang w:eastAsia="ru-RU"/>
              </w:rPr>
            </w:pPr>
            <w:r w:rsidRPr="004645F8">
              <w:rPr>
                <w:rFonts w:ascii="Helvetica" w:eastAsia="Times New Roman" w:hAnsi="Helvetica" w:cs="Times New Roman"/>
                <w:b/>
                <w:bCs/>
                <w:color w:val="333333"/>
                <w:sz w:val="24"/>
                <w:szCs w:val="24"/>
                <w:lang w:eastAsia="ru-RU"/>
              </w:rPr>
              <w:t>Назва документу</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25.01.1992</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Спі</w:t>
            </w:r>
            <w:proofErr w:type="gramStart"/>
            <w:r w:rsidRPr="004645F8">
              <w:rPr>
                <w:rFonts w:ascii="Helvetica" w:eastAsia="Times New Roman" w:hAnsi="Helvetica" w:cs="Times New Roman"/>
                <w:color w:val="333333"/>
                <w:sz w:val="24"/>
                <w:szCs w:val="24"/>
                <w:lang w:eastAsia="ru-RU"/>
              </w:rPr>
              <w:t>льне</w:t>
            </w:r>
            <w:proofErr w:type="gramEnd"/>
            <w:r w:rsidRPr="004645F8">
              <w:rPr>
                <w:rFonts w:ascii="Helvetica" w:eastAsia="Times New Roman" w:hAnsi="Helvetica" w:cs="Times New Roman"/>
                <w:color w:val="333333"/>
                <w:sz w:val="24"/>
                <w:szCs w:val="24"/>
                <w:lang w:eastAsia="ru-RU"/>
              </w:rPr>
              <w:t xml:space="preserve"> комюніке про встановлення дипломатичних відносин між Україною та Арабською Республікою Єгипет від 25.01.1992</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22.12.1992</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Протокол про консультації </w:t>
            </w:r>
            <w:proofErr w:type="gramStart"/>
            <w:r w:rsidRPr="004645F8">
              <w:rPr>
                <w:rFonts w:ascii="Helvetica" w:eastAsia="Times New Roman" w:hAnsi="Helvetica" w:cs="Times New Roman"/>
                <w:color w:val="333333"/>
                <w:sz w:val="24"/>
                <w:szCs w:val="24"/>
                <w:lang w:eastAsia="ru-RU"/>
              </w:rPr>
              <w:t>між</w:t>
            </w:r>
            <w:proofErr w:type="gramEnd"/>
            <w:r w:rsidRPr="004645F8">
              <w:rPr>
                <w:rFonts w:ascii="Helvetica" w:eastAsia="Times New Roman" w:hAnsi="Helvetica" w:cs="Times New Roman"/>
                <w:color w:val="333333"/>
                <w:sz w:val="24"/>
                <w:szCs w:val="24"/>
                <w:lang w:eastAsia="ru-RU"/>
              </w:rPr>
              <w:t xml:space="preserve"> МЗС України і МЗС Арабської Республіки </w:t>
            </w:r>
            <w:r w:rsidRPr="004645F8">
              <w:rPr>
                <w:rFonts w:ascii="Helvetica" w:eastAsia="Times New Roman" w:hAnsi="Helvetica" w:cs="Times New Roman"/>
                <w:color w:val="333333"/>
                <w:sz w:val="24"/>
                <w:szCs w:val="24"/>
                <w:lang w:eastAsia="ru-RU"/>
              </w:rPr>
              <w:lastRenderedPageBreak/>
              <w:t>Єгипет від 22.12.1992</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lastRenderedPageBreak/>
              <w:t>06.12.1993</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Угода </w:t>
            </w:r>
            <w:proofErr w:type="gramStart"/>
            <w:r w:rsidRPr="004645F8">
              <w:rPr>
                <w:rFonts w:ascii="Helvetica" w:eastAsia="Times New Roman" w:hAnsi="Helvetica" w:cs="Times New Roman"/>
                <w:color w:val="333333"/>
                <w:sz w:val="24"/>
                <w:szCs w:val="24"/>
                <w:lang w:eastAsia="ru-RU"/>
              </w:rPr>
              <w:t>м</w:t>
            </w:r>
            <w:proofErr w:type="gramEnd"/>
            <w:r w:rsidRPr="004645F8">
              <w:rPr>
                <w:rFonts w:ascii="Helvetica" w:eastAsia="Times New Roman" w:hAnsi="Helvetica" w:cs="Times New Roman"/>
                <w:color w:val="333333"/>
                <w:sz w:val="24"/>
                <w:szCs w:val="24"/>
                <w:lang w:eastAsia="ru-RU"/>
              </w:rPr>
              <w:t>іж Урядом України та Урядом Арабської Республіки Єгипет про культурне і наукове співробітництво від 22.12.1992</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12.11.1993</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Угода </w:t>
            </w:r>
            <w:proofErr w:type="gramStart"/>
            <w:r w:rsidRPr="004645F8">
              <w:rPr>
                <w:rFonts w:ascii="Helvetica" w:eastAsia="Times New Roman" w:hAnsi="Helvetica" w:cs="Times New Roman"/>
                <w:color w:val="333333"/>
                <w:sz w:val="24"/>
                <w:szCs w:val="24"/>
                <w:lang w:eastAsia="ru-RU"/>
              </w:rPr>
              <w:t>м</w:t>
            </w:r>
            <w:proofErr w:type="gramEnd"/>
            <w:r w:rsidRPr="004645F8">
              <w:rPr>
                <w:rFonts w:ascii="Helvetica" w:eastAsia="Times New Roman" w:hAnsi="Helvetica" w:cs="Times New Roman"/>
                <w:color w:val="333333"/>
                <w:sz w:val="24"/>
                <w:szCs w:val="24"/>
                <w:lang w:eastAsia="ru-RU"/>
              </w:rPr>
              <w:t>іж Урядом України і Урядом Арабської Республіки Єгипет про економічне та науково-технічне співробітництво від 22.12.1992</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22.12.1992</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Угода </w:t>
            </w:r>
            <w:proofErr w:type="gramStart"/>
            <w:r w:rsidRPr="004645F8">
              <w:rPr>
                <w:rFonts w:ascii="Helvetica" w:eastAsia="Times New Roman" w:hAnsi="Helvetica" w:cs="Times New Roman"/>
                <w:color w:val="333333"/>
                <w:sz w:val="24"/>
                <w:szCs w:val="24"/>
                <w:lang w:eastAsia="ru-RU"/>
              </w:rPr>
              <w:t>м</w:t>
            </w:r>
            <w:proofErr w:type="gramEnd"/>
            <w:r w:rsidRPr="004645F8">
              <w:rPr>
                <w:rFonts w:ascii="Helvetica" w:eastAsia="Times New Roman" w:hAnsi="Helvetica" w:cs="Times New Roman"/>
                <w:color w:val="333333"/>
                <w:sz w:val="24"/>
                <w:szCs w:val="24"/>
                <w:lang w:eastAsia="ru-RU"/>
              </w:rPr>
              <w:t>іж Урядом України та Урядом Арабської Республіки Єгипет про повітряне сполучення від 22.12.1992</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17.12.1993</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Торговельна угода </w:t>
            </w:r>
            <w:proofErr w:type="gramStart"/>
            <w:r w:rsidRPr="004645F8">
              <w:rPr>
                <w:rFonts w:ascii="Helvetica" w:eastAsia="Times New Roman" w:hAnsi="Helvetica" w:cs="Times New Roman"/>
                <w:color w:val="333333"/>
                <w:sz w:val="24"/>
                <w:szCs w:val="24"/>
                <w:lang w:eastAsia="ru-RU"/>
              </w:rPr>
              <w:t>м</w:t>
            </w:r>
            <w:proofErr w:type="gramEnd"/>
            <w:r w:rsidRPr="004645F8">
              <w:rPr>
                <w:rFonts w:ascii="Helvetica" w:eastAsia="Times New Roman" w:hAnsi="Helvetica" w:cs="Times New Roman"/>
                <w:color w:val="333333"/>
                <w:sz w:val="24"/>
                <w:szCs w:val="24"/>
                <w:lang w:eastAsia="ru-RU"/>
              </w:rPr>
              <w:t>іж Урядом України і Урядом Арабської Республіки Єгипет від 22.12.1992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13.10.1993</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 Угода </w:t>
            </w:r>
            <w:proofErr w:type="gramStart"/>
            <w:r w:rsidRPr="004645F8">
              <w:rPr>
                <w:rFonts w:ascii="Helvetica" w:eastAsia="Times New Roman" w:hAnsi="Helvetica" w:cs="Times New Roman"/>
                <w:color w:val="333333"/>
                <w:sz w:val="24"/>
                <w:szCs w:val="24"/>
                <w:lang w:eastAsia="ru-RU"/>
              </w:rPr>
              <w:t>м</w:t>
            </w:r>
            <w:proofErr w:type="gramEnd"/>
            <w:r w:rsidRPr="004645F8">
              <w:rPr>
                <w:rFonts w:ascii="Helvetica" w:eastAsia="Times New Roman" w:hAnsi="Helvetica" w:cs="Times New Roman"/>
                <w:color w:val="333333"/>
                <w:sz w:val="24"/>
                <w:szCs w:val="24"/>
                <w:lang w:eastAsia="ru-RU"/>
              </w:rPr>
              <w:t>іж Урядом України та Урядом Арабської Республіки Єгипет про сприяння та взаємний захист інвестицій від 22.12.1992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22.12.1992</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Протокол про співробітництво в галузі інформації </w:t>
            </w:r>
            <w:proofErr w:type="gramStart"/>
            <w:r w:rsidRPr="004645F8">
              <w:rPr>
                <w:rFonts w:ascii="Helvetica" w:eastAsia="Times New Roman" w:hAnsi="Helvetica" w:cs="Times New Roman"/>
                <w:color w:val="333333"/>
                <w:sz w:val="24"/>
                <w:szCs w:val="24"/>
                <w:lang w:eastAsia="ru-RU"/>
              </w:rPr>
              <w:t>між</w:t>
            </w:r>
            <w:proofErr w:type="gramEnd"/>
            <w:r w:rsidRPr="004645F8">
              <w:rPr>
                <w:rFonts w:ascii="Helvetica" w:eastAsia="Times New Roman" w:hAnsi="Helvetica" w:cs="Times New Roman"/>
                <w:color w:val="333333"/>
                <w:sz w:val="24"/>
                <w:szCs w:val="24"/>
                <w:lang w:eastAsia="ru-RU"/>
              </w:rPr>
              <w:t xml:space="preserve"> Україною і Арабською Республікою Єгипет від 22.12.1992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17.12.1993</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 Угода про основи взаємовідносин і співробітництво </w:t>
            </w:r>
            <w:proofErr w:type="gramStart"/>
            <w:r w:rsidRPr="004645F8">
              <w:rPr>
                <w:rFonts w:ascii="Helvetica" w:eastAsia="Times New Roman" w:hAnsi="Helvetica" w:cs="Times New Roman"/>
                <w:color w:val="333333"/>
                <w:sz w:val="24"/>
                <w:szCs w:val="24"/>
                <w:lang w:eastAsia="ru-RU"/>
              </w:rPr>
              <w:t>між</w:t>
            </w:r>
            <w:proofErr w:type="gramEnd"/>
            <w:r w:rsidRPr="004645F8">
              <w:rPr>
                <w:rFonts w:ascii="Helvetica" w:eastAsia="Times New Roman" w:hAnsi="Helvetica" w:cs="Times New Roman"/>
                <w:color w:val="333333"/>
                <w:sz w:val="24"/>
                <w:szCs w:val="24"/>
                <w:lang w:eastAsia="ru-RU"/>
              </w:rPr>
              <w:t xml:space="preserve"> Україною і Арабською Республікою Єгипет від 22.12.1992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30.11.1994</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Угода між Урядом України і Урядом Арабської Республіки Єгипет про співробітництво в галузі рибних ресурсів </w:t>
            </w:r>
            <w:proofErr w:type="gramStart"/>
            <w:r w:rsidRPr="004645F8">
              <w:rPr>
                <w:rFonts w:ascii="Helvetica" w:eastAsia="Times New Roman" w:hAnsi="Helvetica" w:cs="Times New Roman"/>
                <w:color w:val="333333"/>
                <w:sz w:val="24"/>
                <w:szCs w:val="24"/>
                <w:lang w:eastAsia="ru-RU"/>
              </w:rPr>
              <w:t>в</w:t>
            </w:r>
            <w:proofErr w:type="gramEnd"/>
            <w:r w:rsidRPr="004645F8">
              <w:rPr>
                <w:rFonts w:ascii="Helvetica" w:eastAsia="Times New Roman" w:hAnsi="Helvetica" w:cs="Times New Roman"/>
                <w:color w:val="333333"/>
                <w:sz w:val="24"/>
                <w:szCs w:val="24"/>
                <w:lang w:eastAsia="ru-RU"/>
              </w:rPr>
              <w:t>ід 29.06.1994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16.10.2005</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Угода про співробітництво </w:t>
            </w:r>
            <w:proofErr w:type="gramStart"/>
            <w:r w:rsidRPr="004645F8">
              <w:rPr>
                <w:rFonts w:ascii="Helvetica" w:eastAsia="Times New Roman" w:hAnsi="Helvetica" w:cs="Times New Roman"/>
                <w:color w:val="333333"/>
                <w:sz w:val="24"/>
                <w:szCs w:val="24"/>
                <w:lang w:eastAsia="ru-RU"/>
              </w:rPr>
              <w:t>в</w:t>
            </w:r>
            <w:proofErr w:type="gramEnd"/>
            <w:r w:rsidRPr="004645F8">
              <w:rPr>
                <w:rFonts w:ascii="Helvetica" w:eastAsia="Times New Roman" w:hAnsi="Helvetica" w:cs="Times New Roman"/>
                <w:color w:val="333333"/>
                <w:sz w:val="24"/>
                <w:szCs w:val="24"/>
                <w:lang w:eastAsia="ru-RU"/>
              </w:rPr>
              <w:t xml:space="preserve"> </w:t>
            </w:r>
            <w:proofErr w:type="gramStart"/>
            <w:r w:rsidRPr="004645F8">
              <w:rPr>
                <w:rFonts w:ascii="Helvetica" w:eastAsia="Times New Roman" w:hAnsi="Helvetica" w:cs="Times New Roman"/>
                <w:color w:val="333333"/>
                <w:sz w:val="24"/>
                <w:szCs w:val="24"/>
                <w:lang w:eastAsia="ru-RU"/>
              </w:rPr>
              <w:t>сфер</w:t>
            </w:r>
            <w:proofErr w:type="gramEnd"/>
            <w:r w:rsidRPr="004645F8">
              <w:rPr>
                <w:rFonts w:ascii="Helvetica" w:eastAsia="Times New Roman" w:hAnsi="Helvetica" w:cs="Times New Roman"/>
                <w:color w:val="333333"/>
                <w:sz w:val="24"/>
                <w:szCs w:val="24"/>
                <w:lang w:eastAsia="ru-RU"/>
              </w:rPr>
              <w:t>і туризму між Державним комітетом України по туризму та Міністерством туризму Арабської Республіки Єгипет від 16.10.1995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Угода </w:t>
            </w:r>
            <w:proofErr w:type="gramStart"/>
            <w:r w:rsidRPr="004645F8">
              <w:rPr>
                <w:rFonts w:ascii="Helvetica" w:eastAsia="Times New Roman" w:hAnsi="Helvetica" w:cs="Times New Roman"/>
                <w:color w:val="333333"/>
                <w:sz w:val="24"/>
                <w:szCs w:val="24"/>
                <w:lang w:eastAsia="ru-RU"/>
              </w:rPr>
              <w:t>м</w:t>
            </w:r>
            <w:proofErr w:type="gramEnd"/>
            <w:r w:rsidRPr="004645F8">
              <w:rPr>
                <w:rFonts w:ascii="Helvetica" w:eastAsia="Times New Roman" w:hAnsi="Helvetica" w:cs="Times New Roman"/>
                <w:color w:val="333333"/>
                <w:sz w:val="24"/>
                <w:szCs w:val="24"/>
                <w:lang w:eastAsia="ru-RU"/>
              </w:rPr>
              <w:t>іж Урядом України та Урядом Арабської Республіки Єгипет про співробітництво в боротьбі зі злочинністю від 27.04.1995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18.01.1995</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Протокол основних завдань, порядку роботи та умов проведення засідань Українськ</w:t>
            </w:r>
            <w:proofErr w:type="gramStart"/>
            <w:r w:rsidRPr="004645F8">
              <w:rPr>
                <w:rFonts w:ascii="Helvetica" w:eastAsia="Times New Roman" w:hAnsi="Helvetica" w:cs="Times New Roman"/>
                <w:color w:val="333333"/>
                <w:sz w:val="24"/>
                <w:szCs w:val="24"/>
                <w:lang w:eastAsia="ru-RU"/>
              </w:rPr>
              <w:t>о-</w:t>
            </w:r>
            <w:proofErr w:type="gramEnd"/>
            <w:r w:rsidRPr="004645F8">
              <w:rPr>
                <w:rFonts w:ascii="Helvetica" w:eastAsia="Times New Roman" w:hAnsi="Helvetica" w:cs="Times New Roman"/>
                <w:color w:val="333333"/>
                <w:sz w:val="24"/>
                <w:szCs w:val="24"/>
                <w:lang w:eastAsia="ru-RU"/>
              </w:rPr>
              <w:t>Єгипетської Міжурядової комісії з економічного та науково-технічного співробітництва від 18.01.1995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Угода про співробітництво в галузі медицини і охорони здоров'я </w:t>
            </w:r>
            <w:proofErr w:type="gramStart"/>
            <w:r w:rsidRPr="004645F8">
              <w:rPr>
                <w:rFonts w:ascii="Helvetica" w:eastAsia="Times New Roman" w:hAnsi="Helvetica" w:cs="Times New Roman"/>
                <w:color w:val="333333"/>
                <w:sz w:val="24"/>
                <w:szCs w:val="24"/>
                <w:lang w:eastAsia="ru-RU"/>
              </w:rPr>
              <w:t>м</w:t>
            </w:r>
            <w:proofErr w:type="gramEnd"/>
            <w:r w:rsidRPr="004645F8">
              <w:rPr>
                <w:rFonts w:ascii="Helvetica" w:eastAsia="Times New Roman" w:hAnsi="Helvetica" w:cs="Times New Roman"/>
                <w:color w:val="333333"/>
                <w:sz w:val="24"/>
                <w:szCs w:val="24"/>
                <w:lang w:eastAsia="ru-RU"/>
              </w:rPr>
              <w:t>іж Міністерством охорони здоров'я України і Міністерством охорони здоров'я і народонаселення Арабської Республіки Єгипет на 1996 - 2000 роки від 19.03.1996</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29.03.1997</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Протокол про співробітництво </w:t>
            </w:r>
            <w:proofErr w:type="gramStart"/>
            <w:r w:rsidRPr="004645F8">
              <w:rPr>
                <w:rFonts w:ascii="Helvetica" w:eastAsia="Times New Roman" w:hAnsi="Helvetica" w:cs="Times New Roman"/>
                <w:color w:val="333333"/>
                <w:sz w:val="24"/>
                <w:szCs w:val="24"/>
                <w:lang w:eastAsia="ru-RU"/>
              </w:rPr>
              <w:t>між</w:t>
            </w:r>
            <w:proofErr w:type="gramEnd"/>
            <w:r w:rsidRPr="004645F8">
              <w:rPr>
                <w:rFonts w:ascii="Helvetica" w:eastAsia="Times New Roman" w:hAnsi="Helvetica" w:cs="Times New Roman"/>
                <w:color w:val="333333"/>
                <w:sz w:val="24"/>
                <w:szCs w:val="24"/>
                <w:lang w:eastAsia="ru-RU"/>
              </w:rPr>
              <w:t xml:space="preserve"> Державним комітетом телебачення і радіомовлення України та Союзом радіомовлення і телебачення Арабської Республіки Єгипет від 29.03.1997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27.02.2002</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Конвенція між Урядом України та Урядом Арабської Республіки Єгипет про уникнення подвійного оподаткування та попередження податкових ухилень стосовно податкі</w:t>
            </w:r>
            <w:proofErr w:type="gramStart"/>
            <w:r w:rsidRPr="004645F8">
              <w:rPr>
                <w:rFonts w:ascii="Helvetica" w:eastAsia="Times New Roman" w:hAnsi="Helvetica" w:cs="Times New Roman"/>
                <w:color w:val="333333"/>
                <w:sz w:val="24"/>
                <w:szCs w:val="24"/>
                <w:lang w:eastAsia="ru-RU"/>
              </w:rPr>
              <w:t>в</w:t>
            </w:r>
            <w:proofErr w:type="gramEnd"/>
            <w:r w:rsidRPr="004645F8">
              <w:rPr>
                <w:rFonts w:ascii="Helvetica" w:eastAsia="Times New Roman" w:hAnsi="Helvetica" w:cs="Times New Roman"/>
                <w:color w:val="333333"/>
                <w:sz w:val="24"/>
                <w:szCs w:val="24"/>
                <w:lang w:eastAsia="ru-RU"/>
              </w:rPr>
              <w:t xml:space="preserve"> на доходи і на майно від 29.03.1997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29.03.1997</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Робоча програма</w:t>
            </w:r>
            <w:proofErr w:type="gramStart"/>
            <w:r w:rsidRPr="004645F8">
              <w:rPr>
                <w:rFonts w:ascii="Helvetica" w:eastAsia="Times New Roman" w:hAnsi="Helvetica" w:cs="Times New Roman"/>
                <w:color w:val="333333"/>
                <w:sz w:val="24"/>
                <w:szCs w:val="24"/>
                <w:lang w:eastAsia="ru-RU"/>
              </w:rPr>
              <w:t xml:space="preserve"> У</w:t>
            </w:r>
            <w:proofErr w:type="gramEnd"/>
            <w:r w:rsidRPr="004645F8">
              <w:rPr>
                <w:rFonts w:ascii="Helvetica" w:eastAsia="Times New Roman" w:hAnsi="Helvetica" w:cs="Times New Roman"/>
                <w:color w:val="333333"/>
                <w:sz w:val="24"/>
                <w:szCs w:val="24"/>
                <w:lang w:eastAsia="ru-RU"/>
              </w:rPr>
              <w:t>годи між Урядом України і Урядом Арабської Республіки Єгипет про культурне і наукове співробітництво від 29.03.1997</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26.03.2003</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 Угода про співробітництво у сфері стандартизації, метрології та </w:t>
            </w:r>
            <w:r w:rsidRPr="004645F8">
              <w:rPr>
                <w:rFonts w:ascii="Helvetica" w:eastAsia="Times New Roman" w:hAnsi="Helvetica" w:cs="Times New Roman"/>
                <w:color w:val="333333"/>
                <w:sz w:val="24"/>
                <w:szCs w:val="24"/>
                <w:lang w:eastAsia="ru-RU"/>
              </w:rPr>
              <w:lastRenderedPageBreak/>
              <w:t xml:space="preserve">сертифікації </w:t>
            </w:r>
            <w:proofErr w:type="gramStart"/>
            <w:r w:rsidRPr="004645F8">
              <w:rPr>
                <w:rFonts w:ascii="Helvetica" w:eastAsia="Times New Roman" w:hAnsi="Helvetica" w:cs="Times New Roman"/>
                <w:color w:val="333333"/>
                <w:sz w:val="24"/>
                <w:szCs w:val="24"/>
                <w:lang w:eastAsia="ru-RU"/>
              </w:rPr>
              <w:t>між</w:t>
            </w:r>
            <w:proofErr w:type="gramEnd"/>
            <w:r w:rsidRPr="004645F8">
              <w:rPr>
                <w:rFonts w:ascii="Helvetica" w:eastAsia="Times New Roman" w:hAnsi="Helvetica" w:cs="Times New Roman"/>
                <w:color w:val="333333"/>
                <w:sz w:val="24"/>
                <w:szCs w:val="24"/>
                <w:lang w:eastAsia="ru-RU"/>
              </w:rPr>
              <w:t xml:space="preserve"> Державним комітетом України з питань технічного регулювання та споживчої політики та Єгипетською організацією з стандартизації і контролю якості від 26.03.2003</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lastRenderedPageBreak/>
              <w:t>26.03.2003</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Меморандум про взаєморозуміння у сфері науково-технічного співробітництва між Міністерством освіти та науки України та Міністерством наукових </w:t>
            </w:r>
            <w:proofErr w:type="gramStart"/>
            <w:r w:rsidRPr="004645F8">
              <w:rPr>
                <w:rFonts w:ascii="Helvetica" w:eastAsia="Times New Roman" w:hAnsi="Helvetica" w:cs="Times New Roman"/>
                <w:color w:val="333333"/>
                <w:sz w:val="24"/>
                <w:szCs w:val="24"/>
                <w:lang w:eastAsia="ru-RU"/>
              </w:rPr>
              <w:t>досл</w:t>
            </w:r>
            <w:proofErr w:type="gramEnd"/>
            <w:r w:rsidRPr="004645F8">
              <w:rPr>
                <w:rFonts w:ascii="Helvetica" w:eastAsia="Times New Roman" w:hAnsi="Helvetica" w:cs="Times New Roman"/>
                <w:color w:val="333333"/>
                <w:sz w:val="24"/>
                <w:szCs w:val="24"/>
                <w:lang w:eastAsia="ru-RU"/>
              </w:rPr>
              <w:t>іджень Арабської Республіки Єгипет від 26.03.2003</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26.03.2003</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 Меморандум про взаєморозуміння між Державним комітетом України з будівництва та </w:t>
            </w:r>
            <w:proofErr w:type="gramStart"/>
            <w:r w:rsidRPr="004645F8">
              <w:rPr>
                <w:rFonts w:ascii="Helvetica" w:eastAsia="Times New Roman" w:hAnsi="Helvetica" w:cs="Times New Roman"/>
                <w:color w:val="333333"/>
                <w:sz w:val="24"/>
                <w:szCs w:val="24"/>
                <w:lang w:eastAsia="ru-RU"/>
              </w:rPr>
              <w:t>арх</w:t>
            </w:r>
            <w:proofErr w:type="gramEnd"/>
            <w:r w:rsidRPr="004645F8">
              <w:rPr>
                <w:rFonts w:ascii="Helvetica" w:eastAsia="Times New Roman" w:hAnsi="Helvetica" w:cs="Times New Roman"/>
                <w:color w:val="333333"/>
                <w:sz w:val="24"/>
                <w:szCs w:val="24"/>
                <w:lang w:eastAsia="ru-RU"/>
              </w:rPr>
              <w:t>ітектури та Міністерством житлово-комунального господарства та міських общин Арабської Республіки Єгипет  від 26.03.2003</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10.10.2004</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Меморандум про взаєморозуміння щодо співробітництва </w:t>
            </w:r>
            <w:proofErr w:type="gramStart"/>
            <w:r w:rsidRPr="004645F8">
              <w:rPr>
                <w:rFonts w:ascii="Helvetica" w:eastAsia="Times New Roman" w:hAnsi="Helvetica" w:cs="Times New Roman"/>
                <w:color w:val="333333"/>
                <w:sz w:val="24"/>
                <w:szCs w:val="24"/>
                <w:lang w:eastAsia="ru-RU"/>
              </w:rPr>
              <w:t>між</w:t>
            </w:r>
            <w:proofErr w:type="gramEnd"/>
            <w:r w:rsidRPr="004645F8">
              <w:rPr>
                <w:rFonts w:ascii="Helvetica" w:eastAsia="Times New Roman" w:hAnsi="Helvetica" w:cs="Times New Roman"/>
                <w:color w:val="333333"/>
                <w:sz w:val="24"/>
                <w:szCs w:val="24"/>
                <w:lang w:eastAsia="ru-RU"/>
              </w:rPr>
              <w:t xml:space="preserve"> Міністерством юстиції України та Міністерством юстиції Арабської Республіки Єгипет від 10.10.2004</w:t>
            </w:r>
          </w:p>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19.01.2006</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Договір між Україною та Арабською Республікою Єгипет про видачу правопорушників </w:t>
            </w:r>
            <w:proofErr w:type="gramStart"/>
            <w:r w:rsidRPr="004645F8">
              <w:rPr>
                <w:rFonts w:ascii="Helvetica" w:eastAsia="Times New Roman" w:hAnsi="Helvetica" w:cs="Times New Roman"/>
                <w:color w:val="333333"/>
                <w:sz w:val="24"/>
                <w:szCs w:val="24"/>
                <w:lang w:eastAsia="ru-RU"/>
              </w:rPr>
              <w:t>в</w:t>
            </w:r>
            <w:proofErr w:type="gramEnd"/>
            <w:r w:rsidRPr="004645F8">
              <w:rPr>
                <w:rFonts w:ascii="Helvetica" w:eastAsia="Times New Roman" w:hAnsi="Helvetica" w:cs="Times New Roman"/>
                <w:color w:val="333333"/>
                <w:sz w:val="24"/>
                <w:szCs w:val="24"/>
                <w:lang w:eastAsia="ru-RU"/>
              </w:rPr>
              <w:t>ід 10.10.2004</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19.01.2006</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Догові</w:t>
            </w:r>
            <w:proofErr w:type="gramStart"/>
            <w:r w:rsidRPr="004645F8">
              <w:rPr>
                <w:rFonts w:ascii="Helvetica" w:eastAsia="Times New Roman" w:hAnsi="Helvetica" w:cs="Times New Roman"/>
                <w:color w:val="333333"/>
                <w:sz w:val="24"/>
                <w:szCs w:val="24"/>
                <w:lang w:eastAsia="ru-RU"/>
              </w:rPr>
              <w:t>р</w:t>
            </w:r>
            <w:proofErr w:type="gramEnd"/>
            <w:r w:rsidRPr="004645F8">
              <w:rPr>
                <w:rFonts w:ascii="Helvetica" w:eastAsia="Times New Roman" w:hAnsi="Helvetica" w:cs="Times New Roman"/>
                <w:color w:val="333333"/>
                <w:sz w:val="24"/>
                <w:szCs w:val="24"/>
                <w:lang w:eastAsia="ru-RU"/>
              </w:rPr>
              <w:t xml:space="preserve"> між Україною та Арабською Республікою Єгипет про взаємну правову допомогу в кримінальних справах від 10.10.2004</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20.12.2005</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Меморандум про взаєморозуміння </w:t>
            </w:r>
            <w:proofErr w:type="gramStart"/>
            <w:r w:rsidRPr="004645F8">
              <w:rPr>
                <w:rFonts w:ascii="Helvetica" w:eastAsia="Times New Roman" w:hAnsi="Helvetica" w:cs="Times New Roman"/>
                <w:color w:val="333333"/>
                <w:sz w:val="24"/>
                <w:szCs w:val="24"/>
                <w:lang w:eastAsia="ru-RU"/>
              </w:rPr>
              <w:t>між</w:t>
            </w:r>
            <w:proofErr w:type="gramEnd"/>
            <w:r w:rsidRPr="004645F8">
              <w:rPr>
                <w:rFonts w:ascii="Helvetica" w:eastAsia="Times New Roman" w:hAnsi="Helvetica" w:cs="Times New Roman"/>
                <w:color w:val="333333"/>
                <w:sz w:val="24"/>
                <w:szCs w:val="24"/>
                <w:lang w:eastAsia="ru-RU"/>
              </w:rPr>
              <w:t xml:space="preserve"> Міністерством транспорту та зв’язку України та Міністерством зв’язку та інформації Арабської Республіки Єгипет щодо співпраці в галузі поштових послуг від 20.12.2005  </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24.03.2009</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Меморандум </w:t>
            </w:r>
            <w:proofErr w:type="gramStart"/>
            <w:r w:rsidRPr="004645F8">
              <w:rPr>
                <w:rFonts w:ascii="Helvetica" w:eastAsia="Times New Roman" w:hAnsi="Helvetica" w:cs="Times New Roman"/>
                <w:color w:val="333333"/>
                <w:sz w:val="24"/>
                <w:szCs w:val="24"/>
                <w:lang w:eastAsia="ru-RU"/>
              </w:rPr>
              <w:t>м</w:t>
            </w:r>
            <w:proofErr w:type="gramEnd"/>
            <w:r w:rsidRPr="004645F8">
              <w:rPr>
                <w:rFonts w:ascii="Helvetica" w:eastAsia="Times New Roman" w:hAnsi="Helvetica" w:cs="Times New Roman"/>
                <w:color w:val="333333"/>
                <w:sz w:val="24"/>
                <w:szCs w:val="24"/>
                <w:lang w:eastAsia="ru-RU"/>
              </w:rPr>
              <w:t>іж Міністерством аграрної політики України і Міністерством сільського господарства і освоєння земель Арабської Республіки Єгипет про співробітництво у галузі сільського господарства від 24.03.2009</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20.01.2013</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Угода </w:t>
            </w:r>
            <w:proofErr w:type="gramStart"/>
            <w:r w:rsidRPr="004645F8">
              <w:rPr>
                <w:rFonts w:ascii="Helvetica" w:eastAsia="Times New Roman" w:hAnsi="Helvetica" w:cs="Times New Roman"/>
                <w:color w:val="333333"/>
                <w:sz w:val="24"/>
                <w:szCs w:val="24"/>
                <w:lang w:eastAsia="ru-RU"/>
              </w:rPr>
              <w:t>м</w:t>
            </w:r>
            <w:proofErr w:type="gramEnd"/>
            <w:r w:rsidRPr="004645F8">
              <w:rPr>
                <w:rFonts w:ascii="Helvetica" w:eastAsia="Times New Roman" w:hAnsi="Helvetica" w:cs="Times New Roman"/>
                <w:color w:val="333333"/>
                <w:sz w:val="24"/>
                <w:szCs w:val="24"/>
                <w:lang w:eastAsia="ru-RU"/>
              </w:rPr>
              <w:t>іж Урядом України та Урядом Арабської Республіки Єгипет про звільнення від оформлення віз громадян, які користуються дипломатичними, службовими або спеціальними паспортами від 07.12.2010</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24.11.2010</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Меморандум про взаєморозуміння щодо співробітництва в сфері управління водними ресурсами між Державним комітетом України по </w:t>
            </w:r>
            <w:proofErr w:type="gramStart"/>
            <w:r w:rsidRPr="004645F8">
              <w:rPr>
                <w:rFonts w:ascii="Helvetica" w:eastAsia="Times New Roman" w:hAnsi="Helvetica" w:cs="Times New Roman"/>
                <w:color w:val="333333"/>
                <w:sz w:val="24"/>
                <w:szCs w:val="24"/>
                <w:lang w:eastAsia="ru-RU"/>
              </w:rPr>
              <w:t>водному</w:t>
            </w:r>
            <w:proofErr w:type="gramEnd"/>
            <w:r w:rsidRPr="004645F8">
              <w:rPr>
                <w:rFonts w:ascii="Helvetica" w:eastAsia="Times New Roman" w:hAnsi="Helvetica" w:cs="Times New Roman"/>
                <w:color w:val="333333"/>
                <w:sz w:val="24"/>
                <w:szCs w:val="24"/>
                <w:lang w:eastAsia="ru-RU"/>
              </w:rPr>
              <w:t xml:space="preserve"> господарству та Міністерством водних ресурсів та іригації Арабської Республіки Єгипет від 24.11.2010</w:t>
            </w:r>
          </w:p>
        </w:tc>
      </w:tr>
      <w:tr w:rsidR="004645F8" w:rsidRPr="004645F8" w:rsidTr="004645F8">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11.07.2012</w:t>
            </w:r>
          </w:p>
        </w:tc>
        <w:tc>
          <w:tcPr>
            <w:tcW w:w="0" w:type="auto"/>
            <w:tcBorders>
              <w:top w:val="single" w:sz="6" w:space="0" w:color="194989"/>
              <w:left w:val="single" w:sz="6" w:space="0" w:color="194989"/>
              <w:bottom w:val="single" w:sz="6" w:space="0" w:color="194989"/>
              <w:right w:val="single" w:sz="6" w:space="0" w:color="194989"/>
            </w:tcBorders>
            <w:shd w:val="clear" w:color="auto" w:fill="FFFFFF"/>
            <w:tcMar>
              <w:top w:w="55" w:type="dxa"/>
              <w:left w:w="128" w:type="dxa"/>
              <w:bottom w:w="36" w:type="dxa"/>
              <w:right w:w="128" w:type="dxa"/>
            </w:tcMar>
            <w:hideMark/>
          </w:tcPr>
          <w:p w:rsidR="004645F8" w:rsidRPr="004645F8" w:rsidRDefault="004645F8" w:rsidP="004645F8">
            <w:pPr>
              <w:spacing w:after="0" w:line="328" w:lineRule="atLeast"/>
              <w:rPr>
                <w:rFonts w:ascii="Helvetica" w:eastAsia="Times New Roman" w:hAnsi="Helvetica" w:cs="Times New Roman"/>
                <w:color w:val="333333"/>
                <w:sz w:val="24"/>
                <w:szCs w:val="24"/>
                <w:lang w:eastAsia="ru-RU"/>
              </w:rPr>
            </w:pPr>
            <w:r w:rsidRPr="004645F8">
              <w:rPr>
                <w:rFonts w:ascii="Helvetica" w:eastAsia="Times New Roman" w:hAnsi="Helvetica" w:cs="Times New Roman"/>
                <w:color w:val="333333"/>
                <w:sz w:val="24"/>
                <w:szCs w:val="24"/>
                <w:lang w:eastAsia="ru-RU"/>
              </w:rPr>
              <w:t xml:space="preserve">Меморандум про взаєморозуміння між Державною службою фінансового моніторингу України та </w:t>
            </w:r>
            <w:proofErr w:type="gramStart"/>
            <w:r w:rsidRPr="004645F8">
              <w:rPr>
                <w:rFonts w:ascii="Helvetica" w:eastAsia="Times New Roman" w:hAnsi="Helvetica" w:cs="Times New Roman"/>
                <w:color w:val="333333"/>
                <w:sz w:val="24"/>
                <w:szCs w:val="24"/>
                <w:lang w:eastAsia="ru-RU"/>
              </w:rPr>
              <w:t>П</w:t>
            </w:r>
            <w:proofErr w:type="gramEnd"/>
            <w:r w:rsidRPr="004645F8">
              <w:rPr>
                <w:rFonts w:ascii="Helvetica" w:eastAsia="Times New Roman" w:hAnsi="Helvetica" w:cs="Times New Roman"/>
                <w:color w:val="333333"/>
                <w:sz w:val="24"/>
                <w:szCs w:val="24"/>
                <w:lang w:eastAsia="ru-RU"/>
              </w:rPr>
              <w:t>ідрозділом по боротьбі з відмиванням коштів Арабської Республіки Єгипет щодо співробітництва в сфері протидії легалізації (відмиванню) доходів, одержаних злочинним шляхом, та фінансуванню тероризму від 11.07.2012</w:t>
            </w:r>
          </w:p>
        </w:tc>
      </w:tr>
    </w:tbl>
    <w:p w:rsidR="004645F8" w:rsidRPr="004645F8" w:rsidRDefault="004645F8" w:rsidP="004645F8">
      <w:pPr>
        <w:shd w:val="clear" w:color="auto" w:fill="FFFFFF"/>
        <w:spacing w:after="164" w:line="328" w:lineRule="atLeast"/>
        <w:jc w:val="center"/>
        <w:rPr>
          <w:rFonts w:ascii="Helvetica" w:eastAsia="Times New Roman" w:hAnsi="Helvetica" w:cs="Times New Roman"/>
          <w:color w:val="333333"/>
          <w:sz w:val="24"/>
          <w:szCs w:val="24"/>
          <w:lang w:eastAsia="ru-RU"/>
        </w:rPr>
      </w:pPr>
      <w:r w:rsidRPr="004645F8">
        <w:rPr>
          <w:rFonts w:ascii="Helvetica" w:eastAsia="Times New Roman" w:hAnsi="Helvetica" w:cs="Times New Roman"/>
          <w:b/>
          <w:bCs/>
          <w:color w:val="333333"/>
          <w:sz w:val="24"/>
          <w:szCs w:val="24"/>
          <w:lang w:eastAsia="ru-RU"/>
        </w:rPr>
        <w:t> </w:t>
      </w:r>
    </w:p>
    <w:p w:rsidR="004645F8" w:rsidRDefault="004645F8" w:rsidP="005A19D2">
      <w:pPr>
        <w:pStyle w:val="a3"/>
        <w:shd w:val="clear" w:color="auto" w:fill="E9F1F5"/>
        <w:spacing w:before="0" w:beforeAutospacing="0" w:after="164" w:afterAutospacing="0"/>
        <w:jc w:val="both"/>
        <w:rPr>
          <w:lang w:val="uk-UA"/>
        </w:rPr>
      </w:pPr>
      <w:hyperlink r:id="rId7" w:history="1">
        <w:r w:rsidRPr="008D7252">
          <w:rPr>
            <w:rStyle w:val="a4"/>
          </w:rPr>
          <w:t>http://egypt.mfa.gov.ua/ua/ukraine-%D0%B5g/legal-acts</w:t>
        </w:r>
      </w:hyperlink>
    </w:p>
    <w:p w:rsidR="009B1271" w:rsidRDefault="009B1271" w:rsidP="004645F8">
      <w:pPr>
        <w:pStyle w:val="1"/>
        <w:shd w:val="clear" w:color="auto" w:fill="FFFFFF"/>
        <w:spacing w:before="182" w:beforeAutospacing="0" w:after="182" w:afterAutospacing="0" w:line="401" w:lineRule="atLeast"/>
        <w:rPr>
          <w:rFonts w:asciiTheme="minorHAnsi" w:hAnsiTheme="minorHAnsi"/>
          <w:bCs w:val="0"/>
          <w:color w:val="C00000"/>
          <w:sz w:val="32"/>
          <w:szCs w:val="32"/>
          <w:lang w:val="uk-UA"/>
        </w:rPr>
      </w:pPr>
    </w:p>
    <w:p w:rsidR="004645F8" w:rsidRPr="009B1271" w:rsidRDefault="004645F8" w:rsidP="004645F8">
      <w:pPr>
        <w:pStyle w:val="1"/>
        <w:shd w:val="clear" w:color="auto" w:fill="FFFFFF"/>
        <w:spacing w:before="182" w:beforeAutospacing="0" w:after="182" w:afterAutospacing="0" w:line="401" w:lineRule="atLeast"/>
        <w:rPr>
          <w:rFonts w:ascii="Helvetica" w:hAnsi="Helvetica"/>
          <w:bCs w:val="0"/>
          <w:color w:val="C00000"/>
          <w:sz w:val="32"/>
          <w:szCs w:val="32"/>
          <w:lang w:val="uk-UA"/>
        </w:rPr>
      </w:pPr>
      <w:r w:rsidRPr="009B1271">
        <w:rPr>
          <w:rFonts w:ascii="Helvetica" w:hAnsi="Helvetica"/>
          <w:bCs w:val="0"/>
          <w:color w:val="C00000"/>
          <w:sz w:val="32"/>
          <w:szCs w:val="32"/>
          <w:lang w:val="uk-UA"/>
        </w:rPr>
        <w:t>Торговельно-економічне співробітництво між Україною та Єгиптом</w:t>
      </w:r>
    </w:p>
    <w:p w:rsidR="004645F8" w:rsidRDefault="004645F8" w:rsidP="004645F8">
      <w:pPr>
        <w:pStyle w:val="a3"/>
        <w:shd w:val="clear" w:color="auto" w:fill="E9F1F5"/>
        <w:spacing w:before="0" w:beforeAutospacing="0" w:after="164" w:afterAutospacing="0" w:line="328" w:lineRule="atLeast"/>
        <w:rPr>
          <w:rFonts w:ascii="Helvetica" w:hAnsi="Helvetica"/>
          <w:color w:val="333333"/>
        </w:rPr>
      </w:pPr>
      <w:r>
        <w:rPr>
          <w:rFonts w:ascii="Helvetica" w:hAnsi="Helvetica"/>
          <w:color w:val="333333"/>
        </w:rPr>
        <w:t>Загальний обсяг торгі</w:t>
      </w:r>
      <w:proofErr w:type="gramStart"/>
      <w:r>
        <w:rPr>
          <w:rFonts w:ascii="Helvetica" w:hAnsi="Helvetica"/>
          <w:color w:val="333333"/>
        </w:rPr>
        <w:t>вл</w:t>
      </w:r>
      <w:proofErr w:type="gramEnd"/>
      <w:r>
        <w:rPr>
          <w:rFonts w:ascii="Helvetica" w:hAnsi="Helvetica"/>
          <w:color w:val="333333"/>
        </w:rPr>
        <w:t xml:space="preserve">і товарами і послугами у 2015 році між Україною та Єгиптом склав 2,206 млрд. дол. США. Експорт України до Єгипту </w:t>
      </w:r>
      <w:proofErr w:type="gramStart"/>
      <w:r>
        <w:rPr>
          <w:rFonts w:ascii="Helvetica" w:hAnsi="Helvetica"/>
          <w:color w:val="333333"/>
        </w:rPr>
        <w:t>становив</w:t>
      </w:r>
      <w:proofErr w:type="gramEnd"/>
      <w:r>
        <w:rPr>
          <w:rFonts w:ascii="Helvetica" w:hAnsi="Helvetica"/>
          <w:color w:val="333333"/>
        </w:rPr>
        <w:t xml:space="preserve"> 2,124 млрд. дол. США, імпорт з Єгипту – 81,9 млн. дол. США. Сальдо на користь України 2,042 млрд. дол. США.</w:t>
      </w:r>
    </w:p>
    <w:p w:rsidR="004645F8" w:rsidRDefault="004645F8" w:rsidP="005A19D2">
      <w:pPr>
        <w:pStyle w:val="a3"/>
        <w:shd w:val="clear" w:color="auto" w:fill="E9F1F5"/>
        <w:spacing w:before="0" w:beforeAutospacing="0" w:after="164" w:afterAutospacing="0"/>
        <w:jc w:val="both"/>
        <w:rPr>
          <w:lang w:val="uk-UA"/>
        </w:rPr>
      </w:pPr>
      <w:hyperlink r:id="rId8" w:history="1">
        <w:r w:rsidRPr="008D7252">
          <w:rPr>
            <w:rStyle w:val="a4"/>
            <w:lang w:val="uk-UA"/>
          </w:rPr>
          <w:t>http://egypt.mfa.gov.ua/ua/ukraine-%D0%B5g/trade</w:t>
        </w:r>
      </w:hyperlink>
    </w:p>
    <w:p w:rsidR="009B1271" w:rsidRDefault="009B1271" w:rsidP="005A19D2">
      <w:pPr>
        <w:pStyle w:val="a3"/>
        <w:shd w:val="clear" w:color="auto" w:fill="E9F1F5"/>
        <w:spacing w:before="0" w:beforeAutospacing="0" w:after="164" w:afterAutospacing="0"/>
        <w:jc w:val="both"/>
        <w:rPr>
          <w:rFonts w:ascii="Arial" w:hAnsi="Arial" w:cs="Arial"/>
          <w:b/>
          <w:color w:val="C00000"/>
          <w:sz w:val="32"/>
          <w:szCs w:val="32"/>
          <w:lang w:val="uk-UA"/>
        </w:rPr>
      </w:pPr>
    </w:p>
    <w:p w:rsidR="004645F8" w:rsidRPr="009B1271" w:rsidRDefault="004645F8" w:rsidP="005A19D2">
      <w:pPr>
        <w:pStyle w:val="a3"/>
        <w:shd w:val="clear" w:color="auto" w:fill="E9F1F5"/>
        <w:spacing w:before="0" w:beforeAutospacing="0" w:after="164" w:afterAutospacing="0"/>
        <w:jc w:val="both"/>
        <w:rPr>
          <w:rFonts w:ascii="Arial" w:hAnsi="Arial" w:cs="Arial"/>
          <w:b/>
          <w:color w:val="C00000"/>
          <w:sz w:val="32"/>
          <w:szCs w:val="32"/>
          <w:lang w:val="uk-UA"/>
        </w:rPr>
      </w:pPr>
      <w:r w:rsidRPr="009B1271">
        <w:rPr>
          <w:rFonts w:ascii="Arial" w:hAnsi="Arial" w:cs="Arial"/>
          <w:b/>
          <w:color w:val="C00000"/>
          <w:sz w:val="32"/>
          <w:szCs w:val="32"/>
        </w:rPr>
        <w:t xml:space="preserve">Экспорт железобетона из Украины нанес ущерб Египту </w:t>
      </w:r>
      <w:proofErr w:type="gramStart"/>
      <w:r w:rsidRPr="009B1271">
        <w:rPr>
          <w:rFonts w:ascii="Arial" w:hAnsi="Arial" w:cs="Arial"/>
          <w:b/>
          <w:color w:val="C00000"/>
          <w:sz w:val="32"/>
          <w:szCs w:val="32"/>
        </w:rPr>
        <w:t>в</w:t>
      </w:r>
      <w:proofErr w:type="gramEnd"/>
      <w:r w:rsidRPr="009B1271">
        <w:rPr>
          <w:rFonts w:ascii="Arial" w:hAnsi="Arial" w:cs="Arial"/>
          <w:b/>
          <w:color w:val="C00000"/>
          <w:sz w:val="32"/>
          <w:szCs w:val="32"/>
        </w:rPr>
        <w:t xml:space="preserve"> </w:t>
      </w:r>
      <w:proofErr w:type="gramStart"/>
      <w:r w:rsidRPr="009B1271">
        <w:rPr>
          <w:rFonts w:ascii="Arial" w:hAnsi="Arial" w:cs="Arial"/>
          <w:b/>
          <w:color w:val="C00000"/>
          <w:sz w:val="32"/>
          <w:szCs w:val="32"/>
        </w:rPr>
        <w:t>производстве</w:t>
      </w:r>
      <w:proofErr w:type="gramEnd"/>
      <w:r w:rsidRPr="009B1271">
        <w:rPr>
          <w:rFonts w:ascii="Arial" w:hAnsi="Arial" w:cs="Arial"/>
          <w:b/>
          <w:color w:val="C00000"/>
          <w:sz w:val="32"/>
          <w:szCs w:val="32"/>
        </w:rPr>
        <w:t xml:space="preserve"> железа </w:t>
      </w:r>
    </w:p>
    <w:p w:rsidR="004645F8" w:rsidRDefault="004645F8" w:rsidP="005A19D2">
      <w:pPr>
        <w:pStyle w:val="a3"/>
        <w:shd w:val="clear" w:color="auto" w:fill="E9F1F5"/>
        <w:spacing w:before="0" w:beforeAutospacing="0" w:after="164" w:afterAutospacing="0"/>
        <w:jc w:val="both"/>
        <w:rPr>
          <w:rFonts w:ascii="Arial" w:hAnsi="Arial" w:cs="Arial"/>
          <w:color w:val="222222"/>
          <w:lang w:val="uk-UA"/>
        </w:rPr>
      </w:pPr>
      <w:r>
        <w:rPr>
          <w:rFonts w:ascii="Arial" w:hAnsi="Arial" w:cs="Arial"/>
          <w:color w:val="222222"/>
        </w:rPr>
        <w:t>РИА Новости Украина</w:t>
      </w:r>
      <w:r>
        <w:rPr>
          <w:rFonts w:ascii="Arial" w:hAnsi="Arial" w:cs="Arial"/>
          <w:color w:val="222222"/>
          <w:lang w:val="uk-UA"/>
        </w:rPr>
        <w:t xml:space="preserve">. - </w:t>
      </w:r>
      <w:r>
        <w:rPr>
          <w:rFonts w:ascii="Arial" w:hAnsi="Arial" w:cs="Arial"/>
          <w:color w:val="222222"/>
        </w:rPr>
        <w:t xml:space="preserve">12.08.2015 </w:t>
      </w:r>
    </w:p>
    <w:p w:rsidR="004645F8" w:rsidRDefault="004645F8" w:rsidP="005A19D2">
      <w:pPr>
        <w:pStyle w:val="a3"/>
        <w:shd w:val="clear" w:color="auto" w:fill="E9F1F5"/>
        <w:spacing w:before="0" w:beforeAutospacing="0" w:after="164" w:afterAutospacing="0"/>
        <w:jc w:val="both"/>
        <w:rPr>
          <w:rFonts w:ascii="Arial" w:hAnsi="Arial" w:cs="Arial"/>
          <w:color w:val="222222"/>
          <w:lang w:val="uk-UA"/>
        </w:rPr>
      </w:pPr>
      <w:r>
        <w:rPr>
          <w:rFonts w:ascii="Arial" w:hAnsi="Arial" w:cs="Arial"/>
          <w:color w:val="222222"/>
        </w:rPr>
        <w:t xml:space="preserve">Министр торговли и промышленности Египта подчеркнул важность увеличения украинского туристического потока в страну, отметив, что Египет является одним из важнейших направлений для туристов из Украины. RIA News Андрей Стенин | Перейти в фотобанк КИЕВ, 12 </w:t>
      </w:r>
      <w:proofErr w:type="gramStart"/>
      <w:r>
        <w:rPr>
          <w:rFonts w:ascii="Arial" w:hAnsi="Arial" w:cs="Arial"/>
          <w:color w:val="222222"/>
        </w:rPr>
        <w:t>авг</w:t>
      </w:r>
      <w:proofErr w:type="gramEnd"/>
      <w:r>
        <w:rPr>
          <w:rFonts w:ascii="Arial" w:hAnsi="Arial" w:cs="Arial"/>
          <w:color w:val="222222"/>
        </w:rPr>
        <w:t xml:space="preserve"> — РИА Новости. Торговый представитель Украины и министр торговли и промышленности Египта Мунир Фахри Абд ан-Нур проведут двусторонние переговоры во второй половине августа в Каире, сообщается в коммюнике по итогам встречи Абд </w:t>
      </w:r>
      <w:proofErr w:type="gramStart"/>
      <w:r>
        <w:rPr>
          <w:rFonts w:ascii="Arial" w:hAnsi="Arial" w:cs="Arial"/>
          <w:color w:val="222222"/>
        </w:rPr>
        <w:t>ан-Нура</w:t>
      </w:r>
      <w:proofErr w:type="gramEnd"/>
      <w:r>
        <w:rPr>
          <w:rFonts w:ascii="Arial" w:hAnsi="Arial" w:cs="Arial"/>
          <w:color w:val="222222"/>
        </w:rPr>
        <w:t xml:space="preserve"> с послом Украины в Египте Геннадием Латием, опубликованном во вторник на сайте министерства. Страница пользователя Людмила Калита в Facebook</w:t>
      </w:r>
      <w:proofErr w:type="gramStart"/>
      <w:r>
        <w:rPr>
          <w:rFonts w:ascii="Arial" w:hAnsi="Arial" w:cs="Arial"/>
          <w:color w:val="222222"/>
        </w:rPr>
        <w:t xml:space="preserve"> В</w:t>
      </w:r>
      <w:proofErr w:type="gramEnd"/>
      <w:r>
        <w:rPr>
          <w:rFonts w:ascii="Arial" w:hAnsi="Arial" w:cs="Arial"/>
          <w:color w:val="222222"/>
        </w:rPr>
        <w:t xml:space="preserve"> случае загрязнения Днепра 2/3 населения останется без воды — эксперт Целью переговоров станет поиск путей увеличения обмена между странами в области торговли и инвестиций, отмечается в коммюнике. "Торговые связи между Египтом и Украиной заметно усилились в 2014 году, увеличился объем украинского экспорта в Египет, а в особенности экспорт железобетона, что нанесло ущерб Египту в сфере производства железа. Также увеличился дефицит торгового баланса между странами, так как объем торгового обмена достиг 3 миллиардов долларов, из которых 2,8 миллиарда составили доходы Украины", — приводится в коммюнике заявление Абд </w:t>
      </w:r>
      <w:proofErr w:type="gramStart"/>
      <w:r>
        <w:rPr>
          <w:rFonts w:ascii="Arial" w:hAnsi="Arial" w:cs="Arial"/>
          <w:color w:val="222222"/>
        </w:rPr>
        <w:t>ан-Нура</w:t>
      </w:r>
      <w:proofErr w:type="gramEnd"/>
      <w:r>
        <w:rPr>
          <w:rFonts w:ascii="Arial" w:hAnsi="Arial" w:cs="Arial"/>
          <w:color w:val="222222"/>
        </w:rPr>
        <w:t>. Министр добавил, что Египет стремится развивать торгово-экономические отношения с разными странами, обеспечивая в то же время защиту местного производства, которое является приоритетным для действующего правительства. Смотрите фотоленту: Открытие второго русла Суэцкого канала</w:t>
      </w:r>
      <w:proofErr w:type="gramStart"/>
      <w:r>
        <w:rPr>
          <w:rFonts w:ascii="Arial" w:hAnsi="Arial" w:cs="Arial"/>
          <w:color w:val="222222"/>
        </w:rPr>
        <w:t xml:space="preserve"> Н</w:t>
      </w:r>
      <w:proofErr w:type="gramEnd"/>
      <w:r>
        <w:rPr>
          <w:rFonts w:ascii="Arial" w:hAnsi="Arial" w:cs="Arial"/>
          <w:color w:val="222222"/>
        </w:rPr>
        <w:t xml:space="preserve">а встрече также обсуждались проблемы, с которыми сталкивается Египет, экспортируя сельхозпродукцию на украинский рынок. Эти проблемы связаны с тем, что украинские власти диктуют цены на импортируемую страной сельхозпродукцию. Министр указал на то, что научно-экономическая египетско-украинская комиссия на следующем съезде в Киеве во второй половине ноября обсудит пути решения подобных проблем. Абд ан-Нур подчеркнул важность увеличения украинского туристического потока в Египет, отметив, что Египет является одним из важнейших направлений для туристов из Украины. Читайте также: Туризм и Украина. Несостоявшийся расцвет Посол Украины в Египте Геннадий Латий подчеркнул стремление Украины развивать </w:t>
      </w:r>
      <w:r>
        <w:rPr>
          <w:rFonts w:ascii="Arial" w:hAnsi="Arial" w:cs="Arial"/>
          <w:color w:val="222222"/>
        </w:rPr>
        <w:lastRenderedPageBreak/>
        <w:t>экономические отношения с Египтом, являющимся одним из главных торговых партнеров Украины на Ближнем Востоке. Латий добавил, что объем торгового обмена между странами составляет 50% от общего обмена с африканскими государствами.</w:t>
      </w:r>
      <w:r>
        <w:rPr>
          <w:rFonts w:ascii="Arial" w:hAnsi="Arial" w:cs="Arial"/>
          <w:color w:val="222222"/>
        </w:rPr>
        <w:br/>
      </w:r>
    </w:p>
    <w:p w:rsidR="004645F8" w:rsidRDefault="004645F8" w:rsidP="005A19D2">
      <w:pPr>
        <w:pStyle w:val="a3"/>
        <w:shd w:val="clear" w:color="auto" w:fill="E9F1F5"/>
        <w:spacing w:before="0" w:beforeAutospacing="0" w:after="164" w:afterAutospacing="0"/>
        <w:jc w:val="both"/>
        <w:rPr>
          <w:color w:val="0070C0"/>
          <w:lang w:val="uk-UA"/>
        </w:rPr>
      </w:pPr>
      <w:r w:rsidRPr="009B1271">
        <w:rPr>
          <w:rStyle w:val="apple-converted-space"/>
          <w:rFonts w:ascii="Arial" w:hAnsi="Arial" w:cs="Arial"/>
          <w:color w:val="0070C0"/>
        </w:rPr>
        <w:t> </w:t>
      </w:r>
      <w:hyperlink r:id="rId9" w:history="1">
        <w:r w:rsidRPr="009B1271">
          <w:rPr>
            <w:rStyle w:val="a4"/>
            <w:rFonts w:ascii="Arial" w:hAnsi="Arial" w:cs="Arial"/>
            <w:color w:val="0070C0"/>
            <w:bdr w:val="none" w:sz="0" w:space="0" w:color="auto" w:frame="1"/>
          </w:rPr>
          <w:t>http</w:t>
        </w:r>
        <w:r w:rsidRPr="009B1271">
          <w:rPr>
            <w:rStyle w:val="a4"/>
            <w:rFonts w:ascii="Arial" w:hAnsi="Arial" w:cs="Arial"/>
            <w:color w:val="0070C0"/>
            <w:bdr w:val="none" w:sz="0" w:space="0" w:color="auto" w:frame="1"/>
            <w:lang w:val="uk-UA"/>
          </w:rPr>
          <w:t>://</w:t>
        </w:r>
        <w:r w:rsidRPr="009B1271">
          <w:rPr>
            <w:rStyle w:val="a4"/>
            <w:rFonts w:ascii="Arial" w:hAnsi="Arial" w:cs="Arial"/>
            <w:color w:val="0070C0"/>
            <w:bdr w:val="none" w:sz="0" w:space="0" w:color="auto" w:frame="1"/>
          </w:rPr>
          <w:t>rian</w:t>
        </w:r>
        <w:r w:rsidRPr="009B1271">
          <w:rPr>
            <w:rStyle w:val="a4"/>
            <w:rFonts w:ascii="Arial" w:hAnsi="Arial" w:cs="Arial"/>
            <w:color w:val="0070C0"/>
            <w:bdr w:val="none" w:sz="0" w:space="0" w:color="auto" w:frame="1"/>
            <w:lang w:val="uk-UA"/>
          </w:rPr>
          <w:t>.</w:t>
        </w:r>
        <w:r w:rsidRPr="009B1271">
          <w:rPr>
            <w:rStyle w:val="a4"/>
            <w:rFonts w:ascii="Arial" w:hAnsi="Arial" w:cs="Arial"/>
            <w:color w:val="0070C0"/>
            <w:bdr w:val="none" w:sz="0" w:space="0" w:color="auto" w:frame="1"/>
          </w:rPr>
          <w:t>com</w:t>
        </w:r>
        <w:r w:rsidRPr="009B1271">
          <w:rPr>
            <w:rStyle w:val="a4"/>
            <w:rFonts w:ascii="Arial" w:hAnsi="Arial" w:cs="Arial"/>
            <w:color w:val="0070C0"/>
            <w:bdr w:val="none" w:sz="0" w:space="0" w:color="auto" w:frame="1"/>
            <w:lang w:val="uk-UA"/>
          </w:rPr>
          <w:t>.</w:t>
        </w:r>
        <w:r w:rsidRPr="009B1271">
          <w:rPr>
            <w:rStyle w:val="a4"/>
            <w:rFonts w:ascii="Arial" w:hAnsi="Arial" w:cs="Arial"/>
            <w:color w:val="0070C0"/>
            <w:bdr w:val="none" w:sz="0" w:space="0" w:color="auto" w:frame="1"/>
          </w:rPr>
          <w:t>ua</w:t>
        </w:r>
        <w:r w:rsidRPr="009B1271">
          <w:rPr>
            <w:rStyle w:val="a4"/>
            <w:rFonts w:ascii="Arial" w:hAnsi="Arial" w:cs="Arial"/>
            <w:color w:val="0070C0"/>
            <w:bdr w:val="none" w:sz="0" w:space="0" w:color="auto" w:frame="1"/>
            <w:lang w:val="uk-UA"/>
          </w:rPr>
          <w:t>/</w:t>
        </w:r>
        <w:r w:rsidRPr="009B1271">
          <w:rPr>
            <w:rStyle w:val="a4"/>
            <w:rFonts w:ascii="Arial" w:hAnsi="Arial" w:cs="Arial"/>
            <w:color w:val="0070C0"/>
            <w:bdr w:val="none" w:sz="0" w:space="0" w:color="auto" w:frame="1"/>
          </w:rPr>
          <w:t>world</w:t>
        </w:r>
        <w:r w:rsidRPr="009B1271">
          <w:rPr>
            <w:rStyle w:val="a4"/>
            <w:rFonts w:ascii="Arial" w:hAnsi="Arial" w:cs="Arial"/>
            <w:color w:val="0070C0"/>
            <w:bdr w:val="none" w:sz="0" w:space="0" w:color="auto" w:frame="1"/>
            <w:lang w:val="uk-UA"/>
          </w:rPr>
          <w:t>_</w:t>
        </w:r>
        <w:r w:rsidRPr="009B1271">
          <w:rPr>
            <w:rStyle w:val="a4"/>
            <w:rFonts w:ascii="Arial" w:hAnsi="Arial" w:cs="Arial"/>
            <w:color w:val="0070C0"/>
            <w:bdr w:val="none" w:sz="0" w:space="0" w:color="auto" w:frame="1"/>
          </w:rPr>
          <w:t>news</w:t>
        </w:r>
        <w:r w:rsidRPr="009B1271">
          <w:rPr>
            <w:rStyle w:val="a4"/>
            <w:rFonts w:ascii="Arial" w:hAnsi="Arial" w:cs="Arial"/>
            <w:color w:val="0070C0"/>
            <w:bdr w:val="none" w:sz="0" w:space="0" w:color="auto" w:frame="1"/>
            <w:lang w:val="uk-UA"/>
          </w:rPr>
          <w:t>/20150812/372017904.</w:t>
        </w:r>
        <w:r w:rsidRPr="009B1271">
          <w:rPr>
            <w:rStyle w:val="a4"/>
            <w:rFonts w:ascii="Arial" w:hAnsi="Arial" w:cs="Arial"/>
            <w:color w:val="0070C0"/>
            <w:bdr w:val="none" w:sz="0" w:space="0" w:color="auto" w:frame="1"/>
          </w:rPr>
          <w:t>html</w:t>
        </w:r>
      </w:hyperlink>
    </w:p>
    <w:p w:rsidR="009B1271" w:rsidRPr="009B1271" w:rsidRDefault="009B1271" w:rsidP="005A19D2">
      <w:pPr>
        <w:pStyle w:val="a3"/>
        <w:shd w:val="clear" w:color="auto" w:fill="E9F1F5"/>
        <w:spacing w:before="0" w:beforeAutospacing="0" w:after="164" w:afterAutospacing="0"/>
        <w:jc w:val="both"/>
        <w:rPr>
          <w:color w:val="0070C0"/>
          <w:lang w:val="uk-UA"/>
        </w:rPr>
      </w:pPr>
    </w:p>
    <w:p w:rsidR="003044B9" w:rsidRPr="009B1271" w:rsidRDefault="003044B9" w:rsidP="003044B9">
      <w:pPr>
        <w:pStyle w:val="2"/>
        <w:shd w:val="clear" w:color="auto" w:fill="FFFFFF"/>
        <w:spacing w:before="0" w:line="312" w:lineRule="atLeast"/>
        <w:textAlignment w:val="baseline"/>
        <w:rPr>
          <w:rFonts w:ascii="Arial" w:hAnsi="Arial" w:cs="Arial"/>
          <w:color w:val="C00000"/>
          <w:sz w:val="32"/>
          <w:szCs w:val="32"/>
        </w:rPr>
      </w:pPr>
      <w:hyperlink r:id="rId10" w:history="1">
        <w:r w:rsidRPr="009B1271">
          <w:rPr>
            <w:rStyle w:val="a4"/>
            <w:rFonts w:ascii="Arial" w:hAnsi="Arial" w:cs="Arial"/>
            <w:color w:val="C00000"/>
            <w:sz w:val="32"/>
            <w:szCs w:val="32"/>
            <w:bdr w:val="none" w:sz="0" w:space="0" w:color="auto" w:frame="1"/>
          </w:rPr>
          <w:t>Україна – Єгипет: перспективи взаємовигідних зв</w:t>
        </w:r>
        <w:proofErr w:type="gramStart"/>
        <w:r w:rsidRPr="009B1271">
          <w:rPr>
            <w:rStyle w:val="a4"/>
            <w:rFonts w:ascii="Arial" w:hAnsi="Arial" w:cs="Arial"/>
            <w:color w:val="C00000"/>
            <w:sz w:val="32"/>
            <w:szCs w:val="32"/>
            <w:bdr w:val="none" w:sz="0" w:space="0" w:color="auto" w:frame="1"/>
          </w:rPr>
          <w:t>`я</w:t>
        </w:r>
        <w:proofErr w:type="gramEnd"/>
        <w:r w:rsidRPr="009B1271">
          <w:rPr>
            <w:rStyle w:val="a4"/>
            <w:rFonts w:ascii="Arial" w:hAnsi="Arial" w:cs="Arial"/>
            <w:color w:val="C00000"/>
            <w:sz w:val="32"/>
            <w:szCs w:val="32"/>
            <w:bdr w:val="none" w:sz="0" w:space="0" w:color="auto" w:frame="1"/>
          </w:rPr>
          <w:t>зків</w:t>
        </w:r>
      </w:hyperlink>
    </w:p>
    <w:p w:rsidR="003044B9" w:rsidRPr="003044B9" w:rsidRDefault="003044B9" w:rsidP="003044B9">
      <w:pPr>
        <w:shd w:val="clear" w:color="auto" w:fill="FFFFFF"/>
        <w:spacing w:line="437" w:lineRule="atLeast"/>
        <w:textAlignment w:val="baseline"/>
        <w:rPr>
          <w:rFonts w:ascii="Arial" w:hAnsi="Arial" w:cs="Arial"/>
          <w:color w:val="777777"/>
          <w:lang w:val="en-US"/>
        </w:rPr>
      </w:pPr>
      <w:r w:rsidRPr="003044B9">
        <w:rPr>
          <w:rStyle w:val="meta-prep"/>
          <w:rFonts w:ascii="Arial" w:hAnsi="Arial" w:cs="Arial"/>
          <w:color w:val="777777"/>
          <w:bdr w:val="none" w:sz="0" w:space="0" w:color="auto" w:frame="1"/>
          <w:lang w:val="en-US"/>
        </w:rPr>
        <w:t>Posted on</w:t>
      </w:r>
      <w:r w:rsidRPr="003044B9">
        <w:rPr>
          <w:rStyle w:val="apple-converted-space"/>
          <w:rFonts w:ascii="Arial" w:hAnsi="Arial" w:cs="Arial"/>
          <w:color w:val="777777"/>
          <w:lang w:val="en-US"/>
        </w:rPr>
        <w:t> </w:t>
      </w:r>
      <w:hyperlink r:id="rId11" w:tooltip="10:28 am" w:history="1">
        <w:r>
          <w:rPr>
            <w:rStyle w:val="entry-date"/>
            <w:rFonts w:ascii="Arial" w:hAnsi="Arial" w:cs="Arial"/>
            <w:color w:val="777777"/>
            <w:u w:val="single"/>
            <w:bdr w:val="none" w:sz="0" w:space="0" w:color="auto" w:frame="1"/>
          </w:rPr>
          <w:t>Травень</w:t>
        </w:r>
        <w:r w:rsidRPr="003044B9">
          <w:rPr>
            <w:rStyle w:val="entry-date"/>
            <w:rFonts w:ascii="Arial" w:hAnsi="Arial" w:cs="Arial"/>
            <w:color w:val="777777"/>
            <w:u w:val="single"/>
            <w:bdr w:val="none" w:sz="0" w:space="0" w:color="auto" w:frame="1"/>
            <w:lang w:val="en-US"/>
          </w:rPr>
          <w:t xml:space="preserve"> 29, 2013</w:t>
        </w:r>
      </w:hyperlink>
      <w:r w:rsidR="009B1271" w:rsidRPr="003044B9">
        <w:rPr>
          <w:rFonts w:ascii="Arial" w:hAnsi="Arial" w:cs="Arial"/>
          <w:color w:val="777777"/>
          <w:lang w:val="en-US"/>
        </w:rPr>
        <w:t xml:space="preserve"> </w:t>
      </w:r>
    </w:p>
    <w:p w:rsidR="003044B9" w:rsidRDefault="003044B9" w:rsidP="003044B9">
      <w:pPr>
        <w:pStyle w:val="a3"/>
        <w:spacing w:before="0" w:beforeAutospacing="0" w:after="0" w:afterAutospacing="0" w:line="437" w:lineRule="atLeast"/>
        <w:textAlignment w:val="baseline"/>
        <w:rPr>
          <w:rFonts w:ascii="Georgia" w:hAnsi="Georgia"/>
          <w:color w:val="333333"/>
          <w:sz w:val="29"/>
          <w:szCs w:val="29"/>
        </w:rPr>
      </w:pPr>
      <w:r>
        <w:rPr>
          <w:rStyle w:val="a5"/>
          <w:rFonts w:ascii="Georgia" w:eastAsiaTheme="majorEastAsia" w:hAnsi="Georgia"/>
          <w:color w:val="333333"/>
          <w:sz w:val="29"/>
          <w:szCs w:val="29"/>
          <w:bdr w:val="none" w:sz="0" w:space="0" w:color="auto" w:frame="1"/>
        </w:rPr>
        <w:t>Інтерв`ю з Надзвичайним і Повноваженим Послом в Арабській республіці Єгипет Іваном Кулебою кореспондента</w:t>
      </w:r>
      <w:proofErr w:type="gramStart"/>
      <w:r>
        <w:rPr>
          <w:rStyle w:val="a5"/>
          <w:rFonts w:ascii="Georgia" w:eastAsiaTheme="majorEastAsia" w:hAnsi="Georgia"/>
          <w:color w:val="333333"/>
          <w:sz w:val="29"/>
          <w:szCs w:val="29"/>
          <w:bdr w:val="none" w:sz="0" w:space="0" w:color="auto" w:frame="1"/>
        </w:rPr>
        <w:t xml:space="preserve"> В</w:t>
      </w:r>
      <w:proofErr w:type="gramEnd"/>
      <w:r>
        <w:rPr>
          <w:rStyle w:val="a5"/>
          <w:rFonts w:ascii="Georgia" w:eastAsiaTheme="majorEastAsia" w:hAnsi="Georgia"/>
          <w:color w:val="333333"/>
          <w:sz w:val="29"/>
          <w:szCs w:val="29"/>
          <w:bdr w:val="none" w:sz="0" w:space="0" w:color="auto" w:frame="1"/>
        </w:rPr>
        <w:t>іктора Каспрука.</w:t>
      </w:r>
    </w:p>
    <w:p w:rsidR="003044B9" w:rsidRDefault="003044B9" w:rsidP="003044B9">
      <w:pPr>
        <w:pStyle w:val="a3"/>
        <w:spacing w:before="0" w:beforeAutospacing="0" w:after="0" w:afterAutospacing="0" w:line="437" w:lineRule="atLeast"/>
        <w:textAlignment w:val="baseline"/>
        <w:rPr>
          <w:rFonts w:ascii="Georgia" w:hAnsi="Georgia"/>
          <w:color w:val="333333"/>
          <w:sz w:val="29"/>
          <w:szCs w:val="29"/>
        </w:rPr>
      </w:pPr>
      <w:r>
        <w:rPr>
          <w:rStyle w:val="a5"/>
          <w:rFonts w:ascii="Georgia" w:eastAsiaTheme="majorEastAsia" w:hAnsi="Georgia"/>
          <w:color w:val="333333"/>
          <w:sz w:val="29"/>
          <w:szCs w:val="29"/>
          <w:bdr w:val="none" w:sz="0" w:space="0" w:color="auto" w:frame="1"/>
        </w:rPr>
        <w:t xml:space="preserve">– </w:t>
      </w:r>
      <w:proofErr w:type="gramStart"/>
      <w:r>
        <w:rPr>
          <w:rStyle w:val="a5"/>
          <w:rFonts w:ascii="Georgia" w:eastAsiaTheme="majorEastAsia" w:hAnsi="Georgia"/>
          <w:color w:val="333333"/>
          <w:sz w:val="29"/>
          <w:szCs w:val="29"/>
          <w:bdr w:val="none" w:sz="0" w:space="0" w:color="auto" w:frame="1"/>
        </w:rPr>
        <w:t>Пане</w:t>
      </w:r>
      <w:proofErr w:type="gramEnd"/>
      <w:r>
        <w:rPr>
          <w:rStyle w:val="a5"/>
          <w:rFonts w:ascii="Georgia" w:eastAsiaTheme="majorEastAsia" w:hAnsi="Georgia"/>
          <w:color w:val="333333"/>
          <w:sz w:val="29"/>
          <w:szCs w:val="29"/>
          <w:bdr w:val="none" w:sz="0" w:space="0" w:color="auto" w:frame="1"/>
        </w:rPr>
        <w:t xml:space="preserve"> Посол, які завдання амбасади України в Єгипті є найбільш актуальними на найближчий час?</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 Як ви, мабуть, пам`ятаєте, минулого року, в другій половині липня місяця, в Києві </w:t>
      </w:r>
      <w:proofErr w:type="gramStart"/>
      <w:r>
        <w:rPr>
          <w:rFonts w:ascii="Georgia" w:hAnsi="Georgia"/>
          <w:color w:val="333333"/>
          <w:sz w:val="29"/>
          <w:szCs w:val="29"/>
        </w:rPr>
        <w:t>в</w:t>
      </w:r>
      <w:proofErr w:type="gramEnd"/>
      <w:r>
        <w:rPr>
          <w:rFonts w:ascii="Georgia" w:hAnsi="Georgia"/>
          <w:color w:val="333333"/>
          <w:sz w:val="29"/>
          <w:szCs w:val="29"/>
        </w:rPr>
        <w:t xml:space="preserve">ідбулася нарада керівників дипломатичних установ, на якій Президентом України було поставлене завдання економізувати нашу зовнішньополітичну діяльність. Завдання не легке, оскільки до цього основним напрямком діяльності </w:t>
      </w:r>
      <w:proofErr w:type="gramStart"/>
      <w:r>
        <w:rPr>
          <w:rFonts w:ascii="Georgia" w:hAnsi="Georgia"/>
          <w:color w:val="333333"/>
          <w:sz w:val="29"/>
          <w:szCs w:val="29"/>
        </w:rPr>
        <w:t>вс</w:t>
      </w:r>
      <w:proofErr w:type="gramEnd"/>
      <w:r>
        <w:rPr>
          <w:rFonts w:ascii="Georgia" w:hAnsi="Georgia"/>
          <w:color w:val="333333"/>
          <w:sz w:val="29"/>
          <w:szCs w:val="29"/>
        </w:rPr>
        <w:t>іх посольств та постійних представництв було підтримання політичного діалогу на найвищому рівні. Виходячи з цього будувалася та планувалася робота кожної дипломатичної установи. В деяких посольствах вже були розгорнуті відповідні таким завданням структури, існували торгівельно-економічні мі</w:t>
      </w:r>
      <w:proofErr w:type="gramStart"/>
      <w:r>
        <w:rPr>
          <w:rFonts w:ascii="Georgia" w:hAnsi="Georgia"/>
          <w:color w:val="333333"/>
          <w:sz w:val="29"/>
          <w:szCs w:val="29"/>
        </w:rPr>
        <w:t>с</w:t>
      </w:r>
      <w:proofErr w:type="gramEnd"/>
      <w:r>
        <w:rPr>
          <w:rFonts w:ascii="Georgia" w:hAnsi="Georgia"/>
          <w:color w:val="333333"/>
          <w:sz w:val="29"/>
          <w:szCs w:val="29"/>
        </w:rPr>
        <w:t xml:space="preserve">ії </w:t>
      </w:r>
      <w:proofErr w:type="gramStart"/>
      <w:r>
        <w:rPr>
          <w:rFonts w:ascii="Georgia" w:hAnsi="Georgia"/>
          <w:color w:val="333333"/>
          <w:sz w:val="29"/>
          <w:szCs w:val="29"/>
        </w:rPr>
        <w:t>в</w:t>
      </w:r>
      <w:proofErr w:type="gramEnd"/>
      <w:r>
        <w:rPr>
          <w:rFonts w:ascii="Georgia" w:hAnsi="Georgia"/>
          <w:color w:val="333333"/>
          <w:sz w:val="29"/>
          <w:szCs w:val="29"/>
        </w:rPr>
        <w:t xml:space="preserve"> складі посольств, працювали радники з економічних питань. Нам довелося перебудовуватись, скажімо так, прямо на марші. “Специфічною” країною Єгипет вважають давно, але я хотів би </w:t>
      </w:r>
      <w:proofErr w:type="gramStart"/>
      <w:r>
        <w:rPr>
          <w:rFonts w:ascii="Georgia" w:hAnsi="Georgia"/>
          <w:color w:val="333333"/>
          <w:sz w:val="29"/>
          <w:szCs w:val="29"/>
        </w:rPr>
        <w:t>п</w:t>
      </w:r>
      <w:proofErr w:type="gramEnd"/>
      <w:r>
        <w:rPr>
          <w:rFonts w:ascii="Georgia" w:hAnsi="Georgia"/>
          <w:color w:val="333333"/>
          <w:sz w:val="29"/>
          <w:szCs w:val="29"/>
        </w:rPr>
        <w:t xml:space="preserve">ідкреслити, що ця країна є особливо “специфічною”. По-перше вона є однією з центральних </w:t>
      </w:r>
      <w:proofErr w:type="gramStart"/>
      <w:r>
        <w:rPr>
          <w:rFonts w:ascii="Georgia" w:hAnsi="Georgia"/>
          <w:color w:val="333333"/>
          <w:sz w:val="29"/>
          <w:szCs w:val="29"/>
        </w:rPr>
        <w:t>країн</w:t>
      </w:r>
      <w:proofErr w:type="gramEnd"/>
      <w:r>
        <w:rPr>
          <w:rFonts w:ascii="Georgia" w:hAnsi="Georgia"/>
          <w:color w:val="333333"/>
          <w:sz w:val="29"/>
          <w:szCs w:val="29"/>
        </w:rPr>
        <w:t xml:space="preserve"> близького сходу, котрі формують взагалі всю політику цього регіону. </w:t>
      </w:r>
      <w:proofErr w:type="gramStart"/>
      <w:r>
        <w:rPr>
          <w:rFonts w:ascii="Georgia" w:hAnsi="Georgia"/>
          <w:color w:val="333333"/>
          <w:sz w:val="29"/>
          <w:szCs w:val="29"/>
        </w:rPr>
        <w:t>Якщо торкнутися таких аспектів, як врегулювання близькосхідної кризи та дотримання стабільності в регіоні, то на сьогодні 90% робочого часу президента Єгипту Мубарака витрачається на те, що він виступає посередником у вирішенні цих питаннь.</w:t>
      </w:r>
      <w:proofErr w:type="gramEnd"/>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lastRenderedPageBreak/>
        <w:t xml:space="preserve">У вирішенні такого конкретного завдання, ми мали змогу опиратися на напрацьований попередниками дуже великий </w:t>
      </w:r>
      <w:proofErr w:type="gramStart"/>
      <w:r>
        <w:rPr>
          <w:rFonts w:ascii="Georgia" w:hAnsi="Georgia"/>
          <w:color w:val="333333"/>
          <w:sz w:val="29"/>
          <w:szCs w:val="29"/>
        </w:rPr>
        <w:t>матер</w:t>
      </w:r>
      <w:proofErr w:type="gramEnd"/>
      <w:r>
        <w:rPr>
          <w:rFonts w:ascii="Georgia" w:hAnsi="Georgia"/>
          <w:color w:val="333333"/>
          <w:sz w:val="29"/>
          <w:szCs w:val="29"/>
        </w:rPr>
        <w:t xml:space="preserve">іал і далекосяжні плани. Необхідно було швидко розпочати роботу, </w:t>
      </w:r>
      <w:proofErr w:type="gramStart"/>
      <w:r>
        <w:rPr>
          <w:rFonts w:ascii="Georgia" w:hAnsi="Georgia"/>
          <w:color w:val="333333"/>
          <w:sz w:val="29"/>
          <w:szCs w:val="29"/>
        </w:rPr>
        <w:t>п</w:t>
      </w:r>
      <w:proofErr w:type="gramEnd"/>
      <w:r>
        <w:rPr>
          <w:rFonts w:ascii="Georgia" w:hAnsi="Georgia"/>
          <w:color w:val="333333"/>
          <w:sz w:val="29"/>
          <w:szCs w:val="29"/>
        </w:rPr>
        <w:t xml:space="preserve">ідготовану попереднім складом посольства. Допомагав, також, практичний досвід, набутий </w:t>
      </w:r>
      <w:proofErr w:type="gramStart"/>
      <w:r>
        <w:rPr>
          <w:rFonts w:ascii="Georgia" w:hAnsi="Georgia"/>
          <w:color w:val="333333"/>
          <w:sz w:val="29"/>
          <w:szCs w:val="29"/>
        </w:rPr>
        <w:t>п</w:t>
      </w:r>
      <w:proofErr w:type="gramEnd"/>
      <w:r>
        <w:rPr>
          <w:rFonts w:ascii="Georgia" w:hAnsi="Georgia"/>
          <w:color w:val="333333"/>
          <w:sz w:val="29"/>
          <w:szCs w:val="29"/>
        </w:rPr>
        <w:t xml:space="preserve">ід час створення спільного українсько-єгипетського підприємства зі складання українських тракторів. З української сторони у цьому проекті брав участь завод “Південмаш”. Окрім згаданого досвіду, в нашому розпорядженні були контакти, напрацьовані під час будівництва промислових об`єктів </w:t>
      </w:r>
      <w:proofErr w:type="gramStart"/>
      <w:r>
        <w:rPr>
          <w:rFonts w:ascii="Georgia" w:hAnsi="Georgia"/>
          <w:color w:val="333333"/>
          <w:sz w:val="29"/>
          <w:szCs w:val="29"/>
        </w:rPr>
        <w:t>в</w:t>
      </w:r>
      <w:proofErr w:type="gramEnd"/>
      <w:r>
        <w:rPr>
          <w:rFonts w:ascii="Georgia" w:hAnsi="Georgia"/>
          <w:color w:val="333333"/>
          <w:sz w:val="29"/>
          <w:szCs w:val="29"/>
        </w:rPr>
        <w:t xml:space="preserve"> Єгипті. Для довідки: з 97 об`єктів, збудованих за часів колишнього Радянського Союзу, 83 були побудовані виключно спеціалістами з України. Служби нашого посольства оперативно дістали усю інформацію стосовно того, хто саме з вітчизняних </w:t>
      </w:r>
      <w:proofErr w:type="gramStart"/>
      <w:r>
        <w:rPr>
          <w:rFonts w:ascii="Georgia" w:hAnsi="Georgia"/>
          <w:color w:val="333333"/>
          <w:sz w:val="29"/>
          <w:szCs w:val="29"/>
        </w:rPr>
        <w:t>п</w:t>
      </w:r>
      <w:proofErr w:type="gramEnd"/>
      <w:r>
        <w:rPr>
          <w:rFonts w:ascii="Georgia" w:hAnsi="Georgia"/>
          <w:color w:val="333333"/>
          <w:sz w:val="29"/>
          <w:szCs w:val="29"/>
        </w:rPr>
        <w:t xml:space="preserve">ідприємств має досвід такої роботи. Складність цієї частини роботи полягала </w:t>
      </w:r>
      <w:proofErr w:type="gramStart"/>
      <w:r>
        <w:rPr>
          <w:rFonts w:ascii="Georgia" w:hAnsi="Georgia"/>
          <w:color w:val="333333"/>
          <w:sz w:val="29"/>
          <w:szCs w:val="29"/>
        </w:rPr>
        <w:t>ще й</w:t>
      </w:r>
      <w:proofErr w:type="gramEnd"/>
      <w:r>
        <w:rPr>
          <w:rFonts w:ascii="Georgia" w:hAnsi="Georgia"/>
          <w:color w:val="333333"/>
          <w:sz w:val="29"/>
          <w:szCs w:val="29"/>
        </w:rPr>
        <w:t xml:space="preserve"> у тому, що основна частина необхідних документів знаходилась за межами України. Розширяючи співробітництво задля виконання поставленого Президентом завдання, ми </w:t>
      </w:r>
      <w:proofErr w:type="gramStart"/>
      <w:r>
        <w:rPr>
          <w:rFonts w:ascii="Georgia" w:hAnsi="Georgia"/>
          <w:color w:val="333333"/>
          <w:sz w:val="29"/>
          <w:szCs w:val="29"/>
        </w:rPr>
        <w:t>п</w:t>
      </w:r>
      <w:proofErr w:type="gramEnd"/>
      <w:r>
        <w:rPr>
          <w:rFonts w:ascii="Georgia" w:hAnsi="Georgia"/>
          <w:color w:val="333333"/>
          <w:sz w:val="29"/>
          <w:szCs w:val="29"/>
        </w:rPr>
        <w:t xml:space="preserve">ішли, навіть, на такі не зовсім традиційні кроки як запрошення сюди колишнього генерального директора будівництва металургійного комбінату Зоріна, який працює нині в “Укрбуді”. Посольством було проведено зустрічі з директорами найважливіших египетських </w:t>
      </w:r>
      <w:proofErr w:type="gramStart"/>
      <w:r>
        <w:rPr>
          <w:rFonts w:ascii="Georgia" w:hAnsi="Georgia"/>
          <w:color w:val="333333"/>
          <w:sz w:val="29"/>
          <w:szCs w:val="29"/>
        </w:rPr>
        <w:t>п</w:t>
      </w:r>
      <w:proofErr w:type="gramEnd"/>
      <w:r>
        <w:rPr>
          <w:rFonts w:ascii="Georgia" w:hAnsi="Georgia"/>
          <w:color w:val="333333"/>
          <w:sz w:val="29"/>
          <w:szCs w:val="29"/>
        </w:rPr>
        <w:t xml:space="preserve">ідприємств, налагоджно зв`язки з міністерством сільського господарства Египту. Протягом перших двох-трьох місяців </w:t>
      </w:r>
      <w:proofErr w:type="gramStart"/>
      <w:r>
        <w:rPr>
          <w:rFonts w:ascii="Georgia" w:hAnsi="Georgia"/>
          <w:color w:val="333333"/>
          <w:sz w:val="29"/>
          <w:szCs w:val="29"/>
        </w:rPr>
        <w:t>в</w:t>
      </w:r>
      <w:proofErr w:type="gramEnd"/>
      <w:r>
        <w:rPr>
          <w:rFonts w:ascii="Georgia" w:hAnsi="Georgia"/>
          <w:color w:val="333333"/>
          <w:sz w:val="29"/>
          <w:szCs w:val="29"/>
        </w:rPr>
        <w:t xml:space="preserve"> посольстві було розроблено основні напрямки і плани усієї подальшої роботи. Було визначено чотири основних </w:t>
      </w:r>
      <w:proofErr w:type="gramStart"/>
      <w:r>
        <w:rPr>
          <w:rFonts w:ascii="Georgia" w:hAnsi="Georgia"/>
          <w:color w:val="333333"/>
          <w:sz w:val="29"/>
          <w:szCs w:val="29"/>
        </w:rPr>
        <w:t>напрямки</w:t>
      </w:r>
      <w:proofErr w:type="gramEnd"/>
      <w:r>
        <w:rPr>
          <w:rFonts w:ascii="Georgia" w:hAnsi="Georgia"/>
          <w:color w:val="333333"/>
          <w:sz w:val="29"/>
          <w:szCs w:val="29"/>
        </w:rPr>
        <w:t>.</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Не дивлячись на серйозні завдання в розвитку економічних зв</w:t>
      </w:r>
      <w:proofErr w:type="gramStart"/>
      <w:r>
        <w:rPr>
          <w:rFonts w:ascii="Georgia" w:hAnsi="Georgia"/>
          <w:color w:val="333333"/>
          <w:sz w:val="29"/>
          <w:szCs w:val="29"/>
        </w:rPr>
        <w:t>`я</w:t>
      </w:r>
      <w:proofErr w:type="gramEnd"/>
      <w:r>
        <w:rPr>
          <w:rFonts w:ascii="Georgia" w:hAnsi="Georgia"/>
          <w:color w:val="333333"/>
          <w:sz w:val="29"/>
          <w:szCs w:val="29"/>
        </w:rPr>
        <w:t xml:space="preserve">зків, ми на перше місце поставили поширення і посилення політичного діалогу в країні перебування. Враховувася при цьому той аспект, що Єгипет є центральною країною в своєму регіоні і на базі якої формується вся близькосхідна політика. Більше того, тут </w:t>
      </w:r>
      <w:r>
        <w:rPr>
          <w:rFonts w:ascii="Georgia" w:hAnsi="Georgia"/>
          <w:color w:val="333333"/>
          <w:sz w:val="29"/>
          <w:szCs w:val="29"/>
        </w:rPr>
        <w:lastRenderedPageBreak/>
        <w:t xml:space="preserve">знаходиться регіональна організація дуже впливової </w:t>
      </w:r>
      <w:proofErr w:type="gramStart"/>
      <w:r>
        <w:rPr>
          <w:rFonts w:ascii="Georgia" w:hAnsi="Georgia"/>
          <w:color w:val="333333"/>
          <w:sz w:val="29"/>
          <w:szCs w:val="29"/>
        </w:rPr>
        <w:t>Ліги</w:t>
      </w:r>
      <w:proofErr w:type="gramEnd"/>
      <w:r>
        <w:rPr>
          <w:rFonts w:ascii="Georgia" w:hAnsi="Georgia"/>
          <w:color w:val="333333"/>
          <w:sz w:val="29"/>
          <w:szCs w:val="29"/>
        </w:rPr>
        <w:t xml:space="preserve"> арабських держав.</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По-друге, ми вирішили, що необхідно поновити економічні стосунки усіх основних наших </w:t>
      </w:r>
      <w:proofErr w:type="gramStart"/>
      <w:r>
        <w:rPr>
          <w:rFonts w:ascii="Georgia" w:hAnsi="Georgia"/>
          <w:color w:val="333333"/>
          <w:sz w:val="29"/>
          <w:szCs w:val="29"/>
        </w:rPr>
        <w:t>п</w:t>
      </w:r>
      <w:proofErr w:type="gramEnd"/>
      <w:r>
        <w:rPr>
          <w:rFonts w:ascii="Georgia" w:hAnsi="Georgia"/>
          <w:color w:val="333333"/>
          <w:sz w:val="29"/>
          <w:szCs w:val="29"/>
        </w:rPr>
        <w:t xml:space="preserve">ідприємств, які раніше були представлені на єгипетському ринку. Ми провели, хоча скажу відразу, що це було дуже і дуже нелегко, зустрічі керівництва і експертів високого </w:t>
      </w:r>
      <w:proofErr w:type="gramStart"/>
      <w:r>
        <w:rPr>
          <w:rFonts w:ascii="Georgia" w:hAnsi="Georgia"/>
          <w:color w:val="333333"/>
          <w:sz w:val="29"/>
          <w:szCs w:val="29"/>
        </w:rPr>
        <w:t>р</w:t>
      </w:r>
      <w:proofErr w:type="gramEnd"/>
      <w:r>
        <w:rPr>
          <w:rFonts w:ascii="Georgia" w:hAnsi="Georgia"/>
          <w:color w:val="333333"/>
          <w:sz w:val="29"/>
          <w:szCs w:val="29"/>
        </w:rPr>
        <w:t xml:space="preserve">івня цих підприємств України з керівниками підприємств єгипетської сторони. Українську сторону репрезентували такі </w:t>
      </w:r>
      <w:proofErr w:type="gramStart"/>
      <w:r>
        <w:rPr>
          <w:rFonts w:ascii="Georgia" w:hAnsi="Georgia"/>
          <w:color w:val="333333"/>
          <w:sz w:val="29"/>
          <w:szCs w:val="29"/>
        </w:rPr>
        <w:t>п</w:t>
      </w:r>
      <w:proofErr w:type="gramEnd"/>
      <w:r>
        <w:rPr>
          <w:rFonts w:ascii="Georgia" w:hAnsi="Georgia"/>
          <w:color w:val="333333"/>
          <w:sz w:val="29"/>
          <w:szCs w:val="29"/>
        </w:rPr>
        <w:t>ідприємства, як Азовмаш, Новокраматорський завод.</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По-трет</w:t>
      </w:r>
      <w:proofErr w:type="gramStart"/>
      <w:r>
        <w:rPr>
          <w:rFonts w:ascii="Georgia" w:hAnsi="Georgia"/>
          <w:color w:val="333333"/>
          <w:sz w:val="29"/>
          <w:szCs w:val="29"/>
        </w:rPr>
        <w:t>є,</w:t>
      </w:r>
      <w:proofErr w:type="gramEnd"/>
      <w:r>
        <w:rPr>
          <w:rFonts w:ascii="Georgia" w:hAnsi="Georgia"/>
          <w:color w:val="333333"/>
          <w:sz w:val="29"/>
          <w:szCs w:val="29"/>
        </w:rPr>
        <w:t xml:space="preserve"> ми повернулися до відновлення військово-технічного співробітництва. Так історично склалося, що велика частина </w:t>
      </w:r>
      <w:proofErr w:type="gramStart"/>
      <w:r>
        <w:rPr>
          <w:rFonts w:ascii="Georgia" w:hAnsi="Georgia"/>
          <w:color w:val="333333"/>
          <w:sz w:val="29"/>
          <w:szCs w:val="29"/>
        </w:rPr>
        <w:t>п</w:t>
      </w:r>
      <w:proofErr w:type="gramEnd"/>
      <w:r>
        <w:rPr>
          <w:rFonts w:ascii="Georgia" w:hAnsi="Georgia"/>
          <w:color w:val="333333"/>
          <w:sz w:val="29"/>
          <w:szCs w:val="29"/>
        </w:rPr>
        <w:t xml:space="preserve">ідприємств, які за радянських часів займалися постачанням військово-промислового комплексу, були розміщені в Україні. В цьому напрямку діяльності ми провели грунтовну роботу зі спеціалістами і експертами галузі. Спільними зусиллями було визначено, що є сенс піти дещо далі постачання, наприклад, запасних частин чи обладнання. Вирішено було </w:t>
      </w:r>
      <w:proofErr w:type="gramStart"/>
      <w:r>
        <w:rPr>
          <w:rFonts w:ascii="Georgia" w:hAnsi="Georgia"/>
          <w:color w:val="333333"/>
          <w:sz w:val="29"/>
          <w:szCs w:val="29"/>
        </w:rPr>
        <w:t>п</w:t>
      </w:r>
      <w:proofErr w:type="gramEnd"/>
      <w:r>
        <w:rPr>
          <w:rFonts w:ascii="Georgia" w:hAnsi="Georgia"/>
          <w:color w:val="333333"/>
          <w:sz w:val="29"/>
          <w:szCs w:val="29"/>
        </w:rPr>
        <w:t xml:space="preserve">іти на спільні наукові розробки, враховуючи великий науковий потенціал наших вітчизняних науково-дослідних інститутів. Варто зазначити, що на сьогодні ця робота спирається на понад 40 угод – міждержавних, міжурядових, відомчих. Окремо можна виділити співпрацю нашої української Академії наук з єгипетською Академією наук. Тут проводиться дуже </w:t>
      </w:r>
      <w:proofErr w:type="gramStart"/>
      <w:r>
        <w:rPr>
          <w:rFonts w:ascii="Georgia" w:hAnsi="Georgia"/>
          <w:color w:val="333333"/>
          <w:sz w:val="29"/>
          <w:szCs w:val="29"/>
        </w:rPr>
        <w:t>велика</w:t>
      </w:r>
      <w:proofErr w:type="gramEnd"/>
      <w:r>
        <w:rPr>
          <w:rFonts w:ascii="Georgia" w:hAnsi="Georgia"/>
          <w:color w:val="333333"/>
          <w:sz w:val="29"/>
          <w:szCs w:val="29"/>
        </w:rPr>
        <w:t>, високо ефективна практична робота. Спільна робота наших академічних наукових центрів перш за все пов</w:t>
      </w:r>
      <w:proofErr w:type="gramStart"/>
      <w:r>
        <w:rPr>
          <w:rFonts w:ascii="Georgia" w:hAnsi="Georgia"/>
          <w:color w:val="333333"/>
          <w:sz w:val="29"/>
          <w:szCs w:val="29"/>
        </w:rPr>
        <w:t>`я</w:t>
      </w:r>
      <w:proofErr w:type="gramEnd"/>
      <w:r>
        <w:rPr>
          <w:rFonts w:ascii="Georgia" w:hAnsi="Georgia"/>
          <w:color w:val="333333"/>
          <w:sz w:val="29"/>
          <w:szCs w:val="29"/>
        </w:rPr>
        <w:t>зана з точними науками, новими технологіями, ядерним комплексом нашої країни, який використовується в мирних цілях.</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Четвертим головним напрямом роботи посольства є культурне співробітництво. </w:t>
      </w:r>
      <w:proofErr w:type="gramStart"/>
      <w:r>
        <w:rPr>
          <w:rFonts w:ascii="Georgia" w:hAnsi="Georgia"/>
          <w:color w:val="333333"/>
          <w:sz w:val="29"/>
          <w:szCs w:val="29"/>
        </w:rPr>
        <w:t>З</w:t>
      </w:r>
      <w:proofErr w:type="gramEnd"/>
      <w:r>
        <w:rPr>
          <w:rFonts w:ascii="Georgia" w:hAnsi="Georgia"/>
          <w:color w:val="333333"/>
          <w:sz w:val="29"/>
          <w:szCs w:val="29"/>
        </w:rPr>
        <w:t xml:space="preserve"> початку цього року ми значно активізували цей напрямок діяльності. Були проведені зустрічі в Міністерстві </w:t>
      </w:r>
      <w:r>
        <w:rPr>
          <w:rFonts w:ascii="Georgia" w:hAnsi="Georgia"/>
          <w:color w:val="333333"/>
          <w:sz w:val="29"/>
          <w:szCs w:val="29"/>
        </w:rPr>
        <w:lastRenderedPageBreak/>
        <w:t xml:space="preserve">культури та фахівцями з апарату президента Єгипту. У цьому році приїздили до Єгипту наші художні колективи. Вперше було запрошено на оздоровлення українських дітей, які постраждали від Чорнобильської аварії. До культурного співробітництва ми відносимо також і туризм. Великим чинником взаємообміну між країнами є людина, котра приїхала і побачила новий для себе </w:t>
      </w:r>
      <w:proofErr w:type="gramStart"/>
      <w:r>
        <w:rPr>
          <w:rFonts w:ascii="Georgia" w:hAnsi="Georgia"/>
          <w:color w:val="333333"/>
          <w:sz w:val="29"/>
          <w:szCs w:val="29"/>
        </w:rPr>
        <w:t>св</w:t>
      </w:r>
      <w:proofErr w:type="gramEnd"/>
      <w:r>
        <w:rPr>
          <w:rFonts w:ascii="Georgia" w:hAnsi="Georgia"/>
          <w:color w:val="333333"/>
          <w:sz w:val="29"/>
          <w:szCs w:val="29"/>
        </w:rPr>
        <w:t>іт. Ми переконуємо єгипетську сторону, що кожен український турист – це носій культури українського народу, який, відповідно, вбере в себе найкраще з побаченого в Египті і принесе його в Україну.</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Якщо говорити про посилення політичного діалогу, то тут ми серйозно працюємо </w:t>
      </w:r>
      <w:proofErr w:type="gramStart"/>
      <w:r>
        <w:rPr>
          <w:rFonts w:ascii="Georgia" w:hAnsi="Georgia"/>
          <w:color w:val="333333"/>
          <w:sz w:val="29"/>
          <w:szCs w:val="29"/>
        </w:rPr>
        <w:t>над</w:t>
      </w:r>
      <w:proofErr w:type="gramEnd"/>
      <w:r>
        <w:rPr>
          <w:rFonts w:ascii="Georgia" w:hAnsi="Georgia"/>
          <w:color w:val="333333"/>
          <w:sz w:val="29"/>
          <w:szCs w:val="29"/>
        </w:rPr>
        <w:t xml:space="preserve"> візитом президента Єгипту Мухаммеда Хусні Мубарака в Україну. Свого часу колишній Президент України Леонід Кравчук відвідав Єгипет, на черзі візит </w:t>
      </w:r>
      <w:proofErr w:type="gramStart"/>
      <w:r>
        <w:rPr>
          <w:rFonts w:ascii="Georgia" w:hAnsi="Georgia"/>
          <w:color w:val="333333"/>
          <w:sz w:val="29"/>
          <w:szCs w:val="29"/>
        </w:rPr>
        <w:t>у</w:t>
      </w:r>
      <w:proofErr w:type="gramEnd"/>
      <w:r>
        <w:rPr>
          <w:rFonts w:ascii="Georgia" w:hAnsi="Georgia"/>
          <w:color w:val="333333"/>
          <w:sz w:val="29"/>
          <w:szCs w:val="29"/>
        </w:rPr>
        <w:t xml:space="preserve"> відповідь Мубарака. Декілька разів </w:t>
      </w:r>
      <w:proofErr w:type="gramStart"/>
      <w:r>
        <w:rPr>
          <w:rFonts w:ascii="Georgia" w:hAnsi="Georgia"/>
          <w:color w:val="333333"/>
          <w:sz w:val="29"/>
          <w:szCs w:val="29"/>
        </w:rPr>
        <w:t>в</w:t>
      </w:r>
      <w:proofErr w:type="gramEnd"/>
      <w:r>
        <w:rPr>
          <w:rFonts w:ascii="Georgia" w:hAnsi="Georgia"/>
          <w:color w:val="333333"/>
          <w:sz w:val="29"/>
          <w:szCs w:val="29"/>
        </w:rPr>
        <w:t xml:space="preserve">ізит вже переносився – було зроблено спробу замаху на життя президента Єгипту, потім виникла складна ситуація в Перській затоці, потім стали на заваді проблеми близькосхідного врегулювання. Посольством, також, готується візит міністра закордонних справ Єгипту пана Амру Мусси в Україну, на черзі візит міністра оборони Єгипту. </w:t>
      </w:r>
      <w:proofErr w:type="gramStart"/>
      <w:r>
        <w:rPr>
          <w:rFonts w:ascii="Georgia" w:hAnsi="Georgia"/>
          <w:color w:val="333333"/>
          <w:sz w:val="29"/>
          <w:szCs w:val="29"/>
        </w:rPr>
        <w:t>Ц</w:t>
      </w:r>
      <w:proofErr w:type="gramEnd"/>
      <w:r>
        <w:rPr>
          <w:rFonts w:ascii="Georgia" w:hAnsi="Georgia"/>
          <w:color w:val="333333"/>
          <w:sz w:val="29"/>
          <w:szCs w:val="29"/>
        </w:rPr>
        <w:t xml:space="preserve">і питання регулює двостороння міжурядова українсько-єгипетська комісія. Два засідання комісії вже пройшли, одне в Києві і одне в Єгипті. Чергове засідання ми зараз готуємо, воно було перенесене на прохання єгипетської сторони з червня цього року на більш пізній термін. Великі сподівання на те, що ми повністю закінчимо обговорення угоди з військово-технічного співробітництва, угоди про виробничу кооперацію, збереження державних і недержавних таємниць і угоди про </w:t>
      </w:r>
      <w:proofErr w:type="gramStart"/>
      <w:r>
        <w:rPr>
          <w:rFonts w:ascii="Georgia" w:hAnsi="Georgia"/>
          <w:color w:val="333333"/>
          <w:sz w:val="29"/>
          <w:szCs w:val="29"/>
        </w:rPr>
        <w:t>в</w:t>
      </w:r>
      <w:proofErr w:type="gramEnd"/>
      <w:r>
        <w:rPr>
          <w:rFonts w:ascii="Georgia" w:hAnsi="Georgia"/>
          <w:color w:val="333333"/>
          <w:sz w:val="29"/>
          <w:szCs w:val="29"/>
        </w:rPr>
        <w:t xml:space="preserve">ільну торгівлю. До речі, остання угода унікальна, тому що Єгипет не має подібної </w:t>
      </w:r>
      <w:proofErr w:type="gramStart"/>
      <w:r>
        <w:rPr>
          <w:rFonts w:ascii="Georgia" w:hAnsi="Georgia"/>
          <w:color w:val="333333"/>
          <w:sz w:val="29"/>
          <w:szCs w:val="29"/>
        </w:rPr>
        <w:t>угоди з жодною країною</w:t>
      </w:r>
      <w:proofErr w:type="gramEnd"/>
      <w:r>
        <w:rPr>
          <w:rFonts w:ascii="Georgia" w:hAnsi="Georgia"/>
          <w:color w:val="333333"/>
          <w:sz w:val="29"/>
          <w:szCs w:val="29"/>
        </w:rPr>
        <w:t>. У мене була зустріч з єгипетським міністром зовнішної і внутрішньої торгі</w:t>
      </w:r>
      <w:proofErr w:type="gramStart"/>
      <w:r>
        <w:rPr>
          <w:rFonts w:ascii="Georgia" w:hAnsi="Georgia"/>
          <w:color w:val="333333"/>
          <w:sz w:val="29"/>
          <w:szCs w:val="29"/>
        </w:rPr>
        <w:t>вл</w:t>
      </w:r>
      <w:proofErr w:type="gramEnd"/>
      <w:r>
        <w:rPr>
          <w:rFonts w:ascii="Georgia" w:hAnsi="Georgia"/>
          <w:color w:val="333333"/>
          <w:sz w:val="29"/>
          <w:szCs w:val="29"/>
        </w:rPr>
        <w:t xml:space="preserve">і та постачання і він схвалив ідею цієї угоди. Можливо спочатку угода буде </w:t>
      </w:r>
      <w:proofErr w:type="gramStart"/>
      <w:r>
        <w:rPr>
          <w:rFonts w:ascii="Georgia" w:hAnsi="Georgia"/>
          <w:color w:val="333333"/>
          <w:sz w:val="29"/>
          <w:szCs w:val="29"/>
        </w:rPr>
        <w:t>п</w:t>
      </w:r>
      <w:proofErr w:type="gramEnd"/>
      <w:r>
        <w:rPr>
          <w:rFonts w:ascii="Georgia" w:hAnsi="Georgia"/>
          <w:color w:val="333333"/>
          <w:sz w:val="29"/>
          <w:szCs w:val="29"/>
        </w:rPr>
        <w:t xml:space="preserve">ідписана не в настільки широкому діапазоні, що торгівля стане повністю вільною, але вже на сьогодні єгипетською і </w:t>
      </w:r>
      <w:r>
        <w:rPr>
          <w:rFonts w:ascii="Georgia" w:hAnsi="Georgia"/>
          <w:color w:val="333333"/>
          <w:sz w:val="29"/>
          <w:szCs w:val="29"/>
        </w:rPr>
        <w:lastRenderedPageBreak/>
        <w:t>українською сторонами узгоджено перелік товарів, на які розповсюджується дія цієї угоди.</w:t>
      </w:r>
    </w:p>
    <w:p w:rsidR="003044B9" w:rsidRDefault="003044B9" w:rsidP="003044B9">
      <w:pPr>
        <w:pStyle w:val="a3"/>
        <w:spacing w:before="0" w:beforeAutospacing="0" w:after="0" w:afterAutospacing="0" w:line="437" w:lineRule="atLeast"/>
        <w:textAlignment w:val="baseline"/>
        <w:rPr>
          <w:rFonts w:ascii="Georgia" w:hAnsi="Georgia"/>
          <w:color w:val="333333"/>
          <w:sz w:val="29"/>
          <w:szCs w:val="29"/>
        </w:rPr>
      </w:pPr>
      <w:r>
        <w:rPr>
          <w:rStyle w:val="a5"/>
          <w:rFonts w:ascii="Georgia" w:eastAsiaTheme="majorEastAsia" w:hAnsi="Georgia"/>
          <w:color w:val="333333"/>
          <w:sz w:val="29"/>
          <w:szCs w:val="29"/>
          <w:bdr w:val="none" w:sz="0" w:space="0" w:color="auto" w:frame="1"/>
        </w:rPr>
        <w:t xml:space="preserve">– Чи вдалося досягти збільшення </w:t>
      </w:r>
      <w:proofErr w:type="gramStart"/>
      <w:r>
        <w:rPr>
          <w:rStyle w:val="a5"/>
          <w:rFonts w:ascii="Georgia" w:eastAsiaTheme="majorEastAsia" w:hAnsi="Georgia"/>
          <w:color w:val="333333"/>
          <w:sz w:val="29"/>
          <w:szCs w:val="29"/>
          <w:bdr w:val="none" w:sz="0" w:space="0" w:color="auto" w:frame="1"/>
        </w:rPr>
        <w:t>р</w:t>
      </w:r>
      <w:proofErr w:type="gramEnd"/>
      <w:r>
        <w:rPr>
          <w:rStyle w:val="a5"/>
          <w:rFonts w:ascii="Georgia" w:eastAsiaTheme="majorEastAsia" w:hAnsi="Georgia"/>
          <w:color w:val="333333"/>
          <w:sz w:val="29"/>
          <w:szCs w:val="29"/>
          <w:bdr w:val="none" w:sz="0" w:space="0" w:color="auto" w:frame="1"/>
        </w:rPr>
        <w:t>івня туристичних потоків з України до 90 тисяч чоловік, як намічалося раніше?</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 По-перше хочу відразу виправити цю цифру. Показник 90 тисяч було обгрунтовано до відомих подій в Єгипті, котрі відбулися протягом літа </w:t>
      </w:r>
      <w:proofErr w:type="gramStart"/>
      <w:r>
        <w:rPr>
          <w:rFonts w:ascii="Georgia" w:hAnsi="Georgia"/>
          <w:color w:val="333333"/>
          <w:sz w:val="29"/>
          <w:szCs w:val="29"/>
        </w:rPr>
        <w:t>та</w:t>
      </w:r>
      <w:proofErr w:type="gramEnd"/>
      <w:r>
        <w:rPr>
          <w:rFonts w:ascii="Georgia" w:hAnsi="Georgia"/>
          <w:color w:val="333333"/>
          <w:sz w:val="29"/>
          <w:szCs w:val="29"/>
        </w:rPr>
        <w:t xml:space="preserve"> осені минулого року. Багато туристичних фірм з Німеччини, Великої Британії та Італії взагалі відкликали свої представництва. Було завдано нищівної шкоди египетській туристичній галузі і прибутки зменшились, приблизно, відсотків на 40. Найбільш вагома причина того, що нам не вдалося досягти наміченого показника – це відсутність фізичної спроможності швидко досягти такого значного обсягу. Нами було заплановно вийти показник 27-29 тисяч на минулий </w:t>
      </w:r>
      <w:proofErr w:type="gramStart"/>
      <w:r>
        <w:rPr>
          <w:rFonts w:ascii="Georgia" w:hAnsi="Georgia"/>
          <w:color w:val="333333"/>
          <w:sz w:val="29"/>
          <w:szCs w:val="29"/>
        </w:rPr>
        <w:t>р</w:t>
      </w:r>
      <w:proofErr w:type="gramEnd"/>
      <w:r>
        <w:rPr>
          <w:rFonts w:ascii="Georgia" w:hAnsi="Georgia"/>
          <w:color w:val="333333"/>
          <w:sz w:val="29"/>
          <w:szCs w:val="29"/>
        </w:rPr>
        <w:t xml:space="preserve">ік, досягнуто – 23 тисячі. Друга перешкода швидкому зростанню туризму – відсутність, поки-що, у цій сфері двостороннього балансу. Це питання </w:t>
      </w:r>
      <w:proofErr w:type="gramStart"/>
      <w:r>
        <w:rPr>
          <w:rFonts w:ascii="Georgia" w:hAnsi="Georgia"/>
          <w:color w:val="333333"/>
          <w:sz w:val="29"/>
          <w:szCs w:val="29"/>
        </w:rPr>
        <w:t>п</w:t>
      </w:r>
      <w:proofErr w:type="gramEnd"/>
      <w:r>
        <w:rPr>
          <w:rFonts w:ascii="Georgia" w:hAnsi="Georgia"/>
          <w:color w:val="333333"/>
          <w:sz w:val="29"/>
          <w:szCs w:val="29"/>
        </w:rPr>
        <w:t xml:space="preserve">іднімалося на зустрічі з міністром туризму Єгипту, котрий є дуже впливовою людиною, оскільки його міністерство дає найбільший прибуток до державної казни – 4 мільярди доларів США і він має відповідні серйозні контакти з президентом країни. </w:t>
      </w:r>
      <w:proofErr w:type="gramStart"/>
      <w:r>
        <w:rPr>
          <w:rFonts w:ascii="Georgia" w:hAnsi="Georgia"/>
          <w:color w:val="333333"/>
          <w:sz w:val="29"/>
          <w:szCs w:val="29"/>
        </w:rPr>
        <w:t>П</w:t>
      </w:r>
      <w:proofErr w:type="gramEnd"/>
      <w:r>
        <w:rPr>
          <w:rFonts w:ascii="Georgia" w:hAnsi="Georgia"/>
          <w:color w:val="333333"/>
          <w:sz w:val="29"/>
          <w:szCs w:val="29"/>
        </w:rPr>
        <w:t>ід час зустрічі нашою стороною було поінформовано представників египтян, що ми, при всій повазі до египетської сторони, не можемо працювати тільки в один бік.</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Ми запропонували оздоровлювати египтян на найкращих українських курортах в Трускавці, в Моршині. В Україні також існує </w:t>
      </w:r>
      <w:proofErr w:type="gramStart"/>
      <w:r>
        <w:rPr>
          <w:rFonts w:ascii="Georgia" w:hAnsi="Georgia"/>
          <w:color w:val="333333"/>
          <w:sz w:val="29"/>
          <w:szCs w:val="29"/>
        </w:rPr>
        <w:t>безл</w:t>
      </w:r>
      <w:proofErr w:type="gramEnd"/>
      <w:r>
        <w:rPr>
          <w:rFonts w:ascii="Georgia" w:hAnsi="Georgia"/>
          <w:color w:val="333333"/>
          <w:sz w:val="29"/>
          <w:szCs w:val="29"/>
        </w:rPr>
        <w:t xml:space="preserve">іч пам`яток історії, які могли б зацікавити єгипетських туристів. Все це може слугувати підгрунтям для зустрічного туристичного потоку з Египту до України. Дещо в цьому напрямку починає працювати. Ряд туристичних фірм планує прийняти участь у реконструкції готелів Києва. Один з </w:t>
      </w:r>
      <w:proofErr w:type="gramStart"/>
      <w:r>
        <w:rPr>
          <w:rFonts w:ascii="Georgia" w:hAnsi="Georgia"/>
          <w:color w:val="333333"/>
          <w:sz w:val="29"/>
          <w:szCs w:val="29"/>
        </w:rPr>
        <w:t>таких</w:t>
      </w:r>
      <w:proofErr w:type="gramEnd"/>
      <w:r>
        <w:rPr>
          <w:rFonts w:ascii="Georgia" w:hAnsi="Georgia"/>
          <w:color w:val="333333"/>
          <w:sz w:val="29"/>
          <w:szCs w:val="29"/>
        </w:rPr>
        <w:t xml:space="preserve"> проектів – </w:t>
      </w:r>
      <w:r>
        <w:rPr>
          <w:rFonts w:ascii="Georgia" w:hAnsi="Georgia"/>
          <w:color w:val="333333"/>
          <w:sz w:val="29"/>
          <w:szCs w:val="29"/>
        </w:rPr>
        <w:lastRenderedPageBreak/>
        <w:t xml:space="preserve">реконструкція готелю “Дніпро”. Але, відверто кажучи, дуже мало перспектив на те, що багато єгиптян </w:t>
      </w:r>
      <w:proofErr w:type="gramStart"/>
      <w:r>
        <w:rPr>
          <w:rFonts w:ascii="Georgia" w:hAnsi="Georgia"/>
          <w:color w:val="333333"/>
          <w:sz w:val="29"/>
          <w:szCs w:val="29"/>
        </w:rPr>
        <w:t>при</w:t>
      </w:r>
      <w:proofErr w:type="gramEnd"/>
      <w:r>
        <w:rPr>
          <w:rFonts w:ascii="Georgia" w:hAnsi="Georgia"/>
          <w:color w:val="333333"/>
          <w:sz w:val="29"/>
          <w:szCs w:val="29"/>
        </w:rPr>
        <w:t xml:space="preserve">їде до нас. </w:t>
      </w:r>
      <w:proofErr w:type="gramStart"/>
      <w:r>
        <w:rPr>
          <w:rFonts w:ascii="Georgia" w:hAnsi="Georgia"/>
          <w:color w:val="333333"/>
          <w:sz w:val="29"/>
          <w:szCs w:val="29"/>
        </w:rPr>
        <w:t>Скор</w:t>
      </w:r>
      <w:proofErr w:type="gramEnd"/>
      <w:r>
        <w:rPr>
          <w:rFonts w:ascii="Georgia" w:hAnsi="Georgia"/>
          <w:color w:val="333333"/>
          <w:sz w:val="29"/>
          <w:szCs w:val="29"/>
        </w:rPr>
        <w:t>іш за все їх кількість не перевищить – 500-700 чоловік, щонайбільше 1000.</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Окремим напрямком роботи посольсьва є відновлення навчання египетських студентів </w:t>
      </w:r>
      <w:proofErr w:type="gramStart"/>
      <w:r>
        <w:rPr>
          <w:rFonts w:ascii="Georgia" w:hAnsi="Georgia"/>
          <w:color w:val="333333"/>
          <w:sz w:val="29"/>
          <w:szCs w:val="29"/>
        </w:rPr>
        <w:t>в</w:t>
      </w:r>
      <w:proofErr w:type="gramEnd"/>
      <w:r>
        <w:rPr>
          <w:rFonts w:ascii="Georgia" w:hAnsi="Georgia"/>
          <w:color w:val="333333"/>
          <w:sz w:val="29"/>
          <w:szCs w:val="29"/>
        </w:rPr>
        <w:t xml:space="preserve"> українських вузах. В цьому році підписано угоди між</w:t>
      </w:r>
      <w:proofErr w:type="gramStart"/>
      <w:r>
        <w:rPr>
          <w:rFonts w:ascii="Georgia" w:hAnsi="Georgia"/>
          <w:color w:val="333333"/>
          <w:sz w:val="29"/>
          <w:szCs w:val="29"/>
        </w:rPr>
        <w:t xml:space="preserve"> К</w:t>
      </w:r>
      <w:proofErr w:type="gramEnd"/>
      <w:r>
        <w:rPr>
          <w:rFonts w:ascii="Georgia" w:hAnsi="Georgia"/>
          <w:color w:val="333333"/>
          <w:sz w:val="29"/>
          <w:szCs w:val="29"/>
        </w:rPr>
        <w:t>аїрським національним університетом і Київським університетом імені Тараса Шевченка. Активно розвивається обмін викладачами вузів. За останній час до України прибули 11 професорі</w:t>
      </w:r>
      <w:proofErr w:type="gramStart"/>
      <w:r>
        <w:rPr>
          <w:rFonts w:ascii="Georgia" w:hAnsi="Georgia"/>
          <w:color w:val="333333"/>
          <w:sz w:val="29"/>
          <w:szCs w:val="29"/>
        </w:rPr>
        <w:t>в</w:t>
      </w:r>
      <w:proofErr w:type="gramEnd"/>
      <w:r>
        <w:rPr>
          <w:rFonts w:ascii="Georgia" w:hAnsi="Georgia"/>
          <w:color w:val="333333"/>
          <w:sz w:val="29"/>
          <w:szCs w:val="29"/>
        </w:rPr>
        <w:t xml:space="preserve">, які викладають арабську мову. Дуже приємно, що вони працюватимуть не лише в центральних вузах, таких як Інститут міжнародних відносин, Університет, </w:t>
      </w:r>
      <w:proofErr w:type="gramStart"/>
      <w:r>
        <w:rPr>
          <w:rFonts w:ascii="Georgia" w:hAnsi="Georgia"/>
          <w:color w:val="333333"/>
          <w:sz w:val="29"/>
          <w:szCs w:val="29"/>
        </w:rPr>
        <w:t>а й</w:t>
      </w:r>
      <w:proofErr w:type="gramEnd"/>
      <w:r>
        <w:rPr>
          <w:rFonts w:ascii="Georgia" w:hAnsi="Georgia"/>
          <w:color w:val="333333"/>
          <w:sz w:val="29"/>
          <w:szCs w:val="29"/>
        </w:rPr>
        <w:t xml:space="preserve"> у комерційних вузах. Усі дуже задоволені роботою. Зараз ми очікуємо на чотирьох українських студентів, які приїдуть на стажування до</w:t>
      </w:r>
      <w:proofErr w:type="gramStart"/>
      <w:r>
        <w:rPr>
          <w:rFonts w:ascii="Georgia" w:hAnsi="Georgia"/>
          <w:color w:val="333333"/>
          <w:sz w:val="29"/>
          <w:szCs w:val="29"/>
        </w:rPr>
        <w:t xml:space="preserve"> К</w:t>
      </w:r>
      <w:proofErr w:type="gramEnd"/>
      <w:r>
        <w:rPr>
          <w:rFonts w:ascii="Georgia" w:hAnsi="Georgia"/>
          <w:color w:val="333333"/>
          <w:sz w:val="29"/>
          <w:szCs w:val="29"/>
        </w:rPr>
        <w:t xml:space="preserve">аїрського національного університету. Поступово відновлюється довіра між нашими </w:t>
      </w:r>
      <w:proofErr w:type="gramStart"/>
      <w:r>
        <w:rPr>
          <w:rFonts w:ascii="Georgia" w:hAnsi="Georgia"/>
          <w:color w:val="333333"/>
          <w:sz w:val="29"/>
          <w:szCs w:val="29"/>
        </w:rPr>
        <w:t>країнами</w:t>
      </w:r>
      <w:proofErr w:type="gramEnd"/>
      <w:r>
        <w:rPr>
          <w:rFonts w:ascii="Georgia" w:hAnsi="Georgia"/>
          <w:color w:val="333333"/>
          <w:sz w:val="29"/>
          <w:szCs w:val="29"/>
        </w:rPr>
        <w:t>, яка була колись.</w:t>
      </w:r>
      <w:r>
        <w:rPr>
          <w:rFonts w:ascii="Georgia" w:hAnsi="Georgia"/>
          <w:color w:val="333333"/>
          <w:sz w:val="29"/>
          <w:szCs w:val="29"/>
        </w:rPr>
        <w:br/>
        <w:t xml:space="preserve">Повертаючись </w:t>
      </w:r>
      <w:proofErr w:type="gramStart"/>
      <w:r>
        <w:rPr>
          <w:rFonts w:ascii="Georgia" w:hAnsi="Georgia"/>
          <w:color w:val="333333"/>
          <w:sz w:val="29"/>
          <w:szCs w:val="29"/>
        </w:rPr>
        <w:t>до</w:t>
      </w:r>
      <w:proofErr w:type="gramEnd"/>
      <w:r>
        <w:rPr>
          <w:rFonts w:ascii="Georgia" w:hAnsi="Georgia"/>
          <w:color w:val="333333"/>
          <w:sz w:val="29"/>
          <w:szCs w:val="29"/>
        </w:rPr>
        <w:t xml:space="preserve"> </w:t>
      </w:r>
      <w:proofErr w:type="gramStart"/>
      <w:r>
        <w:rPr>
          <w:rFonts w:ascii="Georgia" w:hAnsi="Georgia"/>
          <w:color w:val="333333"/>
          <w:sz w:val="29"/>
          <w:szCs w:val="29"/>
        </w:rPr>
        <w:t>теми</w:t>
      </w:r>
      <w:proofErr w:type="gramEnd"/>
      <w:r>
        <w:rPr>
          <w:rFonts w:ascii="Georgia" w:hAnsi="Georgia"/>
          <w:color w:val="333333"/>
          <w:sz w:val="29"/>
          <w:szCs w:val="29"/>
        </w:rPr>
        <w:t xml:space="preserve"> туризму, хочу відзначити головну тенденцію – ми весь час нарощуємо і нарощуємо його обсяги. Приток туристів з України не зупиняється.</w:t>
      </w:r>
    </w:p>
    <w:p w:rsidR="003044B9" w:rsidRDefault="003044B9" w:rsidP="003044B9">
      <w:pPr>
        <w:pStyle w:val="a3"/>
        <w:spacing w:before="0" w:beforeAutospacing="0" w:after="0" w:afterAutospacing="0" w:line="437" w:lineRule="atLeast"/>
        <w:textAlignment w:val="baseline"/>
        <w:rPr>
          <w:rFonts w:ascii="Georgia" w:hAnsi="Georgia"/>
          <w:color w:val="333333"/>
          <w:sz w:val="29"/>
          <w:szCs w:val="29"/>
        </w:rPr>
      </w:pPr>
      <w:r>
        <w:rPr>
          <w:rStyle w:val="a5"/>
          <w:rFonts w:ascii="Georgia" w:eastAsiaTheme="majorEastAsia" w:hAnsi="Georgia"/>
          <w:color w:val="333333"/>
          <w:sz w:val="29"/>
          <w:szCs w:val="29"/>
          <w:bdr w:val="none" w:sz="0" w:space="0" w:color="auto" w:frame="1"/>
        </w:rPr>
        <w:t>– Яка перспектива розвитку українськ</w:t>
      </w:r>
      <w:proofErr w:type="gramStart"/>
      <w:r>
        <w:rPr>
          <w:rStyle w:val="a5"/>
          <w:rFonts w:ascii="Georgia" w:eastAsiaTheme="majorEastAsia" w:hAnsi="Georgia"/>
          <w:color w:val="333333"/>
          <w:sz w:val="29"/>
          <w:szCs w:val="29"/>
          <w:bdr w:val="none" w:sz="0" w:space="0" w:color="auto" w:frame="1"/>
        </w:rPr>
        <w:t>о-</w:t>
      </w:r>
      <w:proofErr w:type="gramEnd"/>
      <w:r>
        <w:rPr>
          <w:rStyle w:val="a5"/>
          <w:rFonts w:ascii="Georgia" w:eastAsiaTheme="majorEastAsia" w:hAnsi="Georgia"/>
          <w:color w:val="333333"/>
          <w:sz w:val="29"/>
          <w:szCs w:val="29"/>
          <w:bdr w:val="none" w:sz="0" w:space="0" w:color="auto" w:frame="1"/>
        </w:rPr>
        <w:t>єгипетських економічних взаємин, як ви бачите її майбутню реалізацію?</w:t>
      </w:r>
      <w:r>
        <w:rPr>
          <w:rFonts w:ascii="Georgia" w:hAnsi="Georgia"/>
          <w:b/>
          <w:bCs/>
          <w:color w:val="333333"/>
          <w:sz w:val="29"/>
          <w:szCs w:val="29"/>
          <w:bdr w:val="none" w:sz="0" w:space="0" w:color="auto" w:frame="1"/>
        </w:rPr>
        <w:br/>
      </w:r>
      <w:r>
        <w:rPr>
          <w:rFonts w:ascii="Georgia" w:hAnsi="Georgia"/>
          <w:color w:val="333333"/>
          <w:sz w:val="29"/>
          <w:szCs w:val="29"/>
        </w:rPr>
        <w:br/>
        <w:t>– Як я вже говорив, що в нас існує спільне українськ</w:t>
      </w:r>
      <w:proofErr w:type="gramStart"/>
      <w:r>
        <w:rPr>
          <w:rFonts w:ascii="Georgia" w:hAnsi="Georgia"/>
          <w:color w:val="333333"/>
          <w:sz w:val="29"/>
          <w:szCs w:val="29"/>
        </w:rPr>
        <w:t>о-</w:t>
      </w:r>
      <w:proofErr w:type="gramEnd"/>
      <w:r>
        <w:rPr>
          <w:rFonts w:ascii="Georgia" w:hAnsi="Georgia"/>
          <w:color w:val="333333"/>
          <w:sz w:val="29"/>
          <w:szCs w:val="29"/>
        </w:rPr>
        <w:t xml:space="preserve">єгипетське підприємство зі складання тракторів. В травні ми підвели підсумки першого року його роботи. За минулих часів ми продавали в цей регіон 10 тисяч тракторів. Сьогодні, можливо, не вдасться виконати таку велику програму, але цілком реально поставляти до Єгипту і збирати на місці 1000-1500 тракторів. Ми розуміємо правильно і єгипетську сторону – куди ж </w:t>
      </w:r>
      <w:proofErr w:type="gramStart"/>
      <w:r>
        <w:rPr>
          <w:rFonts w:ascii="Georgia" w:hAnsi="Georgia"/>
          <w:color w:val="333333"/>
          <w:sz w:val="29"/>
          <w:szCs w:val="29"/>
        </w:rPr>
        <w:t>под</w:t>
      </w:r>
      <w:proofErr w:type="gramEnd"/>
      <w:r>
        <w:rPr>
          <w:rFonts w:ascii="Georgia" w:hAnsi="Georgia"/>
          <w:color w:val="333333"/>
          <w:sz w:val="29"/>
          <w:szCs w:val="29"/>
        </w:rPr>
        <w:t>іти ці трактори. На складах знаходиться 7 тисяч тракторі</w:t>
      </w:r>
      <w:proofErr w:type="gramStart"/>
      <w:r>
        <w:rPr>
          <w:rFonts w:ascii="Georgia" w:hAnsi="Georgia"/>
          <w:color w:val="333333"/>
          <w:sz w:val="29"/>
          <w:szCs w:val="29"/>
        </w:rPr>
        <w:t>в</w:t>
      </w:r>
      <w:proofErr w:type="gramEnd"/>
      <w:r>
        <w:rPr>
          <w:rFonts w:ascii="Georgia" w:hAnsi="Georgia"/>
          <w:color w:val="333333"/>
          <w:sz w:val="29"/>
          <w:szCs w:val="29"/>
        </w:rPr>
        <w:t xml:space="preserve">, </w:t>
      </w:r>
      <w:proofErr w:type="gramStart"/>
      <w:r>
        <w:rPr>
          <w:rFonts w:ascii="Georgia" w:hAnsi="Georgia"/>
          <w:color w:val="333333"/>
          <w:sz w:val="29"/>
          <w:szCs w:val="29"/>
        </w:rPr>
        <w:t>як</w:t>
      </w:r>
      <w:proofErr w:type="gramEnd"/>
      <w:r>
        <w:rPr>
          <w:rFonts w:ascii="Georgia" w:hAnsi="Georgia"/>
          <w:color w:val="333333"/>
          <w:sz w:val="29"/>
          <w:szCs w:val="29"/>
        </w:rPr>
        <w:t xml:space="preserve">і були поставлені ще за часів колишнього Радянського Союзу і не реалізовані по сьогоднішній </w:t>
      </w:r>
      <w:r>
        <w:rPr>
          <w:rFonts w:ascii="Georgia" w:hAnsi="Georgia"/>
          <w:color w:val="333333"/>
          <w:sz w:val="29"/>
          <w:szCs w:val="29"/>
        </w:rPr>
        <w:lastRenderedPageBreak/>
        <w:t xml:space="preserve">день. За час зберігання на 60-70% </w:t>
      </w:r>
      <w:proofErr w:type="gramStart"/>
      <w:r>
        <w:rPr>
          <w:rFonts w:ascii="Georgia" w:hAnsi="Georgia"/>
          <w:color w:val="333333"/>
          <w:sz w:val="29"/>
          <w:szCs w:val="29"/>
        </w:rPr>
        <w:t>вони</w:t>
      </w:r>
      <w:proofErr w:type="gramEnd"/>
      <w:r>
        <w:rPr>
          <w:rFonts w:ascii="Georgia" w:hAnsi="Georgia"/>
          <w:color w:val="333333"/>
          <w:sz w:val="29"/>
          <w:szCs w:val="29"/>
        </w:rPr>
        <w:t xml:space="preserve"> вийшли із ладу і потребують відновлення. Селянин, який бере кредит </w:t>
      </w:r>
      <w:proofErr w:type="gramStart"/>
      <w:r>
        <w:rPr>
          <w:rFonts w:ascii="Georgia" w:hAnsi="Georgia"/>
          <w:color w:val="333333"/>
          <w:sz w:val="29"/>
          <w:szCs w:val="29"/>
        </w:rPr>
        <w:t>п</w:t>
      </w:r>
      <w:proofErr w:type="gramEnd"/>
      <w:r>
        <w:rPr>
          <w:rFonts w:ascii="Georgia" w:hAnsi="Georgia"/>
          <w:color w:val="333333"/>
          <w:sz w:val="29"/>
          <w:szCs w:val="29"/>
        </w:rPr>
        <w:t xml:space="preserve">ід цей трактор, має надати банку технічний план кредиту і його економічне забезпечення погашення. Якщо селянин купує трактор 90-го року випуску, то зрозуміло, що цей трактор через </w:t>
      </w:r>
      <w:proofErr w:type="gramStart"/>
      <w:r>
        <w:rPr>
          <w:rFonts w:ascii="Georgia" w:hAnsi="Georgia"/>
          <w:color w:val="333333"/>
          <w:sz w:val="29"/>
          <w:szCs w:val="29"/>
        </w:rPr>
        <w:t>р</w:t>
      </w:r>
      <w:proofErr w:type="gramEnd"/>
      <w:r>
        <w:rPr>
          <w:rFonts w:ascii="Georgia" w:hAnsi="Georgia"/>
          <w:color w:val="333333"/>
          <w:sz w:val="29"/>
          <w:szCs w:val="29"/>
        </w:rPr>
        <w:t>ік-два зупиниться, прогнозованих прибутків не буде і не буде змоги повернути кредит.</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Тому ми серйозно попрацювали з міністерством сільського господарства, попрацювали з центральними банками. Взяли зобов</w:t>
      </w:r>
      <w:proofErr w:type="gramStart"/>
      <w:r>
        <w:rPr>
          <w:rFonts w:ascii="Georgia" w:hAnsi="Georgia"/>
          <w:color w:val="333333"/>
          <w:sz w:val="29"/>
          <w:szCs w:val="29"/>
        </w:rPr>
        <w:t>`я</w:t>
      </w:r>
      <w:proofErr w:type="gramEnd"/>
      <w:r>
        <w:rPr>
          <w:rFonts w:ascii="Georgia" w:hAnsi="Georgia"/>
          <w:color w:val="333333"/>
          <w:sz w:val="29"/>
          <w:szCs w:val="29"/>
        </w:rPr>
        <w:t>зання, що реанімуємо ці трактори. Домовилися з “</w:t>
      </w:r>
      <w:proofErr w:type="gramStart"/>
      <w:r>
        <w:rPr>
          <w:rFonts w:ascii="Georgia" w:hAnsi="Georgia"/>
          <w:color w:val="333333"/>
          <w:sz w:val="29"/>
          <w:szCs w:val="29"/>
        </w:rPr>
        <w:t>П</w:t>
      </w:r>
      <w:proofErr w:type="gramEnd"/>
      <w:r>
        <w:rPr>
          <w:rFonts w:ascii="Georgia" w:hAnsi="Georgia"/>
          <w:color w:val="333333"/>
          <w:sz w:val="29"/>
          <w:szCs w:val="29"/>
        </w:rPr>
        <w:t xml:space="preserve">івденмашом”, що поставлятимемо до Єгипту весь комплект гумових виробів до тракторів. Оскільки клімат в Єгипті дуже сухий, то, практично, з ладу нічого не вийшло. Хіба що потріскалась на кабіні штучна шкіра, десь від високої температури вийшла з ладу гума (ми </w:t>
      </w:r>
      <w:proofErr w:type="gramStart"/>
      <w:r>
        <w:rPr>
          <w:rFonts w:ascii="Georgia" w:hAnsi="Georgia"/>
          <w:color w:val="333333"/>
          <w:sz w:val="29"/>
          <w:szCs w:val="29"/>
        </w:rPr>
        <w:t>міня</w:t>
      </w:r>
      <w:proofErr w:type="gramEnd"/>
      <w:r>
        <w:rPr>
          <w:rFonts w:ascii="Georgia" w:hAnsi="Georgia"/>
          <w:color w:val="333333"/>
          <w:sz w:val="29"/>
          <w:szCs w:val="29"/>
        </w:rPr>
        <w:t>ємо її комплекти). Українська сторона реанімує ці трактори і веде роботу по розширенню потенційного ринку збуту. Сьогодні ми, разом з спільним українськ</w:t>
      </w:r>
      <w:proofErr w:type="gramStart"/>
      <w:r>
        <w:rPr>
          <w:rFonts w:ascii="Georgia" w:hAnsi="Georgia"/>
          <w:color w:val="333333"/>
          <w:sz w:val="29"/>
          <w:szCs w:val="29"/>
        </w:rPr>
        <w:t>о-</w:t>
      </w:r>
      <w:proofErr w:type="gramEnd"/>
      <w:r>
        <w:rPr>
          <w:rFonts w:ascii="Georgia" w:hAnsi="Georgia"/>
          <w:color w:val="333333"/>
          <w:sz w:val="29"/>
          <w:szCs w:val="29"/>
        </w:rPr>
        <w:t>єгипетським підприємством, проводимо маркетинг цього регіону: постачання нашої техніки до Судану, Нігерії, Лівії, Лівану, Сирії.</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На сьогодні експортний потенціал КРАЗу близько 500 автомобілів на </w:t>
      </w:r>
      <w:proofErr w:type="gramStart"/>
      <w:r>
        <w:rPr>
          <w:rFonts w:ascii="Georgia" w:hAnsi="Georgia"/>
          <w:color w:val="333333"/>
          <w:sz w:val="29"/>
          <w:szCs w:val="29"/>
        </w:rPr>
        <w:t>р</w:t>
      </w:r>
      <w:proofErr w:type="gramEnd"/>
      <w:r>
        <w:rPr>
          <w:rFonts w:ascii="Georgia" w:hAnsi="Georgia"/>
          <w:color w:val="333333"/>
          <w:sz w:val="29"/>
          <w:szCs w:val="29"/>
        </w:rPr>
        <w:t xml:space="preserve">ік. Половина з них надходить до Єгипту. Минулого року ми реалізували в Єгипті 231 автомобіль. В цьому році, в результаті важкого тендеру, котрий йшов протягом двох місяців, ми отримали право на поставку 180 автомобілів. Нещодавно, </w:t>
      </w:r>
      <w:proofErr w:type="gramStart"/>
      <w:r>
        <w:rPr>
          <w:rFonts w:ascii="Georgia" w:hAnsi="Georgia"/>
          <w:color w:val="333333"/>
          <w:sz w:val="29"/>
          <w:szCs w:val="29"/>
        </w:rPr>
        <w:t>п</w:t>
      </w:r>
      <w:proofErr w:type="gramEnd"/>
      <w:r>
        <w:rPr>
          <w:rFonts w:ascii="Georgia" w:hAnsi="Georgia"/>
          <w:color w:val="333333"/>
          <w:sz w:val="29"/>
          <w:szCs w:val="29"/>
        </w:rPr>
        <w:t xml:space="preserve">ід час перебування тут президента зовнішньо-торгівельної фірми КРАЗу, ми повернулися до ідеї з якої я починав роботу в Єгипті. Ця ідея – складання КРАЗів тут, на місці. Вона розрахована на те, щоб не тільки розширити ринок збуту автомобілів у кількісному плані, а й якісно змінити сам ринок збутут українських товарів та послуг в Египті. За часів Радянського Союзу ми сюди поставили, за </w:t>
      </w:r>
      <w:proofErr w:type="gramStart"/>
      <w:r>
        <w:rPr>
          <w:rFonts w:ascii="Georgia" w:hAnsi="Georgia"/>
          <w:color w:val="333333"/>
          <w:sz w:val="29"/>
          <w:szCs w:val="29"/>
        </w:rPr>
        <w:t>р</w:t>
      </w:r>
      <w:proofErr w:type="gramEnd"/>
      <w:r>
        <w:rPr>
          <w:rFonts w:ascii="Georgia" w:hAnsi="Georgia"/>
          <w:color w:val="333333"/>
          <w:sz w:val="29"/>
          <w:szCs w:val="29"/>
        </w:rPr>
        <w:t>ізними оцінками, 10-15 тисяч КРАЗів. Нехай на сьогодні з них залишилось 5 тисяч, які потребують реанімації. Але цієї роботи ніхто без нас не зробить. Ми залучили технічних працівників з КРАЗу, економі</w:t>
      </w:r>
      <w:proofErr w:type="gramStart"/>
      <w:r>
        <w:rPr>
          <w:rFonts w:ascii="Georgia" w:hAnsi="Georgia"/>
          <w:color w:val="333333"/>
          <w:sz w:val="29"/>
          <w:szCs w:val="29"/>
        </w:rPr>
        <w:t>ст</w:t>
      </w:r>
      <w:proofErr w:type="gramEnd"/>
      <w:r>
        <w:rPr>
          <w:rFonts w:ascii="Georgia" w:hAnsi="Georgia"/>
          <w:color w:val="333333"/>
          <w:sz w:val="29"/>
          <w:szCs w:val="29"/>
        </w:rPr>
        <w:t xml:space="preserve">ів, </w:t>
      </w:r>
      <w:r>
        <w:rPr>
          <w:rFonts w:ascii="Georgia" w:hAnsi="Georgia"/>
          <w:color w:val="333333"/>
          <w:sz w:val="29"/>
          <w:szCs w:val="29"/>
        </w:rPr>
        <w:lastRenderedPageBreak/>
        <w:t>щоб обрахувати можливості роботи, знайшли виробничі площі 1870 квадратних метрів. Плануємо створити спільне підприємство – КРАЗ-Єгипет з початковим обсягом робіт – 300 автомобілів на рік.</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В подальших планах діяльності- розширення співробітництва з міністерством сільського господарства. Вже відправлено до України першу партію бавовни. </w:t>
      </w:r>
      <w:proofErr w:type="gramStart"/>
      <w:r>
        <w:rPr>
          <w:rFonts w:ascii="Georgia" w:hAnsi="Georgia"/>
          <w:color w:val="333333"/>
          <w:sz w:val="29"/>
          <w:szCs w:val="29"/>
        </w:rPr>
        <w:t>В</w:t>
      </w:r>
      <w:proofErr w:type="gramEnd"/>
      <w:r>
        <w:rPr>
          <w:rFonts w:ascii="Georgia" w:hAnsi="Georgia"/>
          <w:color w:val="333333"/>
          <w:sz w:val="29"/>
          <w:szCs w:val="29"/>
        </w:rPr>
        <w:t xml:space="preserve"> січні цього </w:t>
      </w:r>
      <w:proofErr w:type="gramStart"/>
      <w:r>
        <w:rPr>
          <w:rFonts w:ascii="Georgia" w:hAnsi="Georgia"/>
          <w:color w:val="333333"/>
          <w:sz w:val="29"/>
          <w:szCs w:val="29"/>
        </w:rPr>
        <w:t>року</w:t>
      </w:r>
      <w:proofErr w:type="gramEnd"/>
      <w:r>
        <w:rPr>
          <w:rFonts w:ascii="Georgia" w:hAnsi="Georgia"/>
          <w:color w:val="333333"/>
          <w:sz w:val="29"/>
          <w:szCs w:val="29"/>
        </w:rPr>
        <w:t xml:space="preserve"> нами залучено на Єгипетський ринок такі організації як “Укрбуд” та “Укргаз”. Від будівельної організації “Укрмонтажспецбуд”, яку в Києві очолює Копил, тут працює 70-75 чоловік, обсяг виконуваних ними робіт – 3 мільйони доларів. </w:t>
      </w:r>
      <w:proofErr w:type="gramStart"/>
      <w:r>
        <w:rPr>
          <w:rFonts w:ascii="Georgia" w:hAnsi="Georgia"/>
          <w:color w:val="333333"/>
          <w:sz w:val="29"/>
          <w:szCs w:val="29"/>
        </w:rPr>
        <w:t>Ц</w:t>
      </w:r>
      <w:proofErr w:type="gramEnd"/>
      <w:r>
        <w:rPr>
          <w:rFonts w:ascii="Georgia" w:hAnsi="Georgia"/>
          <w:color w:val="333333"/>
          <w:sz w:val="29"/>
          <w:szCs w:val="29"/>
        </w:rPr>
        <w:t xml:space="preserve">і запрошені нами гіганти будівельної індустрії попрацювали над рядом об`єктів енергетичного комплексу. Для України це цілком новий ринок, оскільки раніше він був фактично монополізований компаніями Японії, </w:t>
      </w:r>
      <w:proofErr w:type="gramStart"/>
      <w:r>
        <w:rPr>
          <w:rFonts w:ascii="Georgia" w:hAnsi="Georgia"/>
          <w:color w:val="333333"/>
          <w:sz w:val="29"/>
          <w:szCs w:val="29"/>
        </w:rPr>
        <w:t>Англ</w:t>
      </w:r>
      <w:proofErr w:type="gramEnd"/>
      <w:r>
        <w:rPr>
          <w:rFonts w:ascii="Georgia" w:hAnsi="Georgia"/>
          <w:color w:val="333333"/>
          <w:sz w:val="29"/>
          <w:szCs w:val="29"/>
        </w:rPr>
        <w:t xml:space="preserve">ії, Німеччини. </w:t>
      </w:r>
      <w:proofErr w:type="gramStart"/>
      <w:r>
        <w:rPr>
          <w:rFonts w:ascii="Georgia" w:hAnsi="Georgia"/>
          <w:color w:val="333333"/>
          <w:sz w:val="29"/>
          <w:szCs w:val="29"/>
        </w:rPr>
        <w:t>Ц</w:t>
      </w:r>
      <w:proofErr w:type="gramEnd"/>
      <w:r>
        <w:rPr>
          <w:rFonts w:ascii="Georgia" w:hAnsi="Georgia"/>
          <w:color w:val="333333"/>
          <w:sz w:val="29"/>
          <w:szCs w:val="29"/>
        </w:rPr>
        <w:t xml:space="preserve">ілком природно, що існує протидія нашому входженню в ринок. Був випадок, коли українську сторону звинуватили в поставці партії труб, які практично </w:t>
      </w:r>
      <w:proofErr w:type="gramStart"/>
      <w:r>
        <w:rPr>
          <w:rFonts w:ascii="Georgia" w:hAnsi="Georgia"/>
          <w:color w:val="333333"/>
          <w:sz w:val="29"/>
          <w:szCs w:val="29"/>
        </w:rPr>
        <w:t>вс</w:t>
      </w:r>
      <w:proofErr w:type="gramEnd"/>
      <w:r>
        <w:rPr>
          <w:rFonts w:ascii="Georgia" w:hAnsi="Georgia"/>
          <w:color w:val="333333"/>
          <w:sz w:val="29"/>
          <w:szCs w:val="29"/>
        </w:rPr>
        <w:t>і були забраковані. Постало питання – як же з нами працювати, коли від початку таке постачання. Розслідуваня цього випадку виявило, що труби йшли на Кі</w:t>
      </w:r>
      <w:proofErr w:type="gramStart"/>
      <w:r>
        <w:rPr>
          <w:rFonts w:ascii="Georgia" w:hAnsi="Georgia"/>
          <w:color w:val="333333"/>
          <w:sz w:val="29"/>
          <w:szCs w:val="29"/>
        </w:rPr>
        <w:t>пр</w:t>
      </w:r>
      <w:proofErr w:type="gramEnd"/>
      <w:r>
        <w:rPr>
          <w:rFonts w:ascii="Georgia" w:hAnsi="Georgia"/>
          <w:color w:val="333333"/>
          <w:sz w:val="29"/>
          <w:szCs w:val="29"/>
        </w:rPr>
        <w:t xml:space="preserve"> як металолом і через непряму поставку потрапили до Єгипту. Другий випадок – японська фірма іде на великі збитки, притримує постачання обладнання, котре було замовлено на цей, будований українськими будівельниками завод. Українська сторона офіційно повідомила, що відкладається початок робіт, тому, що постачання японського обладнання затримується. Споруджуваний завод з випуску поліетилену аналогічний спорудженому у Калуші Івано-Франківської області. За нормальної ситуації обсяг робіт українських </w:t>
      </w:r>
      <w:proofErr w:type="gramStart"/>
      <w:r>
        <w:rPr>
          <w:rFonts w:ascii="Georgia" w:hAnsi="Georgia"/>
          <w:color w:val="333333"/>
          <w:sz w:val="29"/>
          <w:szCs w:val="29"/>
        </w:rPr>
        <w:t>п</w:t>
      </w:r>
      <w:proofErr w:type="gramEnd"/>
      <w:r>
        <w:rPr>
          <w:rFonts w:ascii="Georgia" w:hAnsi="Georgia"/>
          <w:color w:val="333333"/>
          <w:sz w:val="29"/>
          <w:szCs w:val="29"/>
        </w:rPr>
        <w:t>ідприємств в цьому проекті близько 100 мільйонів доларів.</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На єгипетський ринок залучаємо наших нафтогазовиків. Існує замовлення на будівництво газопроводів довжиною 260 і 400 кілометрів. Про ефективність роботи посольства в економічному </w:t>
      </w:r>
      <w:r>
        <w:rPr>
          <w:rFonts w:ascii="Georgia" w:hAnsi="Georgia"/>
          <w:color w:val="333333"/>
          <w:sz w:val="29"/>
          <w:szCs w:val="29"/>
        </w:rPr>
        <w:lastRenderedPageBreak/>
        <w:t xml:space="preserve">аспекті </w:t>
      </w:r>
      <w:proofErr w:type="gramStart"/>
      <w:r>
        <w:rPr>
          <w:rFonts w:ascii="Georgia" w:hAnsi="Georgia"/>
          <w:color w:val="333333"/>
          <w:sz w:val="29"/>
          <w:szCs w:val="29"/>
        </w:rPr>
        <w:t>св</w:t>
      </w:r>
      <w:proofErr w:type="gramEnd"/>
      <w:r>
        <w:rPr>
          <w:rFonts w:ascii="Georgia" w:hAnsi="Georgia"/>
          <w:color w:val="333333"/>
          <w:sz w:val="29"/>
          <w:szCs w:val="29"/>
        </w:rPr>
        <w:t xml:space="preserve">ідчать такі цифри. На початку товарообіг України і Египту становив 10 мільйонів доларів, сьогодні – це вже 300 мільйонів. Проте існують перспективи значного зростання обсягів економічного співробітництва наших </w:t>
      </w:r>
      <w:proofErr w:type="gramStart"/>
      <w:r>
        <w:rPr>
          <w:rFonts w:ascii="Georgia" w:hAnsi="Georgia"/>
          <w:color w:val="333333"/>
          <w:sz w:val="29"/>
          <w:szCs w:val="29"/>
        </w:rPr>
        <w:t>країн</w:t>
      </w:r>
      <w:proofErr w:type="gramEnd"/>
      <w:r>
        <w:rPr>
          <w:rFonts w:ascii="Georgia" w:hAnsi="Georgia"/>
          <w:color w:val="333333"/>
          <w:sz w:val="29"/>
          <w:szCs w:val="29"/>
        </w:rPr>
        <w:t>.</w:t>
      </w:r>
    </w:p>
    <w:p w:rsidR="003044B9" w:rsidRDefault="003044B9" w:rsidP="003044B9">
      <w:pPr>
        <w:pStyle w:val="a3"/>
        <w:spacing w:before="0" w:beforeAutospacing="0" w:after="437" w:afterAutospacing="0" w:line="437" w:lineRule="atLeast"/>
        <w:textAlignment w:val="baseline"/>
        <w:rPr>
          <w:rFonts w:ascii="Georgia" w:hAnsi="Georgia"/>
          <w:color w:val="333333"/>
          <w:sz w:val="29"/>
          <w:szCs w:val="29"/>
        </w:rPr>
      </w:pPr>
      <w:r>
        <w:rPr>
          <w:rFonts w:ascii="Georgia" w:hAnsi="Georgia"/>
          <w:color w:val="333333"/>
          <w:sz w:val="29"/>
          <w:szCs w:val="29"/>
        </w:rPr>
        <w:t xml:space="preserve">Єгипет займає виняткове місце в зовнішній політиці України. Ця країна є не лише географічним стиком европейського, азіатського та африканського континентів, а, образно кажучи, вона є воротами до близького сходу, ключем до арабського </w:t>
      </w:r>
      <w:proofErr w:type="gramStart"/>
      <w:r>
        <w:rPr>
          <w:rFonts w:ascii="Georgia" w:hAnsi="Georgia"/>
          <w:color w:val="333333"/>
          <w:sz w:val="29"/>
          <w:szCs w:val="29"/>
        </w:rPr>
        <w:t>св</w:t>
      </w:r>
      <w:proofErr w:type="gramEnd"/>
      <w:r>
        <w:rPr>
          <w:rFonts w:ascii="Georgia" w:hAnsi="Georgia"/>
          <w:color w:val="333333"/>
          <w:sz w:val="29"/>
          <w:szCs w:val="29"/>
        </w:rPr>
        <w:t xml:space="preserve">іту. Єгипет є визнаним і беззаперечним лідером арабського світу, основою стабіільності та безпеки в цьому регіоні. Тому саме на часі розширення і зміцнення взаємовигідних зв`язків між двома нашими дружніми </w:t>
      </w:r>
      <w:proofErr w:type="gramStart"/>
      <w:r>
        <w:rPr>
          <w:rFonts w:ascii="Georgia" w:hAnsi="Georgia"/>
          <w:color w:val="333333"/>
          <w:sz w:val="29"/>
          <w:szCs w:val="29"/>
        </w:rPr>
        <w:t>країнами</w:t>
      </w:r>
      <w:proofErr w:type="gramEnd"/>
      <w:r>
        <w:rPr>
          <w:rFonts w:ascii="Georgia" w:hAnsi="Georgia"/>
          <w:color w:val="333333"/>
          <w:sz w:val="29"/>
          <w:szCs w:val="29"/>
        </w:rPr>
        <w:t xml:space="preserve"> в усіх царинах. І саме це на сьогодні є головним завданням нашого посольства.</w:t>
      </w:r>
    </w:p>
    <w:p w:rsidR="004645F8" w:rsidRDefault="003044B9" w:rsidP="005A19D2">
      <w:pPr>
        <w:pStyle w:val="a3"/>
        <w:shd w:val="clear" w:color="auto" w:fill="E9F1F5"/>
        <w:spacing w:before="0" w:beforeAutospacing="0" w:after="164" w:afterAutospacing="0"/>
        <w:jc w:val="both"/>
        <w:rPr>
          <w:lang w:val="uk-UA"/>
        </w:rPr>
      </w:pPr>
      <w:hyperlink r:id="rId12" w:history="1">
        <w:r w:rsidRPr="008D7252">
          <w:rPr>
            <w:rStyle w:val="a4"/>
          </w:rPr>
          <w:t>https://viktorkaspruk.wordpress.com/2013/05/29</w:t>
        </w:r>
      </w:hyperlink>
    </w:p>
    <w:p w:rsidR="003044B9" w:rsidRDefault="003044B9" w:rsidP="005A19D2">
      <w:pPr>
        <w:pStyle w:val="a3"/>
        <w:shd w:val="clear" w:color="auto" w:fill="E9F1F5"/>
        <w:spacing w:before="0" w:beforeAutospacing="0" w:after="164" w:afterAutospacing="0"/>
        <w:jc w:val="both"/>
        <w:rPr>
          <w:lang w:val="uk-UA"/>
        </w:rPr>
      </w:pPr>
    </w:p>
    <w:p w:rsidR="003044B9" w:rsidRPr="009B1271" w:rsidRDefault="003044B9" w:rsidP="003044B9">
      <w:pPr>
        <w:pStyle w:val="a3"/>
        <w:spacing w:before="109" w:beforeAutospacing="0" w:after="109" w:afterAutospacing="0"/>
        <w:outlineLvl w:val="1"/>
        <w:rPr>
          <w:rFonts w:ascii="Arial" w:hAnsi="Arial" w:cs="Arial"/>
          <w:b/>
          <w:bCs/>
          <w:color w:val="C00000"/>
          <w:kern w:val="36"/>
          <w:sz w:val="32"/>
          <w:szCs w:val="32"/>
          <w:lang w:val="uk-UA"/>
        </w:rPr>
      </w:pPr>
      <w:r w:rsidRPr="009B1271">
        <w:rPr>
          <w:rFonts w:ascii="Arial" w:hAnsi="Arial" w:cs="Arial"/>
          <w:b/>
          <w:bCs/>
          <w:color w:val="C00000"/>
          <w:kern w:val="36"/>
          <w:sz w:val="32"/>
          <w:szCs w:val="32"/>
        </w:rPr>
        <w:t>Зовнішньоекономічне співробітництво України: стан, перспективи розвитку, загрози та ризики</w:t>
      </w:r>
    </w:p>
    <w:p w:rsidR="00BA4628" w:rsidRPr="00BA4628" w:rsidRDefault="00BA4628" w:rsidP="00BA4628">
      <w:pPr>
        <w:rPr>
          <w:rFonts w:ascii="Arial" w:hAnsi="Arial" w:cs="Arial"/>
          <w:color w:val="000000"/>
          <w:sz w:val="18"/>
          <w:szCs w:val="18"/>
          <w:lang w:val="uk-UA"/>
        </w:rPr>
      </w:pPr>
      <w:hyperlink r:id="rId13" w:history="1">
        <w:r w:rsidRPr="00BA4628">
          <w:rPr>
            <w:rStyle w:val="a4"/>
            <w:rFonts w:ascii="Arial" w:hAnsi="Arial" w:cs="Arial"/>
            <w:color w:val="808080"/>
            <w:sz w:val="26"/>
            <w:szCs w:val="26"/>
            <w:lang w:val="uk-UA"/>
          </w:rPr>
          <w:t>Аналітика</w:t>
        </w:r>
      </w:hyperlink>
      <w:r>
        <w:rPr>
          <w:rFonts w:ascii="Arial" w:hAnsi="Arial" w:cs="Arial"/>
          <w:color w:val="000000"/>
          <w:lang w:val="uk-UA"/>
        </w:rPr>
        <w:t xml:space="preserve">. </w:t>
      </w:r>
      <w:r>
        <w:rPr>
          <w:rStyle w:val="apple-converted-space"/>
          <w:rFonts w:ascii="Arial" w:hAnsi="Arial" w:cs="Arial"/>
          <w:color w:val="F7F7F7"/>
        </w:rPr>
        <w:t> </w:t>
      </w:r>
      <w:r>
        <w:rPr>
          <w:rFonts w:ascii="Arial" w:hAnsi="Arial" w:cs="Arial"/>
          <w:color w:val="F7F7F7"/>
        </w:rPr>
        <w:fldChar w:fldCharType="begin"/>
      </w:r>
      <w:r w:rsidRPr="00BA4628">
        <w:rPr>
          <w:rFonts w:ascii="Arial" w:hAnsi="Arial" w:cs="Arial"/>
          <w:color w:val="F7F7F7"/>
          <w:lang w:val="uk-UA"/>
        </w:rPr>
        <w:instrText xml:space="preserve"> </w:instrText>
      </w:r>
      <w:r>
        <w:rPr>
          <w:rFonts w:ascii="Arial" w:hAnsi="Arial" w:cs="Arial"/>
          <w:color w:val="F7F7F7"/>
        </w:rPr>
        <w:instrText>HYPERLINK</w:instrText>
      </w:r>
      <w:r w:rsidRPr="00BA4628">
        <w:rPr>
          <w:rFonts w:ascii="Arial" w:hAnsi="Arial" w:cs="Arial"/>
          <w:color w:val="F7F7F7"/>
          <w:lang w:val="uk-UA"/>
        </w:rPr>
        <w:instrText xml:space="preserve"> "</w:instrText>
      </w:r>
      <w:r>
        <w:rPr>
          <w:rFonts w:ascii="Arial" w:hAnsi="Arial" w:cs="Arial"/>
          <w:color w:val="F7F7F7"/>
        </w:rPr>
        <w:instrText>http</w:instrText>
      </w:r>
      <w:r w:rsidRPr="00BA4628">
        <w:rPr>
          <w:rFonts w:ascii="Arial" w:hAnsi="Arial" w:cs="Arial"/>
          <w:color w:val="F7F7F7"/>
          <w:lang w:val="uk-UA"/>
        </w:rPr>
        <w:instrText>://</w:instrText>
      </w:r>
      <w:r>
        <w:rPr>
          <w:rFonts w:ascii="Arial" w:hAnsi="Arial" w:cs="Arial"/>
          <w:color w:val="F7F7F7"/>
        </w:rPr>
        <w:instrText>bintel</w:instrText>
      </w:r>
      <w:r w:rsidRPr="00BA4628">
        <w:rPr>
          <w:rFonts w:ascii="Arial" w:hAnsi="Arial" w:cs="Arial"/>
          <w:color w:val="F7F7F7"/>
          <w:lang w:val="uk-UA"/>
        </w:rPr>
        <w:instrText>.</w:instrText>
      </w:r>
      <w:r>
        <w:rPr>
          <w:rFonts w:ascii="Arial" w:hAnsi="Arial" w:cs="Arial"/>
          <w:color w:val="F7F7F7"/>
        </w:rPr>
        <w:instrText>com</w:instrText>
      </w:r>
      <w:r w:rsidRPr="00BA4628">
        <w:rPr>
          <w:rFonts w:ascii="Arial" w:hAnsi="Arial" w:cs="Arial"/>
          <w:color w:val="F7F7F7"/>
          <w:lang w:val="uk-UA"/>
        </w:rPr>
        <w:instrText>.</w:instrText>
      </w:r>
      <w:r>
        <w:rPr>
          <w:rFonts w:ascii="Arial" w:hAnsi="Arial" w:cs="Arial"/>
          <w:color w:val="F7F7F7"/>
        </w:rPr>
        <w:instrText>ua</w:instrText>
      </w:r>
      <w:r w:rsidRPr="00BA4628">
        <w:rPr>
          <w:rFonts w:ascii="Arial" w:hAnsi="Arial" w:cs="Arial"/>
          <w:color w:val="F7F7F7"/>
          <w:lang w:val="uk-UA"/>
        </w:rPr>
        <w:instrText>/</w:instrText>
      </w:r>
      <w:r>
        <w:rPr>
          <w:rFonts w:ascii="Arial" w:hAnsi="Arial" w:cs="Arial"/>
          <w:color w:val="F7F7F7"/>
        </w:rPr>
        <w:instrText>uk</w:instrText>
      </w:r>
      <w:r w:rsidRPr="00BA4628">
        <w:rPr>
          <w:rFonts w:ascii="Arial" w:hAnsi="Arial" w:cs="Arial"/>
          <w:color w:val="F7F7F7"/>
          <w:lang w:val="uk-UA"/>
        </w:rPr>
        <w:instrText>/</w:instrText>
      </w:r>
      <w:r>
        <w:rPr>
          <w:rFonts w:ascii="Arial" w:hAnsi="Arial" w:cs="Arial"/>
          <w:color w:val="F7F7F7"/>
        </w:rPr>
        <w:instrText>article</w:instrText>
      </w:r>
      <w:r w:rsidRPr="00BA4628">
        <w:rPr>
          <w:rFonts w:ascii="Arial" w:hAnsi="Arial" w:cs="Arial"/>
          <w:color w:val="F7F7F7"/>
          <w:lang w:val="uk-UA"/>
        </w:rPr>
        <w:instrText>/</w:instrText>
      </w:r>
      <w:r>
        <w:rPr>
          <w:rFonts w:ascii="Arial" w:hAnsi="Arial" w:cs="Arial"/>
          <w:color w:val="F7F7F7"/>
        </w:rPr>
        <w:instrText>kakim</w:instrText>
      </w:r>
      <w:r w:rsidRPr="00BA4628">
        <w:rPr>
          <w:rFonts w:ascii="Arial" w:hAnsi="Arial" w:cs="Arial"/>
          <w:color w:val="F7F7F7"/>
          <w:lang w:val="uk-UA"/>
        </w:rPr>
        <w:instrText>+</w:instrText>
      </w:r>
      <w:r>
        <w:rPr>
          <w:rFonts w:ascii="Arial" w:hAnsi="Arial" w:cs="Arial"/>
          <w:color w:val="F7F7F7"/>
        </w:rPr>
        <w:instrText>budet</w:instrText>
      </w:r>
      <w:r w:rsidRPr="00BA4628">
        <w:rPr>
          <w:rFonts w:ascii="Arial" w:hAnsi="Arial" w:cs="Arial"/>
          <w:color w:val="F7F7F7"/>
          <w:lang w:val="uk-UA"/>
        </w:rPr>
        <w:instrText>+</w:instrText>
      </w:r>
      <w:r>
        <w:rPr>
          <w:rFonts w:ascii="Arial" w:hAnsi="Arial" w:cs="Arial"/>
          <w:color w:val="F7F7F7"/>
        </w:rPr>
        <w:instrText>novyj</w:instrText>
      </w:r>
      <w:r w:rsidRPr="00BA4628">
        <w:rPr>
          <w:rFonts w:ascii="Arial" w:hAnsi="Arial" w:cs="Arial"/>
          <w:color w:val="F7F7F7"/>
          <w:lang w:val="uk-UA"/>
        </w:rPr>
        <w:instrText>+</w:instrText>
      </w:r>
      <w:r>
        <w:rPr>
          <w:rFonts w:ascii="Arial" w:hAnsi="Arial" w:cs="Arial"/>
          <w:color w:val="F7F7F7"/>
        </w:rPr>
        <w:instrText>evroparlament</w:instrText>
      </w:r>
      <w:r w:rsidRPr="00BA4628">
        <w:rPr>
          <w:rFonts w:ascii="Arial" w:hAnsi="Arial" w:cs="Arial"/>
          <w:color w:val="F7F7F7"/>
          <w:lang w:val="uk-UA"/>
        </w:rPr>
        <w:instrText xml:space="preserve">/" </w:instrText>
      </w:r>
      <w:r>
        <w:rPr>
          <w:rFonts w:ascii="Arial" w:hAnsi="Arial" w:cs="Arial"/>
          <w:color w:val="F7F7F7"/>
        </w:rPr>
        <w:fldChar w:fldCharType="separate"/>
      </w:r>
      <w:r w:rsidRPr="00BA4628">
        <w:rPr>
          <w:rStyle w:val="a4"/>
          <w:rFonts w:ascii="Arial" w:hAnsi="Arial" w:cs="Arial"/>
          <w:b/>
          <w:bCs/>
          <w:color w:val="F7F7F7"/>
          <w:sz w:val="26"/>
          <w:szCs w:val="26"/>
          <w:lang w:val="uk-UA"/>
        </w:rPr>
        <w:t>Нас</w:t>
      </w:r>
      <w:r>
        <w:rPr>
          <w:rStyle w:val="a4"/>
          <w:rFonts w:ascii="Arial" w:hAnsi="Arial" w:cs="Arial"/>
          <w:b/>
          <w:bCs/>
          <w:color w:val="F7F7F7"/>
          <w:sz w:val="26"/>
          <w:szCs w:val="26"/>
          <w:lang w:val="uk-UA"/>
        </w:rPr>
        <w:t>-</w:t>
      </w:r>
      <w:r w:rsidRPr="00BA4628">
        <w:rPr>
          <w:rStyle w:val="a4"/>
          <w:rFonts w:ascii="Arial" w:hAnsi="Arial" w:cs="Arial"/>
          <w:b/>
          <w:bCs/>
          <w:color w:val="F7F7F7"/>
          <w:sz w:val="26"/>
          <w:szCs w:val="26"/>
          <w:lang w:val="uk-UA"/>
        </w:rPr>
        <w:t>ту</w:t>
      </w:r>
      <w:r w:rsidRPr="00BA4628">
        <w:rPr>
          <w:rFonts w:ascii="Arial" w:hAnsi="Arial" w:cs="Arial"/>
          <w:color w:val="000000"/>
          <w:sz w:val="18"/>
          <w:szCs w:val="18"/>
          <w:lang w:val="uk-UA"/>
        </w:rPr>
        <w:t>16 травня 2014</w:t>
      </w:r>
    </w:p>
    <w:p w:rsidR="00BA4628" w:rsidRPr="00BA4628" w:rsidRDefault="00BA4628" w:rsidP="00BA4628">
      <w:pPr>
        <w:rPr>
          <w:rFonts w:ascii="Arial" w:hAnsi="Arial" w:cs="Arial"/>
          <w:b/>
          <w:bCs/>
          <w:color w:val="000000"/>
          <w:kern w:val="36"/>
          <w:sz w:val="44"/>
          <w:szCs w:val="44"/>
          <w:lang w:val="uk-UA"/>
        </w:rPr>
      </w:pPr>
      <w:r w:rsidRPr="00BA4628">
        <w:rPr>
          <w:rStyle w:val="a4"/>
          <w:rFonts w:ascii="Arial" w:hAnsi="Arial" w:cs="Arial"/>
          <w:b/>
          <w:bCs/>
          <w:color w:val="F7F7F7"/>
          <w:sz w:val="26"/>
          <w:szCs w:val="26"/>
          <w:lang w:val="uk-UA"/>
        </w:rPr>
        <w:t xml:space="preserve"> матеріал</w:t>
      </w:r>
      <w:r>
        <w:rPr>
          <w:rStyle w:val="a4"/>
          <w:rFonts w:ascii="Arial" w:hAnsi="Arial" w:cs="Arial"/>
          <w:b/>
          <w:bCs/>
          <w:color w:val="F7F7F7"/>
          <w:sz w:val="26"/>
          <w:szCs w:val="26"/>
        </w:rPr>
        <w:t> </w:t>
      </w:r>
      <w:r w:rsidRPr="00BA4628">
        <w:rPr>
          <w:rStyle w:val="a4"/>
          <w:rFonts w:ascii="Arial" w:hAnsi="Arial" w:cs="Arial"/>
          <w:b/>
          <w:bCs/>
          <w:color w:val="F7F7F7"/>
          <w:sz w:val="26"/>
          <w:szCs w:val="26"/>
          <w:lang w:val="uk-UA"/>
        </w:rPr>
        <w:t>→</w:t>
      </w:r>
      <w:r>
        <w:rPr>
          <w:rFonts w:ascii="Arial" w:hAnsi="Arial" w:cs="Arial"/>
          <w:color w:val="F7F7F7"/>
        </w:rPr>
        <w:fldChar w:fldCharType="end"/>
      </w:r>
    </w:p>
    <w:p w:rsidR="003044B9" w:rsidRPr="00BA4628" w:rsidRDefault="003044B9" w:rsidP="003044B9">
      <w:pPr>
        <w:pStyle w:val="2"/>
        <w:spacing w:before="0" w:line="379" w:lineRule="atLeast"/>
        <w:jc w:val="both"/>
        <w:rPr>
          <w:rFonts w:ascii="Arial" w:hAnsi="Arial" w:cs="Arial"/>
          <w:color w:val="000000"/>
          <w:sz w:val="29"/>
          <w:szCs w:val="29"/>
          <w:lang w:val="uk-UA"/>
        </w:rPr>
      </w:pPr>
      <w:bookmarkStart w:id="0" w:name="t1"/>
      <w:bookmarkEnd w:id="0"/>
      <w:r w:rsidRPr="00BA4628">
        <w:rPr>
          <w:rStyle w:val="a5"/>
          <w:rFonts w:ascii="Arial" w:hAnsi="Arial" w:cs="Arial"/>
          <w:b/>
          <w:bCs/>
          <w:color w:val="000000"/>
          <w:sz w:val="29"/>
          <w:szCs w:val="29"/>
          <w:lang w:val="uk-UA"/>
        </w:rPr>
        <w:t>Сучасні фактори впливу на розвиток зовнішньої торгівлі України</w:t>
      </w:r>
    </w:p>
    <w:tbl>
      <w:tblPr>
        <w:tblpPr w:leftFromText="45" w:rightFromText="45" w:vertAnchor="text" w:tblpXSpec="right" w:tblpYSpec="center"/>
        <w:tblW w:w="5468" w:type="dxa"/>
        <w:tblCellSpacing w:w="15" w:type="dxa"/>
        <w:tblBorders>
          <w:top w:val="single" w:sz="24" w:space="0" w:color="F7F7F7"/>
          <w:left w:val="single" w:sz="24" w:space="0" w:color="F7F7F7"/>
          <w:bottom w:val="single" w:sz="24" w:space="0" w:color="F7F7F7"/>
          <w:right w:val="single" w:sz="24" w:space="0" w:color="F7F7F7"/>
        </w:tblBorders>
        <w:shd w:val="clear" w:color="auto" w:fill="535355"/>
        <w:tblCellMar>
          <w:left w:w="0" w:type="dxa"/>
          <w:right w:w="0" w:type="dxa"/>
        </w:tblCellMar>
        <w:tblLook w:val="04A0"/>
      </w:tblPr>
      <w:tblGrid>
        <w:gridCol w:w="5468"/>
      </w:tblGrid>
      <w:tr w:rsidR="003044B9" w:rsidRPr="00BA4628" w:rsidTr="003044B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535355"/>
            <w:tcMar>
              <w:top w:w="73" w:type="dxa"/>
              <w:left w:w="73" w:type="dxa"/>
              <w:bottom w:w="73" w:type="dxa"/>
              <w:right w:w="73" w:type="dxa"/>
            </w:tcMar>
            <w:vAlign w:val="center"/>
            <w:hideMark/>
          </w:tcPr>
          <w:p w:rsidR="003044B9" w:rsidRPr="00BA4628" w:rsidRDefault="003044B9">
            <w:pPr>
              <w:pStyle w:val="a3"/>
              <w:spacing w:before="0" w:beforeAutospacing="0" w:after="0" w:afterAutospacing="0" w:line="332" w:lineRule="atLeast"/>
              <w:rPr>
                <w:rFonts w:ascii="Arial" w:hAnsi="Arial" w:cs="Arial"/>
                <w:sz w:val="26"/>
                <w:szCs w:val="26"/>
                <w:lang w:val="uk-UA"/>
              </w:rPr>
            </w:pPr>
          </w:p>
        </w:tc>
      </w:tr>
    </w:tbl>
    <w:p w:rsidR="003044B9" w:rsidRDefault="003044B9" w:rsidP="003044B9">
      <w:pPr>
        <w:pStyle w:val="a3"/>
        <w:spacing w:before="144" w:beforeAutospacing="0" w:after="144" w:afterAutospacing="0" w:line="332" w:lineRule="atLeast"/>
        <w:jc w:val="both"/>
        <w:rPr>
          <w:rFonts w:ascii="Arial" w:hAnsi="Arial" w:cs="Arial"/>
          <w:color w:val="000000"/>
          <w:sz w:val="26"/>
          <w:szCs w:val="26"/>
        </w:rPr>
      </w:pPr>
      <w:r w:rsidRPr="00BA4628">
        <w:rPr>
          <w:rFonts w:ascii="Arial" w:hAnsi="Arial" w:cs="Arial"/>
          <w:color w:val="000000"/>
          <w:sz w:val="26"/>
          <w:szCs w:val="26"/>
          <w:lang w:val="uk-UA"/>
        </w:rPr>
        <w:t>Зовнішня торгівля є одним з найважливіших джер</w:t>
      </w:r>
      <w:r>
        <w:rPr>
          <w:rFonts w:ascii="Arial" w:hAnsi="Arial" w:cs="Arial"/>
          <w:color w:val="000000"/>
          <w:sz w:val="26"/>
          <w:szCs w:val="26"/>
        </w:rPr>
        <w:t xml:space="preserve">ел наповнення державного бюджету України. В минулому році розвиток торговельно-економічного співробітництва України відзначився низкою проблем, ключові серед яких пов'язані із диверсифікацією геополітичних та регіональних </w:t>
      </w:r>
      <w:proofErr w:type="gramStart"/>
      <w:r>
        <w:rPr>
          <w:rFonts w:ascii="Arial" w:hAnsi="Arial" w:cs="Arial"/>
          <w:color w:val="000000"/>
          <w:sz w:val="26"/>
          <w:szCs w:val="26"/>
        </w:rPr>
        <w:t>пр</w:t>
      </w:r>
      <w:proofErr w:type="gramEnd"/>
      <w:r>
        <w:rPr>
          <w:rFonts w:ascii="Arial" w:hAnsi="Arial" w:cs="Arial"/>
          <w:color w:val="000000"/>
          <w:sz w:val="26"/>
          <w:szCs w:val="26"/>
        </w:rPr>
        <w:t>іоритетів української держави. На розвиток зовнішньої торгі</w:t>
      </w:r>
      <w:proofErr w:type="gramStart"/>
      <w:r>
        <w:rPr>
          <w:rFonts w:ascii="Arial" w:hAnsi="Arial" w:cs="Arial"/>
          <w:color w:val="000000"/>
          <w:sz w:val="26"/>
          <w:szCs w:val="26"/>
        </w:rPr>
        <w:t>вл</w:t>
      </w:r>
      <w:proofErr w:type="gramEnd"/>
      <w:r>
        <w:rPr>
          <w:rFonts w:ascii="Arial" w:hAnsi="Arial" w:cs="Arial"/>
          <w:color w:val="000000"/>
          <w:sz w:val="26"/>
          <w:szCs w:val="26"/>
        </w:rPr>
        <w:t>і також вирішальний вплив мала низка інших негативних факторів:</w:t>
      </w:r>
    </w:p>
    <w:p w:rsidR="003044B9" w:rsidRDefault="003044B9" w:rsidP="003044B9">
      <w:pPr>
        <w:numPr>
          <w:ilvl w:val="0"/>
          <w:numId w:val="3"/>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несприятлива кон’юнктура на ключових для України </w:t>
      </w:r>
      <w:proofErr w:type="gramStart"/>
      <w:r>
        <w:rPr>
          <w:rFonts w:ascii="Arial" w:hAnsi="Arial" w:cs="Arial"/>
          <w:color w:val="000000"/>
          <w:sz w:val="26"/>
          <w:szCs w:val="26"/>
        </w:rPr>
        <w:t>св</w:t>
      </w:r>
      <w:proofErr w:type="gramEnd"/>
      <w:r>
        <w:rPr>
          <w:rFonts w:ascii="Arial" w:hAnsi="Arial" w:cs="Arial"/>
          <w:color w:val="000000"/>
          <w:sz w:val="26"/>
          <w:szCs w:val="26"/>
        </w:rPr>
        <w:t>ітових ринках;</w:t>
      </w:r>
    </w:p>
    <w:p w:rsidR="003044B9" w:rsidRDefault="003044B9" w:rsidP="003044B9">
      <w:pPr>
        <w:numPr>
          <w:ilvl w:val="0"/>
          <w:numId w:val="3"/>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нерівномірний розвиток </w:t>
      </w:r>
      <w:proofErr w:type="gramStart"/>
      <w:r>
        <w:rPr>
          <w:rFonts w:ascii="Arial" w:hAnsi="Arial" w:cs="Arial"/>
          <w:color w:val="000000"/>
          <w:sz w:val="26"/>
          <w:szCs w:val="26"/>
        </w:rPr>
        <w:t>р</w:t>
      </w:r>
      <w:proofErr w:type="gramEnd"/>
      <w:r>
        <w:rPr>
          <w:rFonts w:ascii="Arial" w:hAnsi="Arial" w:cs="Arial"/>
          <w:color w:val="000000"/>
          <w:sz w:val="26"/>
          <w:szCs w:val="26"/>
        </w:rPr>
        <w:t>ізних країн;</w:t>
      </w:r>
    </w:p>
    <w:p w:rsidR="003044B9" w:rsidRDefault="003044B9" w:rsidP="003044B9">
      <w:pPr>
        <w:numPr>
          <w:ilvl w:val="0"/>
          <w:numId w:val="3"/>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перерозподіл фінансових потоків й активі</w:t>
      </w:r>
      <w:proofErr w:type="gramStart"/>
      <w:r>
        <w:rPr>
          <w:rFonts w:ascii="Arial" w:hAnsi="Arial" w:cs="Arial"/>
          <w:color w:val="000000"/>
          <w:sz w:val="26"/>
          <w:szCs w:val="26"/>
        </w:rPr>
        <w:t>в</w:t>
      </w:r>
      <w:proofErr w:type="gramEnd"/>
      <w:r>
        <w:rPr>
          <w:rFonts w:ascii="Arial" w:hAnsi="Arial" w:cs="Arial"/>
          <w:color w:val="000000"/>
          <w:sz w:val="26"/>
          <w:szCs w:val="26"/>
        </w:rPr>
        <w:t>;</w:t>
      </w:r>
    </w:p>
    <w:p w:rsidR="003044B9" w:rsidRDefault="003044B9" w:rsidP="003044B9">
      <w:pPr>
        <w:numPr>
          <w:ilvl w:val="0"/>
          <w:numId w:val="3"/>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lastRenderedPageBreak/>
        <w:t xml:space="preserve">коливання </w:t>
      </w:r>
      <w:proofErr w:type="gramStart"/>
      <w:r>
        <w:rPr>
          <w:rFonts w:ascii="Arial" w:hAnsi="Arial" w:cs="Arial"/>
          <w:color w:val="000000"/>
          <w:sz w:val="26"/>
          <w:szCs w:val="26"/>
        </w:rPr>
        <w:t>св</w:t>
      </w:r>
      <w:proofErr w:type="gramEnd"/>
      <w:r>
        <w:rPr>
          <w:rFonts w:ascii="Arial" w:hAnsi="Arial" w:cs="Arial"/>
          <w:color w:val="000000"/>
          <w:sz w:val="26"/>
          <w:szCs w:val="26"/>
        </w:rPr>
        <w:t>ітових валют та сировинних цін;</w:t>
      </w:r>
    </w:p>
    <w:p w:rsidR="003044B9" w:rsidRDefault="003044B9" w:rsidP="003044B9">
      <w:pPr>
        <w:numPr>
          <w:ilvl w:val="0"/>
          <w:numId w:val="3"/>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нестабільність курсу національної валюти;</w:t>
      </w:r>
    </w:p>
    <w:p w:rsidR="003044B9" w:rsidRDefault="003044B9" w:rsidP="003044B9">
      <w:pPr>
        <w:numPr>
          <w:ilvl w:val="0"/>
          <w:numId w:val="3"/>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загострення проблем у торговельно-економічних та політичних відносинах із</w:t>
      </w:r>
      <w:proofErr w:type="gramStart"/>
      <w:r>
        <w:rPr>
          <w:rFonts w:ascii="Arial" w:hAnsi="Arial" w:cs="Arial"/>
          <w:color w:val="000000"/>
          <w:sz w:val="26"/>
          <w:szCs w:val="26"/>
        </w:rPr>
        <w:t xml:space="preserve"> Р</w:t>
      </w:r>
      <w:proofErr w:type="gramEnd"/>
      <w:r>
        <w:rPr>
          <w:rFonts w:ascii="Arial" w:hAnsi="Arial" w:cs="Arial"/>
          <w:color w:val="000000"/>
          <w:sz w:val="26"/>
          <w:szCs w:val="26"/>
        </w:rPr>
        <w:t>осією;</w:t>
      </w:r>
    </w:p>
    <w:p w:rsidR="003044B9" w:rsidRDefault="003044B9" w:rsidP="003044B9">
      <w:pPr>
        <w:numPr>
          <w:ilvl w:val="0"/>
          <w:numId w:val="3"/>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нераціональна структура вітчизняного експорту, в якому домінують сировина та продукція з низьким </w:t>
      </w:r>
      <w:proofErr w:type="gramStart"/>
      <w:r>
        <w:rPr>
          <w:rFonts w:ascii="Arial" w:hAnsi="Arial" w:cs="Arial"/>
          <w:color w:val="000000"/>
          <w:sz w:val="26"/>
          <w:szCs w:val="26"/>
        </w:rPr>
        <w:t>р</w:t>
      </w:r>
      <w:proofErr w:type="gramEnd"/>
      <w:r>
        <w:rPr>
          <w:rFonts w:ascii="Arial" w:hAnsi="Arial" w:cs="Arial"/>
          <w:color w:val="000000"/>
          <w:sz w:val="26"/>
          <w:szCs w:val="26"/>
        </w:rPr>
        <w:t>івнем переробки;</w:t>
      </w:r>
    </w:p>
    <w:p w:rsidR="003044B9" w:rsidRDefault="003044B9" w:rsidP="003044B9">
      <w:pPr>
        <w:numPr>
          <w:ilvl w:val="0"/>
          <w:numId w:val="3"/>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низька конкурентоспроможність українських товарі</w:t>
      </w:r>
      <w:proofErr w:type="gramStart"/>
      <w:r>
        <w:rPr>
          <w:rFonts w:ascii="Arial" w:hAnsi="Arial" w:cs="Arial"/>
          <w:color w:val="000000"/>
          <w:sz w:val="26"/>
          <w:szCs w:val="26"/>
        </w:rPr>
        <w:t>в</w:t>
      </w:r>
      <w:proofErr w:type="gramEnd"/>
      <w:r>
        <w:rPr>
          <w:rFonts w:ascii="Arial" w:hAnsi="Arial" w:cs="Arial"/>
          <w:color w:val="000000"/>
          <w:sz w:val="26"/>
          <w:szCs w:val="26"/>
        </w:rPr>
        <w:t xml:space="preserve"> та послуг;</w:t>
      </w:r>
    </w:p>
    <w:p w:rsidR="003044B9" w:rsidRDefault="003044B9" w:rsidP="003044B9">
      <w:pPr>
        <w:numPr>
          <w:ilvl w:val="0"/>
          <w:numId w:val="3"/>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нарощування фінансових зобов’язань через несвоєчасні розрахунки українських </w:t>
      </w:r>
      <w:proofErr w:type="gramStart"/>
      <w:r>
        <w:rPr>
          <w:rFonts w:ascii="Arial" w:hAnsi="Arial" w:cs="Arial"/>
          <w:color w:val="000000"/>
          <w:sz w:val="26"/>
          <w:szCs w:val="26"/>
        </w:rPr>
        <w:t>п</w:t>
      </w:r>
      <w:proofErr w:type="gramEnd"/>
      <w:r>
        <w:rPr>
          <w:rFonts w:ascii="Arial" w:hAnsi="Arial" w:cs="Arial"/>
          <w:color w:val="000000"/>
          <w:sz w:val="26"/>
          <w:szCs w:val="26"/>
        </w:rPr>
        <w:t>ідприємств з іноземними партнерами.</w:t>
      </w:r>
    </w:p>
    <w:p w:rsidR="003044B9" w:rsidRDefault="003044B9" w:rsidP="003044B9">
      <w:pPr>
        <w:pStyle w:val="a10"/>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t xml:space="preserve">Глобалізація </w:t>
      </w:r>
      <w:proofErr w:type="gramStart"/>
      <w:r>
        <w:rPr>
          <w:rFonts w:ascii="Arial" w:hAnsi="Arial" w:cs="Arial"/>
          <w:color w:val="000000"/>
          <w:sz w:val="26"/>
          <w:szCs w:val="26"/>
        </w:rPr>
        <w:t>св</w:t>
      </w:r>
      <w:proofErr w:type="gramEnd"/>
      <w:r>
        <w:rPr>
          <w:rFonts w:ascii="Arial" w:hAnsi="Arial" w:cs="Arial"/>
          <w:color w:val="000000"/>
          <w:sz w:val="26"/>
          <w:szCs w:val="26"/>
        </w:rPr>
        <w:t xml:space="preserve">ітових товарних ринків та економік, зростаюче значення зовнішньоекономічних та торговельних відносин, розвиток міжнародної кооперації зумовлюють дедалі тіснішу інтеграцію та взаємозалежність зовнішньої торгівлі та внутрішньої економіки. Однак </w:t>
      </w:r>
      <w:proofErr w:type="gramStart"/>
      <w:r>
        <w:rPr>
          <w:rFonts w:ascii="Arial" w:hAnsi="Arial" w:cs="Arial"/>
          <w:color w:val="000000"/>
          <w:sz w:val="26"/>
          <w:szCs w:val="26"/>
        </w:rPr>
        <w:t>критична</w:t>
      </w:r>
      <w:proofErr w:type="gramEnd"/>
      <w:r>
        <w:rPr>
          <w:rFonts w:ascii="Arial" w:hAnsi="Arial" w:cs="Arial"/>
          <w:color w:val="000000"/>
          <w:sz w:val="26"/>
          <w:szCs w:val="26"/>
        </w:rPr>
        <w:t xml:space="preserve"> залежність України від кон’юнктури зовнішніх ринків є одним із головних стримуючих факторів, що впливає на темпи економічного розвитку держави. Тому </w:t>
      </w:r>
      <w:proofErr w:type="gramStart"/>
      <w:r>
        <w:rPr>
          <w:rFonts w:ascii="Arial" w:hAnsi="Arial" w:cs="Arial"/>
          <w:color w:val="000000"/>
          <w:sz w:val="26"/>
          <w:szCs w:val="26"/>
        </w:rPr>
        <w:t>будь-як</w:t>
      </w:r>
      <w:proofErr w:type="gramEnd"/>
      <w:r>
        <w:rPr>
          <w:rFonts w:ascii="Arial" w:hAnsi="Arial" w:cs="Arial"/>
          <w:color w:val="000000"/>
          <w:sz w:val="26"/>
          <w:szCs w:val="26"/>
        </w:rPr>
        <w:t>і масштабні кризові явища у міжнародній економіці обмежують можливості для нарощування та географічної диверсифікації вітчизняного експорту, що негативно позначаються на економіці України.</w:t>
      </w:r>
    </w:p>
    <w:p w:rsidR="003044B9" w:rsidRDefault="003044B9" w:rsidP="003044B9">
      <w:pPr>
        <w:pStyle w:val="a3"/>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t xml:space="preserve">На сьогоднішній день у </w:t>
      </w:r>
      <w:proofErr w:type="gramStart"/>
      <w:r>
        <w:rPr>
          <w:rFonts w:ascii="Arial" w:hAnsi="Arial" w:cs="Arial"/>
          <w:color w:val="000000"/>
          <w:sz w:val="26"/>
          <w:szCs w:val="26"/>
        </w:rPr>
        <w:t>св</w:t>
      </w:r>
      <w:proofErr w:type="gramEnd"/>
      <w:r>
        <w:rPr>
          <w:rFonts w:ascii="Arial" w:hAnsi="Arial" w:cs="Arial"/>
          <w:color w:val="000000"/>
          <w:sz w:val="26"/>
          <w:szCs w:val="26"/>
        </w:rPr>
        <w:t xml:space="preserve">ітовій економіці більш стрімкі темпи зростання демонструють країни «Великої сімки», на відміну від держав групи БРІКС та інших «нових» ринків, де спостерігається обмеження споживчого попиту, в т. ч. на традиційні товарні групи українського промислового експорту (металопродукція, товари </w:t>
      </w:r>
      <w:proofErr w:type="gramStart"/>
      <w:r>
        <w:rPr>
          <w:rFonts w:ascii="Arial" w:hAnsi="Arial" w:cs="Arial"/>
          <w:color w:val="000000"/>
          <w:sz w:val="26"/>
          <w:szCs w:val="26"/>
        </w:rPr>
        <w:t>машинобудівної та хімічної промисловості).</w:t>
      </w:r>
      <w:proofErr w:type="gramEnd"/>
    </w:p>
    <w:p w:rsidR="003044B9" w:rsidRDefault="003044B9" w:rsidP="003044B9">
      <w:pPr>
        <w:pStyle w:val="a3"/>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t>Особливо негативно на динаміці зовнішньої торгівлі України позначатиметься ймовірне економічне уповільнення в</w:t>
      </w:r>
      <w:proofErr w:type="gramStart"/>
      <w:r>
        <w:rPr>
          <w:rFonts w:ascii="Arial" w:hAnsi="Arial" w:cs="Arial"/>
          <w:color w:val="000000"/>
          <w:sz w:val="26"/>
          <w:szCs w:val="26"/>
        </w:rPr>
        <w:t xml:space="preserve"> Р</w:t>
      </w:r>
      <w:proofErr w:type="gramEnd"/>
      <w:r>
        <w:rPr>
          <w:rFonts w:ascii="Arial" w:hAnsi="Arial" w:cs="Arial"/>
          <w:color w:val="000000"/>
          <w:sz w:val="26"/>
          <w:szCs w:val="26"/>
        </w:rPr>
        <w:t xml:space="preserve">осії та Китаю. </w:t>
      </w:r>
      <w:proofErr w:type="gramStart"/>
      <w:r>
        <w:rPr>
          <w:rFonts w:ascii="Arial" w:hAnsi="Arial" w:cs="Arial"/>
          <w:color w:val="000000"/>
          <w:sz w:val="26"/>
          <w:szCs w:val="26"/>
        </w:rPr>
        <w:t>З</w:t>
      </w:r>
      <w:proofErr w:type="gramEnd"/>
      <w:r>
        <w:rPr>
          <w:rFonts w:ascii="Arial" w:hAnsi="Arial" w:cs="Arial"/>
          <w:color w:val="000000"/>
          <w:sz w:val="26"/>
          <w:szCs w:val="26"/>
        </w:rPr>
        <w:t xml:space="preserve"> іншого боку, вказані негативні процеси меншою мірою позначаться на вітчизняному аграрному експорті, оскільки у країнах з ринками, що розвиваються, триватиме динамічне збільшення попиту на продовольство. Крім того, за позитивного сценарію розвитку </w:t>
      </w:r>
      <w:proofErr w:type="gramStart"/>
      <w:r>
        <w:rPr>
          <w:rFonts w:ascii="Arial" w:hAnsi="Arial" w:cs="Arial"/>
          <w:color w:val="000000"/>
          <w:sz w:val="26"/>
          <w:szCs w:val="26"/>
        </w:rPr>
        <w:t>св</w:t>
      </w:r>
      <w:proofErr w:type="gramEnd"/>
      <w:r>
        <w:rPr>
          <w:rFonts w:ascii="Arial" w:hAnsi="Arial" w:cs="Arial"/>
          <w:color w:val="000000"/>
          <w:sz w:val="26"/>
          <w:szCs w:val="26"/>
        </w:rPr>
        <w:t>ітового ринку металопродукції (у т. ч. при умові подолання кризових явищ у промисловості Китаю й Туреччини як основних гравців на цьому ринку), Україна матиме можливості для поліпшення сальдо зовнішньої торгівлі.</w:t>
      </w:r>
    </w:p>
    <w:p w:rsidR="003044B9" w:rsidRDefault="003044B9" w:rsidP="003044B9">
      <w:pPr>
        <w:pStyle w:val="a10"/>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t xml:space="preserve">Окрім як впливу глобальних тенденцій розвитку </w:t>
      </w:r>
      <w:proofErr w:type="gramStart"/>
      <w:r>
        <w:rPr>
          <w:rFonts w:ascii="Arial" w:hAnsi="Arial" w:cs="Arial"/>
          <w:color w:val="000000"/>
          <w:sz w:val="26"/>
          <w:szCs w:val="26"/>
        </w:rPr>
        <w:t>св</w:t>
      </w:r>
      <w:proofErr w:type="gramEnd"/>
      <w:r>
        <w:rPr>
          <w:rFonts w:ascii="Arial" w:hAnsi="Arial" w:cs="Arial"/>
          <w:color w:val="000000"/>
          <w:sz w:val="26"/>
          <w:szCs w:val="26"/>
        </w:rPr>
        <w:t>ітових економік, соціально-економічні зміни на регіональних ринках також залежатимуть й від політичних та безпекових ризиків, пов’язаних із:</w:t>
      </w:r>
    </w:p>
    <w:p w:rsidR="003044B9" w:rsidRDefault="003044B9" w:rsidP="003044B9">
      <w:pPr>
        <w:numPr>
          <w:ilvl w:val="0"/>
          <w:numId w:val="4"/>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погіршенням відносин країн Заходу із Росією (у т. ч. запровадження взаємних економічних санкцій) через окупацію Криму, розгойдування сепаратистських рухів на </w:t>
      </w:r>
      <w:proofErr w:type="gramStart"/>
      <w:r>
        <w:rPr>
          <w:rFonts w:ascii="Arial" w:hAnsi="Arial" w:cs="Arial"/>
          <w:color w:val="000000"/>
          <w:sz w:val="26"/>
          <w:szCs w:val="26"/>
        </w:rPr>
        <w:t>п</w:t>
      </w:r>
      <w:proofErr w:type="gramEnd"/>
      <w:r>
        <w:rPr>
          <w:rFonts w:ascii="Arial" w:hAnsi="Arial" w:cs="Arial"/>
          <w:color w:val="000000"/>
          <w:sz w:val="26"/>
          <w:szCs w:val="26"/>
        </w:rPr>
        <w:t>івдні та сході України;</w:t>
      </w:r>
    </w:p>
    <w:p w:rsidR="003044B9" w:rsidRDefault="003044B9" w:rsidP="003044B9">
      <w:pPr>
        <w:numPr>
          <w:ilvl w:val="0"/>
          <w:numId w:val="4"/>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ускладненням загальної безпекової ситуації у Чорноморському басейні. Це може спровокувати утворення нових викликів для </w:t>
      </w:r>
      <w:r>
        <w:rPr>
          <w:rFonts w:ascii="Arial" w:hAnsi="Arial" w:cs="Arial"/>
          <w:color w:val="000000"/>
          <w:sz w:val="26"/>
          <w:szCs w:val="26"/>
        </w:rPr>
        <w:lastRenderedPageBreak/>
        <w:t xml:space="preserve">економічної безпеки, у першу чергу для країн Східної Європи та Балтії, </w:t>
      </w:r>
      <w:proofErr w:type="gramStart"/>
      <w:r>
        <w:rPr>
          <w:rFonts w:ascii="Arial" w:hAnsi="Arial" w:cs="Arial"/>
          <w:color w:val="000000"/>
          <w:sz w:val="26"/>
          <w:szCs w:val="26"/>
        </w:rPr>
        <w:t>П</w:t>
      </w:r>
      <w:proofErr w:type="gramEnd"/>
      <w:r>
        <w:rPr>
          <w:rFonts w:ascii="Arial" w:hAnsi="Arial" w:cs="Arial"/>
          <w:color w:val="000000"/>
          <w:sz w:val="26"/>
          <w:szCs w:val="26"/>
        </w:rPr>
        <w:t>івденного Кавказу, Туреччини, а також держав Митного союзу;</w:t>
      </w:r>
    </w:p>
    <w:p w:rsidR="003044B9" w:rsidRDefault="003044B9" w:rsidP="003044B9">
      <w:pPr>
        <w:numPr>
          <w:ilvl w:val="0"/>
          <w:numId w:val="4"/>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проведенням чергового виборчого циклу в країнах Євросоюзу (у т. ч. в країнах, що мають статус </w:t>
      </w:r>
      <w:proofErr w:type="gramStart"/>
      <w:r>
        <w:rPr>
          <w:rFonts w:ascii="Arial" w:hAnsi="Arial" w:cs="Arial"/>
          <w:color w:val="000000"/>
          <w:sz w:val="26"/>
          <w:szCs w:val="26"/>
        </w:rPr>
        <w:t>пр</w:t>
      </w:r>
      <w:proofErr w:type="gramEnd"/>
      <w:r>
        <w:rPr>
          <w:rFonts w:ascii="Arial" w:hAnsi="Arial" w:cs="Arial"/>
          <w:color w:val="000000"/>
          <w:sz w:val="26"/>
          <w:szCs w:val="26"/>
        </w:rPr>
        <w:t>іоритетних та провідних економічних партнерів для України, насамперед Угорщині та Словаччині), окремих країнах G-20 (зокрема, Бразилії, Індії, Індонезії, ПАР і Туреччині), а також в Іраку, Алжирі, Єгипті, Колумбії;</w:t>
      </w:r>
    </w:p>
    <w:p w:rsidR="003044B9" w:rsidRDefault="003044B9" w:rsidP="003044B9">
      <w:pPr>
        <w:numPr>
          <w:ilvl w:val="0"/>
          <w:numId w:val="4"/>
        </w:numPr>
        <w:spacing w:after="0" w:line="332" w:lineRule="atLeast"/>
        <w:ind w:left="480" w:right="240"/>
        <w:jc w:val="both"/>
        <w:rPr>
          <w:rFonts w:ascii="Arial" w:hAnsi="Arial" w:cs="Arial"/>
          <w:color w:val="000000"/>
          <w:sz w:val="26"/>
          <w:szCs w:val="26"/>
        </w:rPr>
      </w:pPr>
      <w:proofErr w:type="gramStart"/>
      <w:r>
        <w:rPr>
          <w:rFonts w:ascii="Arial" w:hAnsi="Arial" w:cs="Arial"/>
          <w:color w:val="000000"/>
          <w:sz w:val="26"/>
          <w:szCs w:val="26"/>
        </w:rPr>
        <w:t>п</w:t>
      </w:r>
      <w:proofErr w:type="gramEnd"/>
      <w:r>
        <w:rPr>
          <w:rFonts w:ascii="Arial" w:hAnsi="Arial" w:cs="Arial"/>
          <w:color w:val="000000"/>
          <w:sz w:val="26"/>
          <w:szCs w:val="26"/>
        </w:rPr>
        <w:t>ідвищенням упродовж ц. р. ризику подальшого зростання нестабільності ситуації (через соціальні вибухи) в Аргентині, Болівії, Венесуелі, Бахрейні, Ємені, Нігерії, Греції, Боснії і Герцеговині;</w:t>
      </w:r>
    </w:p>
    <w:p w:rsidR="003044B9" w:rsidRDefault="003044B9" w:rsidP="003044B9">
      <w:pPr>
        <w:numPr>
          <w:ilvl w:val="0"/>
          <w:numId w:val="4"/>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збереженням загрози ескалації військових конфліктів у регіоні Близького Сходу та </w:t>
      </w:r>
      <w:proofErr w:type="gramStart"/>
      <w:r>
        <w:rPr>
          <w:rFonts w:ascii="Arial" w:hAnsi="Arial" w:cs="Arial"/>
          <w:color w:val="000000"/>
          <w:sz w:val="26"/>
          <w:szCs w:val="26"/>
        </w:rPr>
        <w:t>П</w:t>
      </w:r>
      <w:proofErr w:type="gramEnd"/>
      <w:r>
        <w:rPr>
          <w:rFonts w:ascii="Arial" w:hAnsi="Arial" w:cs="Arial"/>
          <w:color w:val="000000"/>
          <w:sz w:val="26"/>
          <w:szCs w:val="26"/>
        </w:rPr>
        <w:t>івнічної Африки (Сирія, Ліван), в Африці (ЦАР, ДР Конго, Малі, Судан/Південний Судан) із перспективою розширення існуючих зон нестабільності.</w:t>
      </w:r>
    </w:p>
    <w:p w:rsidR="003044B9" w:rsidRDefault="003044B9" w:rsidP="003044B9">
      <w:pPr>
        <w:pStyle w:val="2"/>
        <w:spacing w:before="120" w:after="120" w:line="379" w:lineRule="atLeast"/>
        <w:jc w:val="both"/>
        <w:rPr>
          <w:rFonts w:ascii="Arial" w:hAnsi="Arial" w:cs="Arial"/>
          <w:color w:val="000000"/>
          <w:sz w:val="29"/>
          <w:szCs w:val="29"/>
        </w:rPr>
      </w:pPr>
      <w:bookmarkStart w:id="1" w:name="t2"/>
      <w:bookmarkEnd w:id="1"/>
      <w:r>
        <w:rPr>
          <w:rFonts w:ascii="Arial" w:hAnsi="Arial" w:cs="Arial"/>
          <w:color w:val="000000"/>
          <w:sz w:val="29"/>
          <w:szCs w:val="29"/>
        </w:rPr>
        <w:t xml:space="preserve">2. Аналіз світових регіональних ринків </w:t>
      </w:r>
      <w:proofErr w:type="gramStart"/>
      <w:r>
        <w:rPr>
          <w:rFonts w:ascii="Arial" w:hAnsi="Arial" w:cs="Arial"/>
          <w:color w:val="000000"/>
          <w:sz w:val="29"/>
          <w:szCs w:val="29"/>
        </w:rPr>
        <w:t>в</w:t>
      </w:r>
      <w:proofErr w:type="gramEnd"/>
      <w:r>
        <w:rPr>
          <w:rFonts w:ascii="Arial" w:hAnsi="Arial" w:cs="Arial"/>
          <w:color w:val="000000"/>
          <w:sz w:val="29"/>
          <w:szCs w:val="29"/>
        </w:rPr>
        <w:t xml:space="preserve"> контексті інтересів України</w:t>
      </w:r>
    </w:p>
    <w:p w:rsidR="003044B9" w:rsidRDefault="003044B9" w:rsidP="003044B9">
      <w:pPr>
        <w:pStyle w:val="2"/>
        <w:spacing w:before="120" w:after="120" w:line="379" w:lineRule="atLeast"/>
        <w:jc w:val="both"/>
        <w:rPr>
          <w:rFonts w:ascii="Arial" w:hAnsi="Arial" w:cs="Arial"/>
          <w:color w:val="000000"/>
          <w:sz w:val="29"/>
          <w:szCs w:val="29"/>
        </w:rPr>
      </w:pPr>
      <w:bookmarkStart w:id="2" w:name="t21"/>
      <w:bookmarkStart w:id="3" w:name="t211"/>
      <w:bookmarkStart w:id="4" w:name="t212"/>
      <w:bookmarkStart w:id="5" w:name="t2_11"/>
      <w:bookmarkEnd w:id="2"/>
      <w:bookmarkEnd w:id="3"/>
      <w:bookmarkEnd w:id="4"/>
      <w:bookmarkEnd w:id="5"/>
      <w:r>
        <w:rPr>
          <w:rFonts w:ascii="Arial" w:hAnsi="Arial" w:cs="Arial"/>
          <w:color w:val="000000"/>
          <w:sz w:val="29"/>
          <w:szCs w:val="29"/>
        </w:rPr>
        <w:t xml:space="preserve"> </w:t>
      </w:r>
      <w:proofErr w:type="gramStart"/>
      <w:r>
        <w:rPr>
          <w:rFonts w:ascii="Arial" w:hAnsi="Arial" w:cs="Arial"/>
          <w:color w:val="000000"/>
          <w:sz w:val="29"/>
          <w:szCs w:val="29"/>
        </w:rPr>
        <w:t>П</w:t>
      </w:r>
      <w:proofErr w:type="gramEnd"/>
      <w:r>
        <w:rPr>
          <w:rFonts w:ascii="Arial" w:hAnsi="Arial" w:cs="Arial"/>
          <w:color w:val="000000"/>
          <w:sz w:val="29"/>
          <w:szCs w:val="29"/>
        </w:rPr>
        <w:t>івнічна Африка</w:t>
      </w:r>
    </w:p>
    <w:p w:rsidR="003044B9" w:rsidRDefault="003044B9" w:rsidP="003044B9">
      <w:pPr>
        <w:pStyle w:val="a3"/>
        <w:spacing w:before="0" w:beforeAutospacing="0" w:after="0" w:afterAutospacing="0" w:line="332" w:lineRule="atLeast"/>
        <w:jc w:val="both"/>
        <w:rPr>
          <w:rFonts w:ascii="Arial" w:hAnsi="Arial" w:cs="Arial"/>
          <w:color w:val="000000"/>
          <w:sz w:val="26"/>
          <w:szCs w:val="26"/>
        </w:rPr>
      </w:pPr>
      <w:r>
        <w:rPr>
          <w:rFonts w:ascii="Arial" w:hAnsi="Arial" w:cs="Arial"/>
          <w:i/>
          <w:iCs/>
          <w:noProof/>
          <w:color w:val="000080"/>
          <w:sz w:val="26"/>
          <w:szCs w:val="26"/>
        </w:rPr>
        <w:drawing>
          <wp:inline distT="0" distB="0" distL="0" distR="0">
            <wp:extent cx="1898015" cy="2072005"/>
            <wp:effectExtent l="19050" t="0" r="6985" b="0"/>
            <wp:docPr id="44" name="Рисунок 44" descr="http://bintel.com.ua/uploads/images/a/ekonon1/ekon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ntel.com.ua/uploads/images/a/ekonon1/ekon1_12.jpg"/>
                    <pic:cNvPicPr>
                      <a:picLocks noChangeAspect="1" noChangeArrowheads="1"/>
                    </pic:cNvPicPr>
                  </pic:nvPicPr>
                  <pic:blipFill>
                    <a:blip r:embed="rId14" cstate="print"/>
                    <a:srcRect/>
                    <a:stretch>
                      <a:fillRect/>
                    </a:stretch>
                  </pic:blipFill>
                  <pic:spPr bwMode="auto">
                    <a:xfrm>
                      <a:off x="0" y="0"/>
                      <a:ext cx="1898015" cy="2072005"/>
                    </a:xfrm>
                    <a:prstGeom prst="rect">
                      <a:avLst/>
                    </a:prstGeom>
                    <a:noFill/>
                    <a:ln w="9525">
                      <a:noFill/>
                      <a:miter lim="800000"/>
                      <a:headEnd/>
                      <a:tailEnd/>
                    </a:ln>
                  </pic:spPr>
                </pic:pic>
              </a:graphicData>
            </a:graphic>
          </wp:inline>
        </w:drawing>
      </w:r>
      <w:r>
        <w:rPr>
          <w:rStyle w:val="HTML"/>
          <w:rFonts w:ascii="Arial" w:hAnsi="Arial" w:cs="Arial"/>
          <w:color w:val="000080"/>
          <w:sz w:val="26"/>
          <w:szCs w:val="26"/>
        </w:rPr>
        <w:t xml:space="preserve">Через високий </w:t>
      </w:r>
      <w:proofErr w:type="gramStart"/>
      <w:r>
        <w:rPr>
          <w:rStyle w:val="HTML"/>
          <w:rFonts w:ascii="Arial" w:hAnsi="Arial" w:cs="Arial"/>
          <w:color w:val="000080"/>
          <w:sz w:val="26"/>
          <w:szCs w:val="26"/>
        </w:rPr>
        <w:t>р</w:t>
      </w:r>
      <w:proofErr w:type="gramEnd"/>
      <w:r>
        <w:rPr>
          <w:rStyle w:val="HTML"/>
          <w:rFonts w:ascii="Arial" w:hAnsi="Arial" w:cs="Arial"/>
          <w:color w:val="000080"/>
          <w:sz w:val="26"/>
          <w:szCs w:val="26"/>
        </w:rPr>
        <w:t>івень терористичної активності в регіоні</w:t>
      </w:r>
      <w:r>
        <w:rPr>
          <w:rStyle w:val="apple-converted-space"/>
          <w:rFonts w:ascii="Arial" w:hAnsi="Arial" w:cs="Arial"/>
          <w:color w:val="000000"/>
          <w:sz w:val="26"/>
          <w:szCs w:val="26"/>
        </w:rPr>
        <w:t> </w:t>
      </w:r>
      <w:r>
        <w:rPr>
          <w:rFonts w:ascii="Arial" w:hAnsi="Arial" w:cs="Arial"/>
          <w:color w:val="000000"/>
          <w:sz w:val="26"/>
          <w:szCs w:val="26"/>
        </w:rPr>
        <w:t>зберігається складна безпекова ситуація, в першу чергу у</w:t>
      </w:r>
      <w:r>
        <w:rPr>
          <w:rStyle w:val="apple-converted-space"/>
          <w:rFonts w:ascii="Arial" w:hAnsi="Arial" w:cs="Arial"/>
          <w:color w:val="000000"/>
          <w:sz w:val="26"/>
          <w:szCs w:val="26"/>
        </w:rPr>
        <w:t> </w:t>
      </w:r>
      <w:r>
        <w:rPr>
          <w:rStyle w:val="a5"/>
          <w:rFonts w:ascii="Arial" w:hAnsi="Arial" w:cs="Arial"/>
          <w:color w:val="000000"/>
          <w:sz w:val="26"/>
          <w:szCs w:val="26"/>
        </w:rPr>
        <w:t>Лівії</w:t>
      </w:r>
      <w:r>
        <w:rPr>
          <w:rFonts w:ascii="Arial" w:hAnsi="Arial" w:cs="Arial"/>
          <w:color w:val="000000"/>
          <w:sz w:val="26"/>
          <w:szCs w:val="26"/>
        </w:rPr>
        <w:t xml:space="preserve">. З урахуванням посилення впливу кризових явищ це призводить до нестабільності соціально-економічної обстановки внаслідок зростання споживчих цін, скорочення робочих місць, ускладнень із наповненням доходної частини бюджету, зниження обсягів золотовалютних резервів, а також значною мірою блокує можливості із залучення прямих іноземних інвестицій. Окрім цього, на фоні уповільненої динаміки зростання </w:t>
      </w:r>
      <w:proofErr w:type="gramStart"/>
      <w:r>
        <w:rPr>
          <w:rFonts w:ascii="Arial" w:hAnsi="Arial" w:cs="Arial"/>
          <w:color w:val="000000"/>
          <w:sz w:val="26"/>
          <w:szCs w:val="26"/>
        </w:rPr>
        <w:t>св</w:t>
      </w:r>
      <w:proofErr w:type="gramEnd"/>
      <w:r>
        <w:rPr>
          <w:rFonts w:ascii="Arial" w:hAnsi="Arial" w:cs="Arial"/>
          <w:color w:val="000000"/>
          <w:sz w:val="26"/>
          <w:szCs w:val="26"/>
        </w:rPr>
        <w:t>ітової економіки, більшість країн регіону відчуває зниження попиту на власний експорт.</w:t>
      </w:r>
    </w:p>
    <w:p w:rsidR="003044B9" w:rsidRDefault="003044B9" w:rsidP="003044B9">
      <w:pPr>
        <w:pStyle w:val="a3"/>
        <w:spacing w:before="0" w:beforeAutospacing="0" w:after="0" w:afterAutospacing="0" w:line="332" w:lineRule="atLeast"/>
        <w:jc w:val="both"/>
        <w:rPr>
          <w:rFonts w:ascii="Arial" w:hAnsi="Arial" w:cs="Arial"/>
          <w:color w:val="000000"/>
          <w:sz w:val="26"/>
          <w:szCs w:val="26"/>
        </w:rPr>
      </w:pPr>
      <w:r>
        <w:rPr>
          <w:rFonts w:ascii="Arial" w:hAnsi="Arial" w:cs="Arial"/>
          <w:color w:val="000000"/>
          <w:sz w:val="26"/>
          <w:szCs w:val="26"/>
          <w:u w:val="single"/>
        </w:rPr>
        <w:t>Основні ризики</w:t>
      </w:r>
      <w:r>
        <w:rPr>
          <w:rStyle w:val="apple-converted-space"/>
          <w:rFonts w:ascii="Arial" w:hAnsi="Arial" w:cs="Arial"/>
          <w:color w:val="000000"/>
          <w:sz w:val="26"/>
          <w:szCs w:val="26"/>
          <w:u w:val="single"/>
        </w:rPr>
        <w:t> </w:t>
      </w:r>
      <w:r>
        <w:rPr>
          <w:rFonts w:ascii="Arial" w:hAnsi="Arial" w:cs="Arial"/>
          <w:color w:val="000000"/>
          <w:sz w:val="26"/>
          <w:szCs w:val="26"/>
          <w:u w:val="single"/>
        </w:rPr>
        <w:t xml:space="preserve">для зовнішньоекономічного співробітництва України з країнами </w:t>
      </w:r>
      <w:proofErr w:type="gramStart"/>
      <w:r>
        <w:rPr>
          <w:rFonts w:ascii="Arial" w:hAnsi="Arial" w:cs="Arial"/>
          <w:color w:val="000000"/>
          <w:sz w:val="26"/>
          <w:szCs w:val="26"/>
          <w:u w:val="single"/>
        </w:rPr>
        <w:t>П</w:t>
      </w:r>
      <w:proofErr w:type="gramEnd"/>
      <w:r>
        <w:rPr>
          <w:rFonts w:ascii="Arial" w:hAnsi="Arial" w:cs="Arial"/>
          <w:color w:val="000000"/>
          <w:sz w:val="26"/>
          <w:szCs w:val="26"/>
          <w:u w:val="single"/>
        </w:rPr>
        <w:t>івнічної Африки:</w:t>
      </w:r>
    </w:p>
    <w:p w:rsidR="003044B9" w:rsidRDefault="003044B9" w:rsidP="003044B9">
      <w:pPr>
        <w:numPr>
          <w:ilvl w:val="0"/>
          <w:numId w:val="18"/>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надання</w:t>
      </w:r>
      <w:r>
        <w:rPr>
          <w:rStyle w:val="apple-converted-space"/>
          <w:rFonts w:ascii="Arial" w:hAnsi="Arial" w:cs="Arial"/>
          <w:color w:val="000000"/>
          <w:sz w:val="26"/>
          <w:szCs w:val="26"/>
        </w:rPr>
        <w:t> </w:t>
      </w:r>
      <w:r>
        <w:rPr>
          <w:rStyle w:val="a5"/>
          <w:rFonts w:ascii="Arial" w:hAnsi="Arial" w:cs="Arial"/>
          <w:color w:val="000000"/>
          <w:sz w:val="26"/>
          <w:szCs w:val="26"/>
        </w:rPr>
        <w:t>Єгиптом</w:t>
      </w:r>
      <w:r>
        <w:rPr>
          <w:rStyle w:val="apple-converted-space"/>
          <w:rFonts w:ascii="Arial" w:hAnsi="Arial" w:cs="Arial"/>
          <w:color w:val="000000"/>
          <w:sz w:val="26"/>
          <w:szCs w:val="26"/>
        </w:rPr>
        <w:t> </w:t>
      </w:r>
      <w:r>
        <w:rPr>
          <w:rFonts w:ascii="Arial" w:hAnsi="Arial" w:cs="Arial"/>
          <w:color w:val="000000"/>
          <w:sz w:val="26"/>
          <w:szCs w:val="26"/>
        </w:rPr>
        <w:t xml:space="preserve">виключно національно-прагматичного змісту зовнішньоекономічній політиці може призвести до витіснення українських постачальників з цього ринку за рахунок їх заміщення постачальниками із числа країн першочергового </w:t>
      </w:r>
      <w:proofErr w:type="gramStart"/>
      <w:r>
        <w:rPr>
          <w:rFonts w:ascii="Arial" w:hAnsi="Arial" w:cs="Arial"/>
          <w:color w:val="000000"/>
          <w:sz w:val="26"/>
          <w:szCs w:val="26"/>
        </w:rPr>
        <w:t>пр</w:t>
      </w:r>
      <w:proofErr w:type="gramEnd"/>
      <w:r>
        <w:rPr>
          <w:rFonts w:ascii="Arial" w:hAnsi="Arial" w:cs="Arial"/>
          <w:color w:val="000000"/>
          <w:sz w:val="26"/>
          <w:szCs w:val="26"/>
        </w:rPr>
        <w:t xml:space="preserve">іоритету </w:t>
      </w:r>
      <w:r>
        <w:rPr>
          <w:rFonts w:ascii="Arial" w:hAnsi="Arial" w:cs="Arial"/>
          <w:color w:val="000000"/>
          <w:sz w:val="26"/>
          <w:szCs w:val="26"/>
        </w:rPr>
        <w:lastRenderedPageBreak/>
        <w:t xml:space="preserve">(наприклад, пшениця — Росія/Казахстан, а металопродукція — Китай). При цьому </w:t>
      </w:r>
      <w:proofErr w:type="gramStart"/>
      <w:r>
        <w:rPr>
          <w:rFonts w:ascii="Arial" w:hAnsi="Arial" w:cs="Arial"/>
          <w:color w:val="000000"/>
          <w:sz w:val="26"/>
          <w:szCs w:val="26"/>
        </w:rPr>
        <w:t>доц</w:t>
      </w:r>
      <w:proofErr w:type="gramEnd"/>
      <w:r>
        <w:rPr>
          <w:rFonts w:ascii="Arial" w:hAnsi="Arial" w:cs="Arial"/>
          <w:color w:val="000000"/>
          <w:sz w:val="26"/>
          <w:szCs w:val="26"/>
        </w:rPr>
        <w:t>ільно враховувати, що зростання обсягів постачання української металопродукції на ринок АРЄ відбулось лише через кризу відносин між новою єгипетською владою та Туреччиною (вітчизняні експортери оперативно зайняли частку сегмента поставок, що належала турецьким металотрейдерам);</w:t>
      </w:r>
    </w:p>
    <w:p w:rsidR="003044B9" w:rsidRDefault="003044B9" w:rsidP="003044B9">
      <w:pPr>
        <w:numPr>
          <w:ilvl w:val="0"/>
          <w:numId w:val="18"/>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враховуючи прийняття нової конституції АРЄ, </w:t>
      </w:r>
      <w:proofErr w:type="gramStart"/>
      <w:r>
        <w:rPr>
          <w:rFonts w:ascii="Arial" w:hAnsi="Arial" w:cs="Arial"/>
          <w:color w:val="000000"/>
          <w:sz w:val="26"/>
          <w:szCs w:val="26"/>
        </w:rPr>
        <w:t>р</w:t>
      </w:r>
      <w:proofErr w:type="gramEnd"/>
      <w:r>
        <w:rPr>
          <w:rFonts w:ascii="Arial" w:hAnsi="Arial" w:cs="Arial"/>
          <w:color w:val="000000"/>
          <w:sz w:val="26"/>
          <w:szCs w:val="26"/>
        </w:rPr>
        <w:t>івень подальшої співпраці з цією країною в економічній та військово-технічній сфері безпосередньо залежатиме від спроможності української сторони забезпечити розвиток контактів з армійською верхівкою країни, яка зберігає контроль над</w:t>
      </w:r>
      <w:r>
        <w:rPr>
          <w:rStyle w:val="apple-converted-space"/>
          <w:rFonts w:ascii="Arial" w:hAnsi="Arial" w:cs="Arial"/>
          <w:color w:val="000000"/>
          <w:sz w:val="26"/>
          <w:szCs w:val="26"/>
        </w:rPr>
        <w:t> </w:t>
      </w:r>
      <w:hyperlink r:id="rId15" w:tgtFrame="_blank" w:history="1">
        <w:r>
          <w:rPr>
            <w:rStyle w:val="a4"/>
            <w:rFonts w:ascii="Arial" w:hAnsi="Arial" w:cs="Arial"/>
            <w:b/>
            <w:bCs/>
            <w:color w:val="9F4E89"/>
            <w:sz w:val="26"/>
            <w:szCs w:val="26"/>
          </w:rPr>
          <w:t>стратег</w:t>
        </w:r>
      </w:hyperlink>
      <w:r>
        <w:rPr>
          <w:rFonts w:ascii="Arial" w:hAnsi="Arial" w:cs="Arial"/>
          <w:color w:val="000000"/>
          <w:sz w:val="26"/>
          <w:szCs w:val="26"/>
        </w:rPr>
        <w:t>ічними секторами єгипетської промисловості та має розширені повноваження. Проте співпраця може ускладнитись через вже заявлену готовність США та РФ здійснити аналогічні кроки у цьому напрямку;</w:t>
      </w:r>
    </w:p>
    <w:p w:rsidR="003044B9" w:rsidRDefault="003044B9" w:rsidP="003044B9">
      <w:pPr>
        <w:numPr>
          <w:ilvl w:val="0"/>
          <w:numId w:val="18"/>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збереження на єгипетському ринку значних фінансово-економічних ризиків призводитиме до ускладнень </w:t>
      </w:r>
      <w:proofErr w:type="gramStart"/>
      <w:r>
        <w:rPr>
          <w:rFonts w:ascii="Arial" w:hAnsi="Arial" w:cs="Arial"/>
          <w:color w:val="000000"/>
          <w:sz w:val="26"/>
          <w:szCs w:val="26"/>
        </w:rPr>
        <w:t>у</w:t>
      </w:r>
      <w:proofErr w:type="gramEnd"/>
      <w:r>
        <w:rPr>
          <w:rFonts w:ascii="Arial" w:hAnsi="Arial" w:cs="Arial"/>
          <w:color w:val="000000"/>
          <w:sz w:val="26"/>
          <w:szCs w:val="26"/>
        </w:rPr>
        <w:t xml:space="preserve"> роботі іноземних компаній та проведенні зовнішньоекономічних операцій. Основними серед них можуть бути — питання платоспроможності; ризики, пов’язані з націоналізацією попередньо приватизованих компаній; невизначеність законодавчої, регламентної та договірної баз; проблеми, пов’язані з безпекою </w:t>
      </w:r>
      <w:proofErr w:type="gramStart"/>
      <w:r>
        <w:rPr>
          <w:rFonts w:ascii="Arial" w:hAnsi="Arial" w:cs="Arial"/>
          <w:color w:val="000000"/>
          <w:sz w:val="26"/>
          <w:szCs w:val="26"/>
        </w:rPr>
        <w:t>п</w:t>
      </w:r>
      <w:proofErr w:type="gramEnd"/>
      <w:r>
        <w:rPr>
          <w:rFonts w:ascii="Arial" w:hAnsi="Arial" w:cs="Arial"/>
          <w:color w:val="000000"/>
          <w:sz w:val="26"/>
          <w:szCs w:val="26"/>
        </w:rPr>
        <w:t>ідприємств та умовами довкілля;</w:t>
      </w:r>
    </w:p>
    <w:p w:rsidR="003044B9" w:rsidRDefault="003044B9" w:rsidP="003044B9">
      <w:pPr>
        <w:numPr>
          <w:ilvl w:val="0"/>
          <w:numId w:val="18"/>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з урахуванням відсутності перспектив виходу найближчим часом національної економіки Єгипту із системної кризи, будуть ускладнюватися питання розрахунків єгипетської сторони з філією НАК</w:t>
      </w:r>
      <w:r>
        <w:rPr>
          <w:rStyle w:val="apple-converted-space"/>
          <w:rFonts w:ascii="Arial" w:hAnsi="Arial" w:cs="Arial"/>
          <w:color w:val="000000"/>
          <w:sz w:val="26"/>
          <w:szCs w:val="26"/>
        </w:rPr>
        <w:t> </w:t>
      </w:r>
      <w:r>
        <w:rPr>
          <w:rFonts w:ascii="Arial" w:hAnsi="Arial" w:cs="Arial"/>
          <w:color w:val="000000"/>
          <w:sz w:val="26"/>
          <w:szCs w:val="26"/>
          <w:u w:val="single"/>
        </w:rPr>
        <w:t>«Нафтогаз України»</w:t>
      </w:r>
      <w:r>
        <w:rPr>
          <w:rFonts w:ascii="Arial" w:hAnsi="Arial" w:cs="Arial"/>
          <w:color w:val="000000"/>
          <w:sz w:val="26"/>
          <w:szCs w:val="26"/>
        </w:rPr>
        <w:t xml:space="preserve">, що працює в цій </w:t>
      </w:r>
      <w:proofErr w:type="gramStart"/>
      <w:r>
        <w:rPr>
          <w:rFonts w:ascii="Arial" w:hAnsi="Arial" w:cs="Arial"/>
          <w:color w:val="000000"/>
          <w:sz w:val="26"/>
          <w:szCs w:val="26"/>
        </w:rPr>
        <w:t>країн</w:t>
      </w:r>
      <w:proofErr w:type="gramEnd"/>
      <w:r>
        <w:rPr>
          <w:rFonts w:ascii="Arial" w:hAnsi="Arial" w:cs="Arial"/>
          <w:color w:val="000000"/>
          <w:sz w:val="26"/>
          <w:szCs w:val="26"/>
        </w:rPr>
        <w:t>і;</w:t>
      </w:r>
    </w:p>
    <w:p w:rsidR="003044B9" w:rsidRDefault="003044B9" w:rsidP="003044B9">
      <w:pPr>
        <w:numPr>
          <w:ilvl w:val="0"/>
          <w:numId w:val="18"/>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розвитку співробітництва України з</w:t>
      </w:r>
      <w:r>
        <w:rPr>
          <w:rStyle w:val="apple-converted-space"/>
          <w:rFonts w:ascii="Arial" w:hAnsi="Arial" w:cs="Arial"/>
          <w:color w:val="000000"/>
          <w:sz w:val="26"/>
          <w:szCs w:val="26"/>
        </w:rPr>
        <w:t> </w:t>
      </w:r>
      <w:r>
        <w:rPr>
          <w:rStyle w:val="a5"/>
          <w:rFonts w:ascii="Arial" w:hAnsi="Arial" w:cs="Arial"/>
          <w:color w:val="000000"/>
          <w:sz w:val="26"/>
          <w:szCs w:val="26"/>
        </w:rPr>
        <w:t>Алжиром</w:t>
      </w:r>
      <w:r>
        <w:rPr>
          <w:rStyle w:val="apple-converted-space"/>
          <w:rFonts w:ascii="Arial" w:hAnsi="Arial" w:cs="Arial"/>
          <w:color w:val="000000"/>
          <w:sz w:val="26"/>
          <w:szCs w:val="26"/>
        </w:rPr>
        <w:t> </w:t>
      </w:r>
      <w:r>
        <w:rPr>
          <w:rFonts w:ascii="Arial" w:hAnsi="Arial" w:cs="Arial"/>
          <w:color w:val="000000"/>
          <w:sz w:val="26"/>
          <w:szCs w:val="26"/>
        </w:rPr>
        <w:t xml:space="preserve">у високотехнологічних секторах (авіація, енергетика, металургія, ВТС) загрожує орієнтація цієї країни на партнерство зі </w:t>
      </w:r>
      <w:proofErr w:type="gramStart"/>
      <w:r>
        <w:rPr>
          <w:rFonts w:ascii="Arial" w:hAnsi="Arial" w:cs="Arial"/>
          <w:color w:val="000000"/>
          <w:sz w:val="26"/>
          <w:szCs w:val="26"/>
        </w:rPr>
        <w:t>св</w:t>
      </w:r>
      <w:proofErr w:type="gramEnd"/>
      <w:r>
        <w:rPr>
          <w:rFonts w:ascii="Arial" w:hAnsi="Arial" w:cs="Arial"/>
          <w:color w:val="000000"/>
          <w:sz w:val="26"/>
          <w:szCs w:val="26"/>
        </w:rPr>
        <w:t>ітовими лідерами у кожній конкретній галузі та налагодження на своїй території їх виробничих потужностей;</w:t>
      </w:r>
    </w:p>
    <w:p w:rsidR="003044B9" w:rsidRDefault="003044B9" w:rsidP="003044B9">
      <w:pPr>
        <w:numPr>
          <w:ilvl w:val="0"/>
          <w:numId w:val="18"/>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ринок зернових АНДР характеризується майже повною </w:t>
      </w:r>
      <w:proofErr w:type="gramStart"/>
      <w:r>
        <w:rPr>
          <w:rFonts w:ascii="Arial" w:hAnsi="Arial" w:cs="Arial"/>
          <w:color w:val="000000"/>
          <w:sz w:val="26"/>
          <w:szCs w:val="26"/>
        </w:rPr>
        <w:t>прив’язкою</w:t>
      </w:r>
      <w:proofErr w:type="gramEnd"/>
      <w:r>
        <w:rPr>
          <w:rFonts w:ascii="Arial" w:hAnsi="Arial" w:cs="Arial"/>
          <w:color w:val="000000"/>
          <w:sz w:val="26"/>
          <w:szCs w:val="26"/>
        </w:rPr>
        <w:t xml:space="preserve"> до Франції (80 % ринку пшениці). При цьому</w:t>
      </w:r>
      <w:r>
        <w:rPr>
          <w:rStyle w:val="apple-converted-space"/>
          <w:rFonts w:ascii="Arial" w:hAnsi="Arial" w:cs="Arial"/>
          <w:color w:val="000000"/>
          <w:sz w:val="26"/>
          <w:szCs w:val="26"/>
        </w:rPr>
        <w:t> </w:t>
      </w:r>
      <w:r>
        <w:rPr>
          <w:rFonts w:ascii="Arial" w:hAnsi="Arial" w:cs="Arial"/>
          <w:color w:val="000000"/>
          <w:sz w:val="26"/>
          <w:szCs w:val="26"/>
          <w:u w:val="single"/>
        </w:rPr>
        <w:t>Алжирський міжпрофесійний офіс зернових</w:t>
      </w:r>
      <w:r>
        <w:rPr>
          <w:rStyle w:val="apple-converted-space"/>
          <w:rFonts w:ascii="Arial" w:hAnsi="Arial" w:cs="Arial"/>
          <w:color w:val="000000"/>
          <w:sz w:val="26"/>
          <w:szCs w:val="26"/>
        </w:rPr>
        <w:t> </w:t>
      </w:r>
      <w:r>
        <w:rPr>
          <w:rFonts w:ascii="Arial" w:hAnsi="Arial" w:cs="Arial"/>
          <w:color w:val="000000"/>
          <w:sz w:val="26"/>
          <w:szCs w:val="26"/>
        </w:rPr>
        <w:t>(монополі</w:t>
      </w:r>
      <w:proofErr w:type="gramStart"/>
      <w:r>
        <w:rPr>
          <w:rFonts w:ascii="Arial" w:hAnsi="Arial" w:cs="Arial"/>
          <w:color w:val="000000"/>
          <w:sz w:val="26"/>
          <w:szCs w:val="26"/>
        </w:rPr>
        <w:t>ст</w:t>
      </w:r>
      <w:proofErr w:type="gramEnd"/>
      <w:r>
        <w:rPr>
          <w:rFonts w:ascii="Arial" w:hAnsi="Arial" w:cs="Arial"/>
          <w:color w:val="000000"/>
          <w:sz w:val="26"/>
          <w:szCs w:val="26"/>
        </w:rPr>
        <w:t xml:space="preserve"> на ринку зернових; займається закупівлею/продажем зерна, </w:t>
      </w:r>
      <w:proofErr w:type="gramStart"/>
      <w:r>
        <w:rPr>
          <w:rFonts w:ascii="Arial" w:hAnsi="Arial" w:cs="Arial"/>
          <w:color w:val="000000"/>
          <w:sz w:val="26"/>
          <w:szCs w:val="26"/>
        </w:rPr>
        <w:t>п</w:t>
      </w:r>
      <w:proofErr w:type="gramEnd"/>
      <w:r>
        <w:rPr>
          <w:rFonts w:ascii="Arial" w:hAnsi="Arial" w:cs="Arial"/>
          <w:color w:val="000000"/>
          <w:sz w:val="26"/>
          <w:szCs w:val="26"/>
        </w:rPr>
        <w:t>ідготовкою і проведенням відповідних тендерних торгів, виконує регулюючі функції), завдяки давно налагодженим корупційним схемам, при підготовці технічних завдань на тендери орієнтується винятково на французьких виробників, що фактично не надає шансів для інших конкурентів. Через це потенційні можливості для збільшення експорту українських зернових, обмежуватимуться лише кукурудзою та ячменем;</w:t>
      </w:r>
    </w:p>
    <w:p w:rsidR="003044B9" w:rsidRDefault="003044B9" w:rsidP="003044B9">
      <w:pPr>
        <w:numPr>
          <w:ilvl w:val="0"/>
          <w:numId w:val="18"/>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пріоритетність внутрішнього ринку Алжиру для окремих країн ЄС, насамперед Франції, а також існування режиму вільної торгівлі між Алжиром та</w:t>
      </w:r>
      <w:proofErr w:type="gramStart"/>
      <w:r>
        <w:rPr>
          <w:rFonts w:ascii="Arial" w:hAnsi="Arial" w:cs="Arial"/>
          <w:color w:val="000000"/>
          <w:sz w:val="26"/>
          <w:szCs w:val="26"/>
        </w:rPr>
        <w:t xml:space="preserve"> ЄС</w:t>
      </w:r>
      <w:proofErr w:type="gramEnd"/>
      <w:r>
        <w:rPr>
          <w:rFonts w:ascii="Arial" w:hAnsi="Arial" w:cs="Arial"/>
          <w:color w:val="000000"/>
          <w:sz w:val="26"/>
          <w:szCs w:val="26"/>
        </w:rPr>
        <w:t xml:space="preserve"> не забезпечуватиме можливості отримання </w:t>
      </w:r>
      <w:r>
        <w:rPr>
          <w:rFonts w:ascii="Arial" w:hAnsi="Arial" w:cs="Arial"/>
          <w:color w:val="000000"/>
          <w:sz w:val="26"/>
          <w:szCs w:val="26"/>
        </w:rPr>
        <w:lastRenderedPageBreak/>
        <w:t>українськими експортерами вагомих цінових переваг над європейськими постачальниками;</w:t>
      </w:r>
    </w:p>
    <w:p w:rsidR="003044B9" w:rsidRDefault="003044B9" w:rsidP="003044B9">
      <w:pPr>
        <w:numPr>
          <w:ilvl w:val="0"/>
          <w:numId w:val="18"/>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активізація у 2013 році алжирсько-російського співробітництва та поглиблення взаємодії на політичному й економічному </w:t>
      </w:r>
      <w:proofErr w:type="gramStart"/>
      <w:r>
        <w:rPr>
          <w:rFonts w:ascii="Arial" w:hAnsi="Arial" w:cs="Arial"/>
          <w:color w:val="000000"/>
          <w:sz w:val="26"/>
          <w:szCs w:val="26"/>
        </w:rPr>
        <w:t>р</w:t>
      </w:r>
      <w:proofErr w:type="gramEnd"/>
      <w:r>
        <w:rPr>
          <w:rFonts w:ascii="Arial" w:hAnsi="Arial" w:cs="Arial"/>
          <w:color w:val="000000"/>
          <w:sz w:val="26"/>
          <w:szCs w:val="26"/>
        </w:rPr>
        <w:t>івнях та у військовій сфері створюватиме противагу регіональній політиці Франції, а також поступовій активізації у регіону Сполучених Штатів;</w:t>
      </w:r>
    </w:p>
    <w:p w:rsidR="003044B9" w:rsidRDefault="003044B9" w:rsidP="003044B9">
      <w:pPr>
        <w:numPr>
          <w:ilvl w:val="0"/>
          <w:numId w:val="18"/>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в умовах складної ситуації в економіці (внаслідок внутрішньополітичної кризи)</w:t>
      </w:r>
      <w:r>
        <w:rPr>
          <w:rStyle w:val="apple-converted-space"/>
          <w:rFonts w:ascii="Arial" w:hAnsi="Arial" w:cs="Arial"/>
          <w:color w:val="000000"/>
          <w:sz w:val="26"/>
          <w:szCs w:val="26"/>
        </w:rPr>
        <w:t> </w:t>
      </w:r>
      <w:r>
        <w:rPr>
          <w:rStyle w:val="a5"/>
          <w:rFonts w:ascii="Arial" w:hAnsi="Arial" w:cs="Arial"/>
          <w:color w:val="000000"/>
          <w:sz w:val="26"/>
          <w:szCs w:val="26"/>
        </w:rPr>
        <w:t>Туніс</w:t>
      </w:r>
      <w:r>
        <w:rPr>
          <w:rStyle w:val="apple-converted-space"/>
          <w:rFonts w:ascii="Arial" w:hAnsi="Arial" w:cs="Arial"/>
          <w:color w:val="000000"/>
          <w:sz w:val="26"/>
          <w:szCs w:val="26"/>
        </w:rPr>
        <w:t> </w:t>
      </w:r>
      <w:r>
        <w:rPr>
          <w:rFonts w:ascii="Arial" w:hAnsi="Arial" w:cs="Arial"/>
          <w:color w:val="000000"/>
          <w:sz w:val="26"/>
          <w:szCs w:val="26"/>
        </w:rPr>
        <w:t>відчуватиме істотний брак власних фінансових ресурсі</w:t>
      </w:r>
      <w:proofErr w:type="gramStart"/>
      <w:r>
        <w:rPr>
          <w:rFonts w:ascii="Arial" w:hAnsi="Arial" w:cs="Arial"/>
          <w:color w:val="000000"/>
          <w:sz w:val="26"/>
          <w:szCs w:val="26"/>
        </w:rPr>
        <w:t>в</w:t>
      </w:r>
      <w:proofErr w:type="gramEnd"/>
      <w:r>
        <w:rPr>
          <w:rFonts w:ascii="Arial" w:hAnsi="Arial" w:cs="Arial"/>
          <w:color w:val="000000"/>
          <w:sz w:val="26"/>
          <w:szCs w:val="26"/>
        </w:rPr>
        <w:t>, які можуть спрямовуватись на оплату імпорту;</w:t>
      </w:r>
    </w:p>
    <w:p w:rsidR="003044B9" w:rsidRDefault="003044B9" w:rsidP="003044B9">
      <w:pPr>
        <w:numPr>
          <w:ilvl w:val="0"/>
          <w:numId w:val="18"/>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скасування у ц. р. візиту Президента України до</w:t>
      </w:r>
      <w:r>
        <w:rPr>
          <w:rStyle w:val="apple-converted-space"/>
          <w:rFonts w:ascii="Arial" w:hAnsi="Arial" w:cs="Arial"/>
          <w:color w:val="000000"/>
          <w:sz w:val="26"/>
          <w:szCs w:val="26"/>
        </w:rPr>
        <w:t> </w:t>
      </w:r>
      <w:r>
        <w:rPr>
          <w:rStyle w:val="a5"/>
          <w:rFonts w:ascii="Arial" w:hAnsi="Arial" w:cs="Arial"/>
          <w:color w:val="000000"/>
          <w:sz w:val="26"/>
          <w:szCs w:val="26"/>
        </w:rPr>
        <w:t>Марокко</w:t>
      </w:r>
      <w:r>
        <w:rPr>
          <w:rStyle w:val="apple-converted-space"/>
          <w:rFonts w:ascii="Arial" w:hAnsi="Arial" w:cs="Arial"/>
          <w:b/>
          <w:bCs/>
          <w:color w:val="000000"/>
          <w:sz w:val="26"/>
          <w:szCs w:val="26"/>
        </w:rPr>
        <w:t> </w:t>
      </w:r>
      <w:r>
        <w:rPr>
          <w:rFonts w:ascii="Arial" w:hAnsi="Arial" w:cs="Arial"/>
          <w:color w:val="000000"/>
          <w:sz w:val="26"/>
          <w:szCs w:val="26"/>
        </w:rPr>
        <w:t xml:space="preserve">поновить у марокканської сторони сформоване у попередні роки враження про брак реальної налаштованості Києва на розвиток співробітництва, що може негативно позначитись на </w:t>
      </w:r>
      <w:proofErr w:type="gramStart"/>
      <w:r>
        <w:rPr>
          <w:rFonts w:ascii="Arial" w:hAnsi="Arial" w:cs="Arial"/>
          <w:color w:val="000000"/>
          <w:sz w:val="26"/>
          <w:szCs w:val="26"/>
        </w:rPr>
        <w:t>р</w:t>
      </w:r>
      <w:proofErr w:type="gramEnd"/>
      <w:r>
        <w:rPr>
          <w:rFonts w:ascii="Arial" w:hAnsi="Arial" w:cs="Arial"/>
          <w:color w:val="000000"/>
          <w:sz w:val="26"/>
          <w:szCs w:val="26"/>
        </w:rPr>
        <w:t>івні торговельно-економічної співпраці. Це також може поставити під загрозу розвиток таких потенційно привабливих напрямків співпраці як співробітництво в геологорозвідці, гірничо-видобувній промисловості, енергетиці, водному господарстві, будівництві, виробництві сільськогосподарської техніки.</w:t>
      </w:r>
    </w:p>
    <w:p w:rsidR="003044B9" w:rsidRPr="00BA4628" w:rsidRDefault="003044B9" w:rsidP="00BA4628">
      <w:pPr>
        <w:pStyle w:val="2"/>
        <w:spacing w:before="120" w:after="120" w:line="379" w:lineRule="atLeast"/>
        <w:jc w:val="both"/>
        <w:rPr>
          <w:rFonts w:ascii="Arial" w:hAnsi="Arial" w:cs="Arial"/>
          <w:color w:val="000000"/>
          <w:lang w:val="uk-UA"/>
        </w:rPr>
      </w:pPr>
      <w:bookmarkStart w:id="6" w:name="t2_12"/>
      <w:bookmarkEnd w:id="6"/>
    </w:p>
    <w:p w:rsidR="003044B9" w:rsidRPr="00BA4628" w:rsidRDefault="003044B9" w:rsidP="003044B9">
      <w:pPr>
        <w:pStyle w:val="2"/>
        <w:spacing w:before="120" w:after="120" w:line="379" w:lineRule="atLeast"/>
        <w:jc w:val="both"/>
        <w:rPr>
          <w:rFonts w:ascii="Arial" w:hAnsi="Arial" w:cs="Arial"/>
          <w:color w:val="000000"/>
          <w:sz w:val="29"/>
          <w:szCs w:val="29"/>
          <w:lang w:val="uk-UA"/>
        </w:rPr>
      </w:pPr>
      <w:bookmarkStart w:id="7" w:name="t3"/>
      <w:bookmarkEnd w:id="7"/>
      <w:r w:rsidRPr="00BA4628">
        <w:rPr>
          <w:rFonts w:ascii="Arial" w:hAnsi="Arial" w:cs="Arial"/>
          <w:color w:val="000000"/>
          <w:sz w:val="29"/>
          <w:szCs w:val="29"/>
          <w:lang w:val="uk-UA"/>
        </w:rPr>
        <w:t>3. Заходи щодо захисту зовнішньоекономічної діяльності України</w:t>
      </w:r>
    </w:p>
    <w:p w:rsidR="003044B9" w:rsidRDefault="003044B9" w:rsidP="003044B9">
      <w:pPr>
        <w:pStyle w:val="a3"/>
        <w:spacing w:before="0" w:beforeAutospacing="0" w:after="0" w:afterAutospacing="0" w:line="332" w:lineRule="atLeast"/>
        <w:jc w:val="both"/>
        <w:rPr>
          <w:rFonts w:ascii="Arial" w:hAnsi="Arial" w:cs="Arial"/>
          <w:color w:val="000000"/>
          <w:sz w:val="26"/>
          <w:szCs w:val="26"/>
        </w:rPr>
      </w:pPr>
      <w:r>
        <w:rPr>
          <w:rFonts w:ascii="Arial" w:hAnsi="Arial" w:cs="Arial"/>
          <w:noProof/>
          <w:color w:val="000000"/>
          <w:sz w:val="26"/>
          <w:szCs w:val="26"/>
        </w:rPr>
        <w:drawing>
          <wp:inline distT="0" distB="0" distL="0" distR="0">
            <wp:extent cx="1898015" cy="1261745"/>
            <wp:effectExtent l="19050" t="0" r="6985" b="0"/>
            <wp:docPr id="48" name="Рисунок 48" descr="http://bintel.com.ua/uploads/images/a/ekonon1/ekon1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intel.com.ua/uploads/images/a/ekonon1/ekon1_16.jpg"/>
                    <pic:cNvPicPr>
                      <a:picLocks noChangeAspect="1" noChangeArrowheads="1"/>
                    </pic:cNvPicPr>
                  </pic:nvPicPr>
                  <pic:blipFill>
                    <a:blip r:embed="rId16" cstate="print"/>
                    <a:srcRect/>
                    <a:stretch>
                      <a:fillRect/>
                    </a:stretch>
                  </pic:blipFill>
                  <pic:spPr bwMode="auto">
                    <a:xfrm>
                      <a:off x="0" y="0"/>
                      <a:ext cx="1898015" cy="1261745"/>
                    </a:xfrm>
                    <a:prstGeom prst="rect">
                      <a:avLst/>
                    </a:prstGeom>
                    <a:noFill/>
                    <a:ln w="9525">
                      <a:noFill/>
                      <a:miter lim="800000"/>
                      <a:headEnd/>
                      <a:tailEnd/>
                    </a:ln>
                  </pic:spPr>
                </pic:pic>
              </a:graphicData>
            </a:graphic>
          </wp:inline>
        </w:drawing>
      </w:r>
      <w:r>
        <w:rPr>
          <w:rFonts w:ascii="Arial" w:hAnsi="Arial" w:cs="Arial"/>
          <w:color w:val="000000"/>
          <w:sz w:val="26"/>
          <w:szCs w:val="26"/>
        </w:rPr>
        <w:t xml:space="preserve">Економічні наслідки від реальних та потенційних негативних впливів глобальних та регіональних процесів призведуть до ризиків прискореного виснаження внутрішніх резервів росту української економіки та зниження ефективності освоєння стабілізаційних зовнішніх кредитів. Це знижуватиме для України економічний ефект від </w:t>
      </w:r>
      <w:proofErr w:type="gramStart"/>
      <w:r>
        <w:rPr>
          <w:rFonts w:ascii="Arial" w:hAnsi="Arial" w:cs="Arial"/>
          <w:color w:val="000000"/>
          <w:sz w:val="26"/>
          <w:szCs w:val="26"/>
        </w:rPr>
        <w:t>д</w:t>
      </w:r>
      <w:proofErr w:type="gramEnd"/>
      <w:r>
        <w:rPr>
          <w:rFonts w:ascii="Arial" w:hAnsi="Arial" w:cs="Arial"/>
          <w:color w:val="000000"/>
          <w:sz w:val="26"/>
          <w:szCs w:val="26"/>
        </w:rPr>
        <w:t>ії зони вільної торгі</w:t>
      </w:r>
      <w:proofErr w:type="gramStart"/>
      <w:r>
        <w:rPr>
          <w:rFonts w:ascii="Arial" w:hAnsi="Arial" w:cs="Arial"/>
          <w:color w:val="000000"/>
          <w:sz w:val="26"/>
          <w:szCs w:val="26"/>
        </w:rPr>
        <w:t>вл</w:t>
      </w:r>
      <w:proofErr w:type="gramEnd"/>
      <w:r>
        <w:rPr>
          <w:rFonts w:ascii="Arial" w:hAnsi="Arial" w:cs="Arial"/>
          <w:color w:val="000000"/>
          <w:sz w:val="26"/>
          <w:szCs w:val="26"/>
        </w:rPr>
        <w:t xml:space="preserve">і з Євросоюзом та може спровокувати утворення глибоких кризових явищ в окремих секторах вітчизняної економіки. Товарна і географічна незбалансованість експорту й імпорту України </w:t>
      </w:r>
      <w:proofErr w:type="gramStart"/>
      <w:r>
        <w:rPr>
          <w:rFonts w:ascii="Arial" w:hAnsi="Arial" w:cs="Arial"/>
          <w:color w:val="000000"/>
          <w:sz w:val="26"/>
          <w:szCs w:val="26"/>
        </w:rPr>
        <w:t>св</w:t>
      </w:r>
      <w:proofErr w:type="gramEnd"/>
      <w:r>
        <w:rPr>
          <w:rFonts w:ascii="Arial" w:hAnsi="Arial" w:cs="Arial"/>
          <w:color w:val="000000"/>
          <w:sz w:val="26"/>
          <w:szCs w:val="26"/>
        </w:rPr>
        <w:t>ідчать про відсутність державної експортно-імпортної</w:t>
      </w:r>
      <w:r>
        <w:rPr>
          <w:rStyle w:val="apple-converted-space"/>
          <w:rFonts w:ascii="Arial" w:hAnsi="Arial" w:cs="Arial"/>
          <w:color w:val="000000"/>
          <w:sz w:val="26"/>
          <w:szCs w:val="26"/>
        </w:rPr>
        <w:t> </w:t>
      </w:r>
      <w:hyperlink r:id="rId17" w:tgtFrame="_blank" w:history="1">
        <w:r>
          <w:rPr>
            <w:rStyle w:val="a4"/>
            <w:rFonts w:ascii="Arial" w:hAnsi="Arial" w:cs="Arial"/>
            <w:b/>
            <w:bCs/>
            <w:color w:val="9F4E89"/>
            <w:sz w:val="26"/>
            <w:szCs w:val="26"/>
          </w:rPr>
          <w:t>стратег</w:t>
        </w:r>
      </w:hyperlink>
      <w:r>
        <w:rPr>
          <w:rFonts w:ascii="Arial" w:hAnsi="Arial" w:cs="Arial"/>
          <w:color w:val="000000"/>
          <w:sz w:val="26"/>
          <w:szCs w:val="26"/>
        </w:rPr>
        <w:t>ії, що негативно впливає на гарантування економічної безпеки України.</w:t>
      </w:r>
    </w:p>
    <w:p w:rsidR="003044B9" w:rsidRDefault="003044B9" w:rsidP="003044B9">
      <w:pPr>
        <w:pStyle w:val="a3"/>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t>Додаткові ризики пов’язані із впровадженням Росією</w:t>
      </w:r>
      <w:r>
        <w:rPr>
          <w:rStyle w:val="apple-converted-space"/>
          <w:rFonts w:ascii="Arial" w:hAnsi="Arial" w:cs="Arial"/>
          <w:color w:val="000000"/>
          <w:sz w:val="26"/>
          <w:szCs w:val="26"/>
        </w:rPr>
        <w:t> </w:t>
      </w:r>
      <w:r>
        <w:rPr>
          <w:rFonts w:ascii="Arial" w:hAnsi="Arial" w:cs="Arial"/>
          <w:color w:val="000000"/>
          <w:sz w:val="26"/>
          <w:szCs w:val="26"/>
        </w:rPr>
        <w:t>стратегії блокування співробітництва України із країнами пострадянського простору та витіснення української продукції з пріоритетних експортних ринків. Україна має обмежені можливості самостійно протидіяти заходам</w:t>
      </w:r>
      <w:proofErr w:type="gramStart"/>
      <w:r>
        <w:rPr>
          <w:rFonts w:ascii="Arial" w:hAnsi="Arial" w:cs="Arial"/>
          <w:color w:val="000000"/>
          <w:sz w:val="26"/>
          <w:szCs w:val="26"/>
        </w:rPr>
        <w:t xml:space="preserve"> Р</w:t>
      </w:r>
      <w:proofErr w:type="gramEnd"/>
      <w:r>
        <w:rPr>
          <w:rFonts w:ascii="Arial" w:hAnsi="Arial" w:cs="Arial"/>
          <w:color w:val="000000"/>
          <w:sz w:val="26"/>
          <w:szCs w:val="26"/>
        </w:rPr>
        <w:t xml:space="preserve">осії щодо протидії торговельно-економічному співробітництву з окремими країнами та </w:t>
      </w:r>
      <w:r>
        <w:rPr>
          <w:rFonts w:ascii="Arial" w:hAnsi="Arial" w:cs="Arial"/>
          <w:color w:val="000000"/>
          <w:sz w:val="26"/>
          <w:szCs w:val="26"/>
        </w:rPr>
        <w:lastRenderedPageBreak/>
        <w:t xml:space="preserve">регіональними групами, насамперед, географічно віддаленими та з низьким </w:t>
      </w:r>
      <w:proofErr w:type="gramStart"/>
      <w:r>
        <w:rPr>
          <w:rFonts w:ascii="Arial" w:hAnsi="Arial" w:cs="Arial"/>
          <w:color w:val="000000"/>
          <w:sz w:val="26"/>
          <w:szCs w:val="26"/>
        </w:rPr>
        <w:t>р</w:t>
      </w:r>
      <w:proofErr w:type="gramEnd"/>
      <w:r>
        <w:rPr>
          <w:rFonts w:ascii="Arial" w:hAnsi="Arial" w:cs="Arial"/>
          <w:color w:val="000000"/>
          <w:sz w:val="26"/>
          <w:szCs w:val="26"/>
        </w:rPr>
        <w:t xml:space="preserve">івнем дипломатичної присутності офіційного Києва. Це вимагає термінового започаткування політичних консультацій з ЄС, США та КНР з метою протидії такій загрозі. Зокрема, необхідно опрацювати «дорожню карту» орієнтирів, що визначатимуть прийнятні для сторін форми співпраці у зовнішньоекономічній сфері на територіях третіх країн. Аналогічні заходи </w:t>
      </w:r>
      <w:proofErr w:type="gramStart"/>
      <w:r>
        <w:rPr>
          <w:rFonts w:ascii="Arial" w:hAnsi="Arial" w:cs="Arial"/>
          <w:color w:val="000000"/>
          <w:sz w:val="26"/>
          <w:szCs w:val="26"/>
        </w:rPr>
        <w:t>доц</w:t>
      </w:r>
      <w:proofErr w:type="gramEnd"/>
      <w:r>
        <w:rPr>
          <w:rFonts w:ascii="Arial" w:hAnsi="Arial" w:cs="Arial"/>
          <w:color w:val="000000"/>
          <w:sz w:val="26"/>
          <w:szCs w:val="26"/>
        </w:rPr>
        <w:t>ільно також вжити у рамках діалогу з ФРН, Францією, Великобританією, Італією, Іспанією, Польщею.</w:t>
      </w:r>
    </w:p>
    <w:p w:rsidR="003044B9" w:rsidRDefault="003044B9" w:rsidP="003044B9">
      <w:pPr>
        <w:pStyle w:val="a3"/>
        <w:spacing w:before="0" w:beforeAutospacing="0" w:after="0" w:afterAutospacing="0" w:line="332" w:lineRule="atLeast"/>
        <w:jc w:val="both"/>
        <w:rPr>
          <w:rFonts w:ascii="Arial" w:hAnsi="Arial" w:cs="Arial"/>
          <w:color w:val="000000"/>
          <w:sz w:val="26"/>
          <w:szCs w:val="26"/>
        </w:rPr>
      </w:pPr>
      <w:proofErr w:type="gramStart"/>
      <w:r>
        <w:rPr>
          <w:rFonts w:ascii="Arial" w:hAnsi="Arial" w:cs="Arial"/>
          <w:color w:val="000000"/>
          <w:sz w:val="26"/>
          <w:szCs w:val="26"/>
          <w:u w:val="single"/>
        </w:rPr>
        <w:t>З</w:t>
      </w:r>
      <w:proofErr w:type="gramEnd"/>
      <w:r>
        <w:rPr>
          <w:rFonts w:ascii="Arial" w:hAnsi="Arial" w:cs="Arial"/>
          <w:color w:val="000000"/>
          <w:sz w:val="26"/>
          <w:szCs w:val="26"/>
          <w:u w:val="single"/>
        </w:rPr>
        <w:t xml:space="preserve"> метою запобігання ризикам та подолання загроз щодо зовнішньоторговельної діяльності України пропонується</w:t>
      </w:r>
      <w:r>
        <w:rPr>
          <w:rFonts w:ascii="Arial" w:hAnsi="Arial" w:cs="Arial"/>
          <w:color w:val="000000"/>
          <w:sz w:val="26"/>
          <w:szCs w:val="26"/>
        </w:rPr>
        <w:t>:</w:t>
      </w:r>
    </w:p>
    <w:p w:rsidR="003044B9" w:rsidRDefault="003044B9" w:rsidP="003044B9">
      <w:pPr>
        <w:numPr>
          <w:ilvl w:val="0"/>
          <w:numId w:val="22"/>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диверсифікувати географічну структуру зовнішньої торгі</w:t>
      </w:r>
      <w:proofErr w:type="gramStart"/>
      <w:r>
        <w:rPr>
          <w:rFonts w:ascii="Arial" w:hAnsi="Arial" w:cs="Arial"/>
          <w:color w:val="000000"/>
          <w:sz w:val="26"/>
          <w:szCs w:val="26"/>
        </w:rPr>
        <w:t>вл</w:t>
      </w:r>
      <w:proofErr w:type="gramEnd"/>
      <w:r>
        <w:rPr>
          <w:rFonts w:ascii="Arial" w:hAnsi="Arial" w:cs="Arial"/>
          <w:color w:val="000000"/>
          <w:sz w:val="26"/>
          <w:szCs w:val="26"/>
        </w:rPr>
        <w:t>і, мінімізувавши залежність від окремих ринків та держав;</w:t>
      </w:r>
    </w:p>
    <w:p w:rsidR="003044B9" w:rsidRDefault="003044B9" w:rsidP="003044B9">
      <w:pPr>
        <w:numPr>
          <w:ilvl w:val="0"/>
          <w:numId w:val="22"/>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оптимізувати та забезпечити збалансованість</w:t>
      </w:r>
      <w:r>
        <w:rPr>
          <w:rStyle w:val="apple-converted-space"/>
          <w:rFonts w:ascii="Arial" w:hAnsi="Arial" w:cs="Arial"/>
          <w:i/>
          <w:iCs/>
          <w:color w:val="000080"/>
          <w:sz w:val="26"/>
          <w:szCs w:val="26"/>
        </w:rPr>
        <w:t> </w:t>
      </w:r>
      <w:r>
        <w:rPr>
          <w:rStyle w:val="HTML"/>
          <w:rFonts w:ascii="Arial" w:hAnsi="Arial" w:cs="Arial"/>
          <w:color w:val="000080"/>
          <w:sz w:val="26"/>
          <w:szCs w:val="26"/>
        </w:rPr>
        <w:t>структури імпорту та експорту</w:t>
      </w:r>
      <w:r>
        <w:rPr>
          <w:rFonts w:ascii="Arial" w:hAnsi="Arial" w:cs="Arial"/>
          <w:color w:val="000000"/>
          <w:sz w:val="26"/>
          <w:szCs w:val="26"/>
        </w:rPr>
        <w:t>;</w:t>
      </w:r>
    </w:p>
    <w:p w:rsidR="003044B9" w:rsidRDefault="003044B9" w:rsidP="003044B9">
      <w:pPr>
        <w:numPr>
          <w:ilvl w:val="0"/>
          <w:numId w:val="22"/>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розробити довгострокові програми міжнародного співробітництва України з провідними економіками </w:t>
      </w:r>
      <w:proofErr w:type="gramStart"/>
      <w:r>
        <w:rPr>
          <w:rFonts w:ascii="Arial" w:hAnsi="Arial" w:cs="Arial"/>
          <w:color w:val="000000"/>
          <w:sz w:val="26"/>
          <w:szCs w:val="26"/>
        </w:rPr>
        <w:t>св</w:t>
      </w:r>
      <w:proofErr w:type="gramEnd"/>
      <w:r>
        <w:rPr>
          <w:rFonts w:ascii="Arial" w:hAnsi="Arial" w:cs="Arial"/>
          <w:color w:val="000000"/>
          <w:sz w:val="26"/>
          <w:szCs w:val="26"/>
        </w:rPr>
        <w:t>іту та провідними імпортерами вітчизняної продукції з урахуванням динаміки їх розвитку та ризиками нової фінансової кризи у групі країн з ринками, що розвиваються;</w:t>
      </w:r>
    </w:p>
    <w:p w:rsidR="003044B9" w:rsidRDefault="003044B9" w:rsidP="003044B9">
      <w:pPr>
        <w:numPr>
          <w:ilvl w:val="0"/>
          <w:numId w:val="22"/>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визначити найбільш привабливих для України ключових регіональних гравців, спроможних забезпечити врахування українських торговельних інтересів як у форматі двосторонніх відносин, так і у регіональному розрізі (насамперед у </w:t>
      </w:r>
      <w:proofErr w:type="gramStart"/>
      <w:r>
        <w:rPr>
          <w:rFonts w:ascii="Arial" w:hAnsi="Arial" w:cs="Arial"/>
          <w:color w:val="000000"/>
          <w:sz w:val="26"/>
          <w:szCs w:val="26"/>
        </w:rPr>
        <w:t>П</w:t>
      </w:r>
      <w:proofErr w:type="gramEnd"/>
      <w:r>
        <w:rPr>
          <w:rFonts w:ascii="Arial" w:hAnsi="Arial" w:cs="Arial"/>
          <w:color w:val="000000"/>
          <w:sz w:val="26"/>
          <w:szCs w:val="26"/>
        </w:rPr>
        <w:t>івнічній Африці, на Близькому та Середньому Сході, у країнах Латинської Америки);</w:t>
      </w:r>
    </w:p>
    <w:p w:rsidR="003044B9" w:rsidRDefault="003044B9" w:rsidP="003044B9">
      <w:pPr>
        <w:numPr>
          <w:ilvl w:val="0"/>
          <w:numId w:val="22"/>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виробити «дорожню карту» активізації інвестиційного співробітництва з державами Перської затоки (насамперед, із Саудівською Аравією, ОАЕ, Катаром та Кувейтом), </w:t>
      </w:r>
      <w:proofErr w:type="gramStart"/>
      <w:r>
        <w:rPr>
          <w:rFonts w:ascii="Arial" w:hAnsi="Arial" w:cs="Arial"/>
          <w:color w:val="000000"/>
          <w:sz w:val="26"/>
          <w:szCs w:val="26"/>
        </w:rPr>
        <w:t>П</w:t>
      </w:r>
      <w:proofErr w:type="gramEnd"/>
      <w:r>
        <w:rPr>
          <w:rFonts w:ascii="Arial" w:hAnsi="Arial" w:cs="Arial"/>
          <w:color w:val="000000"/>
          <w:sz w:val="26"/>
          <w:szCs w:val="26"/>
        </w:rPr>
        <w:t>івденно-Східної та Східної Азії (Японія, Республіка Корея, Бруней, Сінгапур, Малайзія) та Північної Америки (США, Канада);</w:t>
      </w:r>
    </w:p>
    <w:p w:rsidR="003044B9" w:rsidRDefault="003044B9" w:rsidP="003044B9">
      <w:pPr>
        <w:numPr>
          <w:ilvl w:val="0"/>
          <w:numId w:val="22"/>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зосередити зусилля державного, корпоративного та наукового секторів на створенні українських високотехнологічних товарних груп та просуванні їх у регіональному </w:t>
      </w:r>
      <w:proofErr w:type="gramStart"/>
      <w:r>
        <w:rPr>
          <w:rFonts w:ascii="Arial" w:hAnsi="Arial" w:cs="Arial"/>
          <w:color w:val="000000"/>
          <w:sz w:val="26"/>
          <w:szCs w:val="26"/>
        </w:rPr>
        <w:t>(є</w:t>
      </w:r>
      <w:proofErr w:type="gramEnd"/>
      <w:r>
        <w:rPr>
          <w:rFonts w:ascii="Arial" w:hAnsi="Arial" w:cs="Arial"/>
          <w:color w:val="000000"/>
          <w:sz w:val="26"/>
          <w:szCs w:val="26"/>
        </w:rPr>
        <w:t>вропейський ринок, країни СНД) та міжнародному ринках. Це, передусім, електроніка, енергетика, біотехнології, інжинірингові послуги;</w:t>
      </w:r>
    </w:p>
    <w:p w:rsidR="003044B9" w:rsidRDefault="003044B9" w:rsidP="003044B9">
      <w:pPr>
        <w:numPr>
          <w:ilvl w:val="0"/>
          <w:numId w:val="22"/>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визначити можливості самостійного (або у співпраці з західними компаніями чи КНР) завершення призупинених українсько-російських проектів у високотехнологічних сферах;</w:t>
      </w:r>
    </w:p>
    <w:p w:rsidR="003044B9" w:rsidRDefault="003044B9" w:rsidP="003044B9">
      <w:pPr>
        <w:numPr>
          <w:ilvl w:val="0"/>
          <w:numId w:val="22"/>
        </w:numPr>
        <w:spacing w:after="0" w:line="332" w:lineRule="atLeast"/>
        <w:ind w:left="480" w:right="240"/>
        <w:jc w:val="both"/>
        <w:rPr>
          <w:rFonts w:ascii="Arial" w:hAnsi="Arial" w:cs="Arial"/>
          <w:color w:val="000000"/>
          <w:sz w:val="26"/>
          <w:szCs w:val="26"/>
        </w:rPr>
      </w:pPr>
      <w:r>
        <w:rPr>
          <w:rFonts w:ascii="Arial" w:hAnsi="Arial" w:cs="Arial"/>
          <w:color w:val="000000"/>
          <w:sz w:val="26"/>
          <w:szCs w:val="26"/>
        </w:rPr>
        <w:t xml:space="preserve">використати чинник </w:t>
      </w:r>
      <w:proofErr w:type="gramStart"/>
      <w:r>
        <w:rPr>
          <w:rFonts w:ascii="Arial" w:hAnsi="Arial" w:cs="Arial"/>
          <w:color w:val="000000"/>
          <w:sz w:val="26"/>
          <w:szCs w:val="26"/>
        </w:rPr>
        <w:t>Св</w:t>
      </w:r>
      <w:proofErr w:type="gramEnd"/>
      <w:r>
        <w:rPr>
          <w:rFonts w:ascii="Arial" w:hAnsi="Arial" w:cs="Arial"/>
          <w:color w:val="000000"/>
          <w:sz w:val="26"/>
          <w:szCs w:val="26"/>
        </w:rPr>
        <w:t>ітової організації торгівлі з метою впливу на позицію іноземних держав щодо диверсифікації зовнішньоторговельних відносин та розбудови співробітництва з Україною.</w:t>
      </w:r>
    </w:p>
    <w:p w:rsidR="003044B9" w:rsidRDefault="003044B9" w:rsidP="003044B9">
      <w:pPr>
        <w:pStyle w:val="a3"/>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t xml:space="preserve">Зауважимо, що ефективне здійснення зовнішньоекономічної діяльності сприятиме </w:t>
      </w:r>
      <w:proofErr w:type="gramStart"/>
      <w:r>
        <w:rPr>
          <w:rFonts w:ascii="Arial" w:hAnsi="Arial" w:cs="Arial"/>
          <w:color w:val="000000"/>
          <w:sz w:val="26"/>
          <w:szCs w:val="26"/>
        </w:rPr>
        <w:t>п</w:t>
      </w:r>
      <w:proofErr w:type="gramEnd"/>
      <w:r>
        <w:rPr>
          <w:rFonts w:ascii="Arial" w:hAnsi="Arial" w:cs="Arial"/>
          <w:color w:val="000000"/>
          <w:sz w:val="26"/>
          <w:szCs w:val="26"/>
        </w:rPr>
        <w:t xml:space="preserve">ідвищенню конкурентоспроможності продукції вітчизняних виробників, і є визначальним фактором економічного зростання, а також </w:t>
      </w:r>
      <w:r>
        <w:rPr>
          <w:rFonts w:ascii="Arial" w:hAnsi="Arial" w:cs="Arial"/>
          <w:color w:val="000000"/>
          <w:sz w:val="26"/>
          <w:szCs w:val="26"/>
        </w:rPr>
        <w:lastRenderedPageBreak/>
        <w:t>реальним важелем структурної трансформації та стабілізації національної економіки України.</w:t>
      </w:r>
    </w:p>
    <w:p w:rsidR="003044B9" w:rsidRDefault="003044B9" w:rsidP="003044B9">
      <w:pPr>
        <w:spacing w:line="332" w:lineRule="atLeast"/>
        <w:rPr>
          <w:rFonts w:ascii="Arial" w:hAnsi="Arial" w:cs="Arial"/>
          <w:color w:val="000000"/>
          <w:sz w:val="26"/>
          <w:szCs w:val="26"/>
        </w:rPr>
      </w:pPr>
      <w:r>
        <w:rPr>
          <w:rFonts w:ascii="Arial" w:hAnsi="Arial" w:cs="Arial"/>
          <w:color w:val="000000"/>
          <w:sz w:val="26"/>
          <w:szCs w:val="26"/>
        </w:rPr>
        <w:pict>
          <v:rect id="_x0000_i1025" style="width:0;height:1.5pt" o:hralign="center" o:hrstd="t" o:hr="t" fillcolor="#a7a6aa" stroked="f"/>
        </w:pict>
      </w:r>
    </w:p>
    <w:p w:rsidR="003044B9" w:rsidRDefault="003044B9" w:rsidP="003044B9">
      <w:pPr>
        <w:pStyle w:val="a3"/>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t> </w:t>
      </w:r>
    </w:p>
    <w:p w:rsidR="003044B9" w:rsidRDefault="003044B9" w:rsidP="003044B9">
      <w:pPr>
        <w:pStyle w:val="2"/>
        <w:spacing w:before="120" w:after="120" w:line="379" w:lineRule="atLeast"/>
        <w:jc w:val="both"/>
        <w:rPr>
          <w:rFonts w:ascii="Arial" w:hAnsi="Arial" w:cs="Arial"/>
          <w:color w:val="000000"/>
          <w:sz w:val="29"/>
          <w:szCs w:val="29"/>
        </w:rPr>
      </w:pPr>
      <w:bookmarkStart w:id="8" w:name="t4"/>
      <w:bookmarkEnd w:id="8"/>
      <w:r>
        <w:rPr>
          <w:rFonts w:ascii="Arial" w:hAnsi="Arial" w:cs="Arial"/>
          <w:color w:val="000000"/>
          <w:sz w:val="29"/>
          <w:szCs w:val="29"/>
        </w:rPr>
        <w:t>Додаток. Статистика зовнішньої торгі</w:t>
      </w:r>
      <w:proofErr w:type="gramStart"/>
      <w:r>
        <w:rPr>
          <w:rFonts w:ascii="Arial" w:hAnsi="Arial" w:cs="Arial"/>
          <w:color w:val="000000"/>
          <w:sz w:val="29"/>
          <w:szCs w:val="29"/>
        </w:rPr>
        <w:t>вл</w:t>
      </w:r>
      <w:proofErr w:type="gramEnd"/>
      <w:r>
        <w:rPr>
          <w:rFonts w:ascii="Arial" w:hAnsi="Arial" w:cs="Arial"/>
          <w:color w:val="000000"/>
          <w:sz w:val="29"/>
          <w:szCs w:val="29"/>
        </w:rPr>
        <w:t>і України у 2013 році</w:t>
      </w:r>
    </w:p>
    <w:p w:rsidR="003044B9" w:rsidRDefault="003044B9" w:rsidP="003044B9">
      <w:pPr>
        <w:pStyle w:val="a3"/>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t xml:space="preserve">У 2013 році Україна здійснювала зовнішньоторговельні операції із 229 країнами </w:t>
      </w:r>
      <w:proofErr w:type="gramStart"/>
      <w:r>
        <w:rPr>
          <w:rFonts w:ascii="Arial" w:hAnsi="Arial" w:cs="Arial"/>
          <w:color w:val="000000"/>
          <w:sz w:val="26"/>
          <w:szCs w:val="26"/>
        </w:rPr>
        <w:t>св</w:t>
      </w:r>
      <w:proofErr w:type="gramEnd"/>
      <w:r>
        <w:rPr>
          <w:rFonts w:ascii="Arial" w:hAnsi="Arial" w:cs="Arial"/>
          <w:color w:val="000000"/>
          <w:sz w:val="26"/>
          <w:szCs w:val="26"/>
        </w:rPr>
        <w:t>іту. 13,7 тис українських підприємств експортували вітчизняні товари на загальну суму $63,3 млрд (що на 8 % менше обсягів 2012 року). Негативне сальдо зовнішньої торгі</w:t>
      </w:r>
      <w:proofErr w:type="gramStart"/>
      <w:r>
        <w:rPr>
          <w:rFonts w:ascii="Arial" w:hAnsi="Arial" w:cs="Arial"/>
          <w:color w:val="000000"/>
          <w:sz w:val="26"/>
          <w:szCs w:val="26"/>
        </w:rPr>
        <w:t>вл</w:t>
      </w:r>
      <w:proofErr w:type="gramEnd"/>
      <w:r>
        <w:rPr>
          <w:rFonts w:ascii="Arial" w:hAnsi="Arial" w:cs="Arial"/>
          <w:color w:val="000000"/>
          <w:sz w:val="26"/>
          <w:szCs w:val="26"/>
        </w:rPr>
        <w:t>і товарами у минулому році становило $13,7 млрд.</w:t>
      </w:r>
    </w:p>
    <w:p w:rsidR="003044B9" w:rsidRDefault="003044B9" w:rsidP="003044B9">
      <w:pPr>
        <w:pStyle w:val="a3"/>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t xml:space="preserve">Протягом останніх років основні позиції українського експорту залишалися майже незмінними. </w:t>
      </w:r>
      <w:proofErr w:type="gramStart"/>
      <w:r>
        <w:rPr>
          <w:rFonts w:ascii="Arial" w:hAnsi="Arial" w:cs="Arial"/>
          <w:color w:val="000000"/>
          <w:sz w:val="26"/>
          <w:szCs w:val="26"/>
        </w:rPr>
        <w:t>У структурі товарного експорту у 2013 році переважали чорні метали — 22,6 % від загального обсягу експорту, механічні та електричні машини — 11 %, зернові культури — 10,1 %, руди, шлак і зола — 6,2 %, палива мінеральні, нафта і нафтопродукти — 4,5 %, вироби з чорних металів — 4,1 %, залізничні локомотиви — 3,9 %, жири та олії — 5,5 %, насіння і плоди олійних рослин — 3,2 %.</w:t>
      </w:r>
      <w:proofErr w:type="gramEnd"/>
    </w:p>
    <w:p w:rsidR="003044B9" w:rsidRDefault="003044B9" w:rsidP="003044B9">
      <w:pPr>
        <w:pStyle w:val="a3"/>
        <w:spacing w:before="0" w:beforeAutospacing="0" w:after="0" w:afterAutospacing="0" w:line="332" w:lineRule="atLeast"/>
        <w:jc w:val="both"/>
        <w:rPr>
          <w:rFonts w:ascii="Arial" w:hAnsi="Arial" w:cs="Arial"/>
          <w:color w:val="000000"/>
          <w:sz w:val="26"/>
          <w:szCs w:val="26"/>
        </w:rPr>
      </w:pPr>
      <w:r>
        <w:rPr>
          <w:rStyle w:val="a5"/>
          <w:rFonts w:ascii="Arial" w:hAnsi="Arial" w:cs="Arial"/>
          <w:color w:val="000000"/>
          <w:sz w:val="26"/>
          <w:szCs w:val="26"/>
        </w:rPr>
        <w:t>Зовнішня торгівля товарами у 2013 році</w:t>
      </w:r>
    </w:p>
    <w:p w:rsidR="003044B9" w:rsidRDefault="003044B9" w:rsidP="003044B9">
      <w:pPr>
        <w:pStyle w:val="a3"/>
        <w:spacing w:before="144" w:beforeAutospacing="0" w:after="144" w:afterAutospacing="0" w:line="332" w:lineRule="atLeast"/>
        <w:rPr>
          <w:rFonts w:ascii="Arial" w:hAnsi="Arial" w:cs="Arial"/>
          <w:color w:val="000000"/>
          <w:sz w:val="26"/>
          <w:szCs w:val="26"/>
        </w:rPr>
      </w:pPr>
      <w:r>
        <w:rPr>
          <w:rFonts w:ascii="Arial" w:hAnsi="Arial" w:cs="Arial"/>
          <w:noProof/>
          <w:color w:val="000000"/>
          <w:sz w:val="26"/>
          <w:szCs w:val="26"/>
        </w:rPr>
        <w:drawing>
          <wp:inline distT="0" distB="0" distL="0" distR="0">
            <wp:extent cx="7616190" cy="2731770"/>
            <wp:effectExtent l="19050" t="0" r="3810" b="0"/>
            <wp:docPr id="50" name="Рисунок 50" descr="http://bintel.com.ua/uploads/images/a/ekonon1/ekon1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intel.com.ua/uploads/images/a/ekonon1/ekon1_17.jpg"/>
                    <pic:cNvPicPr>
                      <a:picLocks noChangeAspect="1" noChangeArrowheads="1"/>
                    </pic:cNvPicPr>
                  </pic:nvPicPr>
                  <pic:blipFill>
                    <a:blip r:embed="rId18" cstate="print"/>
                    <a:srcRect/>
                    <a:stretch>
                      <a:fillRect/>
                    </a:stretch>
                  </pic:blipFill>
                  <pic:spPr bwMode="auto">
                    <a:xfrm>
                      <a:off x="0" y="0"/>
                      <a:ext cx="7616190" cy="2731770"/>
                    </a:xfrm>
                    <a:prstGeom prst="rect">
                      <a:avLst/>
                    </a:prstGeom>
                    <a:noFill/>
                    <a:ln w="9525">
                      <a:noFill/>
                      <a:miter lim="800000"/>
                      <a:headEnd/>
                      <a:tailEnd/>
                    </a:ln>
                  </pic:spPr>
                </pic:pic>
              </a:graphicData>
            </a:graphic>
          </wp:inline>
        </w:drawing>
      </w:r>
    </w:p>
    <w:p w:rsidR="003044B9" w:rsidRDefault="003044B9" w:rsidP="003044B9">
      <w:pPr>
        <w:pStyle w:val="a3"/>
        <w:spacing w:before="144" w:beforeAutospacing="0" w:after="144" w:afterAutospacing="0" w:line="332" w:lineRule="atLeast"/>
        <w:rPr>
          <w:rFonts w:ascii="Arial" w:hAnsi="Arial" w:cs="Arial"/>
          <w:color w:val="000000"/>
          <w:sz w:val="26"/>
          <w:szCs w:val="26"/>
        </w:rPr>
      </w:pPr>
      <w:r>
        <w:rPr>
          <w:rFonts w:ascii="Arial" w:hAnsi="Arial" w:cs="Arial"/>
          <w:color w:val="000000"/>
          <w:sz w:val="26"/>
          <w:szCs w:val="26"/>
        </w:rPr>
        <w:t>Серед головних торгівельних партнерів України в минулому році слід зазначити</w:t>
      </w:r>
      <w:proofErr w:type="gramStart"/>
      <w:r>
        <w:rPr>
          <w:rFonts w:ascii="Arial" w:hAnsi="Arial" w:cs="Arial"/>
          <w:color w:val="000000"/>
          <w:sz w:val="26"/>
          <w:szCs w:val="26"/>
        </w:rPr>
        <w:t xml:space="preserve"> Р</w:t>
      </w:r>
      <w:proofErr w:type="gramEnd"/>
      <w:r>
        <w:rPr>
          <w:rFonts w:ascii="Arial" w:hAnsi="Arial" w:cs="Arial"/>
          <w:color w:val="000000"/>
          <w:sz w:val="26"/>
          <w:szCs w:val="26"/>
        </w:rPr>
        <w:t>осійську Федерацію та країни СНД, країни Європи, Азії та Африки (у т. ч. Туреччину, Китай, Єгипет, Польщу, Італію та Казахстан).</w:t>
      </w:r>
    </w:p>
    <w:p w:rsidR="003044B9" w:rsidRDefault="003044B9" w:rsidP="003044B9">
      <w:pPr>
        <w:pStyle w:val="a3"/>
        <w:spacing w:before="144" w:beforeAutospacing="0" w:after="144" w:afterAutospacing="0" w:line="332" w:lineRule="atLeast"/>
        <w:jc w:val="center"/>
        <w:rPr>
          <w:rFonts w:ascii="Arial" w:hAnsi="Arial" w:cs="Arial"/>
          <w:color w:val="000000"/>
          <w:sz w:val="26"/>
          <w:szCs w:val="26"/>
        </w:rPr>
      </w:pPr>
      <w:r>
        <w:rPr>
          <w:rFonts w:ascii="Arial" w:hAnsi="Arial" w:cs="Arial"/>
          <w:color w:val="000000"/>
          <w:sz w:val="26"/>
          <w:szCs w:val="26"/>
        </w:rPr>
        <w:t> </w:t>
      </w:r>
    </w:p>
    <w:p w:rsidR="003044B9" w:rsidRDefault="003044B9" w:rsidP="003044B9">
      <w:pPr>
        <w:pStyle w:val="a3"/>
        <w:spacing w:before="0" w:beforeAutospacing="0" w:after="0" w:afterAutospacing="0" w:line="332" w:lineRule="atLeast"/>
        <w:jc w:val="both"/>
        <w:rPr>
          <w:rFonts w:ascii="Arial" w:hAnsi="Arial" w:cs="Arial"/>
          <w:color w:val="000000"/>
          <w:sz w:val="26"/>
          <w:szCs w:val="26"/>
        </w:rPr>
      </w:pPr>
      <w:r>
        <w:rPr>
          <w:rStyle w:val="a5"/>
          <w:rFonts w:ascii="Arial" w:hAnsi="Arial" w:cs="Arial"/>
          <w:color w:val="000000"/>
          <w:sz w:val="26"/>
          <w:szCs w:val="26"/>
        </w:rPr>
        <w:t>Основні країни-партнери України в експорті товарі</w:t>
      </w:r>
      <w:proofErr w:type="gramStart"/>
      <w:r>
        <w:rPr>
          <w:rStyle w:val="a5"/>
          <w:rFonts w:ascii="Arial" w:hAnsi="Arial" w:cs="Arial"/>
          <w:color w:val="000000"/>
          <w:sz w:val="26"/>
          <w:szCs w:val="26"/>
        </w:rPr>
        <w:t>в</w:t>
      </w:r>
      <w:proofErr w:type="gramEnd"/>
      <w:r>
        <w:rPr>
          <w:rStyle w:val="a5"/>
          <w:rFonts w:ascii="Arial" w:hAnsi="Arial" w:cs="Arial"/>
          <w:color w:val="000000"/>
          <w:sz w:val="26"/>
          <w:szCs w:val="26"/>
        </w:rPr>
        <w:t xml:space="preserve"> у 2013 році</w:t>
      </w:r>
    </w:p>
    <w:p w:rsidR="003044B9" w:rsidRDefault="003044B9" w:rsidP="003044B9">
      <w:pPr>
        <w:pStyle w:val="a3"/>
        <w:spacing w:before="144" w:beforeAutospacing="0" w:after="144" w:afterAutospacing="0" w:line="332" w:lineRule="atLeast"/>
        <w:rPr>
          <w:rFonts w:ascii="Arial" w:hAnsi="Arial" w:cs="Arial"/>
          <w:color w:val="000000"/>
          <w:sz w:val="26"/>
          <w:szCs w:val="26"/>
        </w:rPr>
      </w:pPr>
      <w:r>
        <w:rPr>
          <w:rFonts w:ascii="Arial" w:hAnsi="Arial" w:cs="Arial"/>
          <w:noProof/>
          <w:color w:val="000000"/>
          <w:sz w:val="26"/>
          <w:szCs w:val="26"/>
        </w:rPr>
        <w:lastRenderedPageBreak/>
        <w:drawing>
          <wp:inline distT="0" distB="0" distL="0" distR="0">
            <wp:extent cx="7616190" cy="3275330"/>
            <wp:effectExtent l="19050" t="0" r="3810" b="0"/>
            <wp:docPr id="51" name="Рисунок 51" descr="http://bintel.com.ua/uploads/images/a/ekonon1/ekon1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intel.com.ua/uploads/images/a/ekonon1/ekon1_18.jpg"/>
                    <pic:cNvPicPr>
                      <a:picLocks noChangeAspect="1" noChangeArrowheads="1"/>
                    </pic:cNvPicPr>
                  </pic:nvPicPr>
                  <pic:blipFill>
                    <a:blip r:embed="rId19" cstate="print"/>
                    <a:srcRect/>
                    <a:stretch>
                      <a:fillRect/>
                    </a:stretch>
                  </pic:blipFill>
                  <pic:spPr bwMode="auto">
                    <a:xfrm>
                      <a:off x="0" y="0"/>
                      <a:ext cx="7616190" cy="3275330"/>
                    </a:xfrm>
                    <a:prstGeom prst="rect">
                      <a:avLst/>
                    </a:prstGeom>
                    <a:noFill/>
                    <a:ln w="9525">
                      <a:noFill/>
                      <a:miter lim="800000"/>
                      <a:headEnd/>
                      <a:tailEnd/>
                    </a:ln>
                  </pic:spPr>
                </pic:pic>
              </a:graphicData>
            </a:graphic>
          </wp:inline>
        </w:drawing>
      </w:r>
      <w:r>
        <w:rPr>
          <w:rFonts w:ascii="Arial" w:hAnsi="Arial" w:cs="Arial"/>
          <w:color w:val="000000"/>
          <w:sz w:val="26"/>
          <w:szCs w:val="26"/>
        </w:rPr>
        <w:t xml:space="preserve">Крім того, у 2013 році українські </w:t>
      </w:r>
      <w:proofErr w:type="gramStart"/>
      <w:r>
        <w:rPr>
          <w:rFonts w:ascii="Arial" w:hAnsi="Arial" w:cs="Arial"/>
          <w:color w:val="000000"/>
          <w:sz w:val="26"/>
          <w:szCs w:val="26"/>
        </w:rPr>
        <w:t>п</w:t>
      </w:r>
      <w:proofErr w:type="gramEnd"/>
      <w:r>
        <w:rPr>
          <w:rFonts w:ascii="Arial" w:hAnsi="Arial" w:cs="Arial"/>
          <w:color w:val="000000"/>
          <w:sz w:val="26"/>
          <w:szCs w:val="26"/>
        </w:rPr>
        <w:t>ідприємства надали послуг 216 країнам світу на загальну суму $14,8 млрд. що на 9,1 % більше обсягів 2012 року. Позитивне сальдо зовнішньої торгі</w:t>
      </w:r>
      <w:proofErr w:type="gramStart"/>
      <w:r>
        <w:rPr>
          <w:rFonts w:ascii="Arial" w:hAnsi="Arial" w:cs="Arial"/>
          <w:color w:val="000000"/>
          <w:sz w:val="26"/>
          <w:szCs w:val="26"/>
        </w:rPr>
        <w:t>вл</w:t>
      </w:r>
      <w:proofErr w:type="gramEnd"/>
      <w:r>
        <w:rPr>
          <w:rFonts w:ascii="Arial" w:hAnsi="Arial" w:cs="Arial"/>
          <w:color w:val="000000"/>
          <w:sz w:val="26"/>
          <w:szCs w:val="26"/>
        </w:rPr>
        <w:t>і послугами склало $7,2 млрд.</w:t>
      </w:r>
    </w:p>
    <w:p w:rsidR="003044B9" w:rsidRDefault="003044B9" w:rsidP="003044B9">
      <w:pPr>
        <w:pStyle w:val="a3"/>
        <w:spacing w:before="144" w:beforeAutospacing="0" w:after="144" w:afterAutospacing="0" w:line="332" w:lineRule="atLeast"/>
        <w:rPr>
          <w:rFonts w:ascii="Arial" w:hAnsi="Arial" w:cs="Arial"/>
          <w:color w:val="000000"/>
          <w:sz w:val="26"/>
          <w:szCs w:val="26"/>
        </w:rPr>
      </w:pPr>
      <w:r>
        <w:rPr>
          <w:rFonts w:ascii="Arial" w:hAnsi="Arial" w:cs="Arial"/>
          <w:color w:val="000000"/>
          <w:sz w:val="26"/>
          <w:szCs w:val="26"/>
        </w:rPr>
        <w:t> </w:t>
      </w:r>
    </w:p>
    <w:p w:rsidR="003044B9" w:rsidRDefault="003044B9" w:rsidP="003044B9">
      <w:pPr>
        <w:pStyle w:val="a3"/>
        <w:spacing w:before="0" w:beforeAutospacing="0" w:after="0" w:afterAutospacing="0" w:line="332" w:lineRule="atLeast"/>
        <w:jc w:val="both"/>
        <w:rPr>
          <w:rFonts w:ascii="Arial" w:hAnsi="Arial" w:cs="Arial"/>
          <w:color w:val="000000"/>
          <w:sz w:val="26"/>
          <w:szCs w:val="26"/>
        </w:rPr>
      </w:pPr>
      <w:r>
        <w:rPr>
          <w:rStyle w:val="a5"/>
          <w:rFonts w:ascii="Arial" w:hAnsi="Arial" w:cs="Arial"/>
          <w:color w:val="000000"/>
          <w:sz w:val="26"/>
          <w:szCs w:val="26"/>
        </w:rPr>
        <w:t>Зовнішня торгівля послугами у 2013 році</w:t>
      </w:r>
    </w:p>
    <w:p w:rsidR="003044B9" w:rsidRDefault="003044B9" w:rsidP="003044B9">
      <w:pPr>
        <w:pStyle w:val="a3"/>
        <w:spacing w:before="0" w:beforeAutospacing="0" w:after="0" w:afterAutospacing="0" w:line="332" w:lineRule="atLeast"/>
        <w:jc w:val="center"/>
        <w:rPr>
          <w:rFonts w:ascii="Arial" w:hAnsi="Arial" w:cs="Arial"/>
          <w:color w:val="000000"/>
          <w:sz w:val="26"/>
          <w:szCs w:val="26"/>
        </w:rPr>
      </w:pPr>
      <w:r>
        <w:rPr>
          <w:rFonts w:ascii="Arial" w:hAnsi="Arial" w:cs="Arial"/>
          <w:b/>
          <w:bCs/>
          <w:noProof/>
          <w:color w:val="000000"/>
          <w:sz w:val="26"/>
          <w:szCs w:val="26"/>
        </w:rPr>
        <w:drawing>
          <wp:inline distT="0" distB="0" distL="0" distR="0">
            <wp:extent cx="7616190" cy="2940050"/>
            <wp:effectExtent l="19050" t="0" r="3810" b="0"/>
            <wp:docPr id="52" name="Рисунок 52" descr="http://bintel.com.ua/uploads/images/a/ekonon1/ekon1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intel.com.ua/uploads/images/a/ekonon1/ekon1_19.jpg"/>
                    <pic:cNvPicPr>
                      <a:picLocks noChangeAspect="1" noChangeArrowheads="1"/>
                    </pic:cNvPicPr>
                  </pic:nvPicPr>
                  <pic:blipFill>
                    <a:blip r:embed="rId20" cstate="print"/>
                    <a:srcRect/>
                    <a:stretch>
                      <a:fillRect/>
                    </a:stretch>
                  </pic:blipFill>
                  <pic:spPr bwMode="auto">
                    <a:xfrm>
                      <a:off x="0" y="0"/>
                      <a:ext cx="7616190" cy="2940050"/>
                    </a:xfrm>
                    <a:prstGeom prst="rect">
                      <a:avLst/>
                    </a:prstGeom>
                    <a:noFill/>
                    <a:ln w="9525">
                      <a:noFill/>
                      <a:miter lim="800000"/>
                      <a:headEnd/>
                      <a:tailEnd/>
                    </a:ln>
                  </pic:spPr>
                </pic:pic>
              </a:graphicData>
            </a:graphic>
          </wp:inline>
        </w:drawing>
      </w:r>
    </w:p>
    <w:p w:rsidR="003044B9" w:rsidRDefault="003044B9" w:rsidP="003044B9">
      <w:pPr>
        <w:pStyle w:val="a3"/>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t>Головними торговельними партнерами, що користувалися послуги України, були Російська Федерація та країни СНД, країни Євросоюзу (у т. ч. Великобританія, Німеччина, Кі</w:t>
      </w:r>
      <w:proofErr w:type="gramStart"/>
      <w:r>
        <w:rPr>
          <w:rFonts w:ascii="Arial" w:hAnsi="Arial" w:cs="Arial"/>
          <w:color w:val="000000"/>
          <w:sz w:val="26"/>
          <w:szCs w:val="26"/>
        </w:rPr>
        <w:t>пр</w:t>
      </w:r>
      <w:proofErr w:type="gramEnd"/>
      <w:r>
        <w:rPr>
          <w:rFonts w:ascii="Arial" w:hAnsi="Arial" w:cs="Arial"/>
          <w:color w:val="000000"/>
          <w:sz w:val="26"/>
          <w:szCs w:val="26"/>
        </w:rPr>
        <w:t xml:space="preserve"> та Бельгія), Швейцарія та США. Серед послуг, що було надано Україною, значну частку від загального обсягу експорту традиційно займали транспортні послуги (56 %). На експорт послуг з переробки матеріальних ресурсі</w:t>
      </w:r>
      <w:proofErr w:type="gramStart"/>
      <w:r>
        <w:rPr>
          <w:rFonts w:ascii="Arial" w:hAnsi="Arial" w:cs="Arial"/>
          <w:color w:val="000000"/>
          <w:sz w:val="26"/>
          <w:szCs w:val="26"/>
        </w:rPr>
        <w:t>в припадало</w:t>
      </w:r>
      <w:proofErr w:type="gramEnd"/>
      <w:r>
        <w:rPr>
          <w:rFonts w:ascii="Arial" w:hAnsi="Arial" w:cs="Arial"/>
          <w:color w:val="000000"/>
          <w:sz w:val="26"/>
          <w:szCs w:val="26"/>
        </w:rPr>
        <w:t xml:space="preserve"> 11,6 %, ділові послуги — 10,6 %, послуги у сфері телекомунікації, комп’ютерні та інформаційні послуги — 10,1 %.</w:t>
      </w:r>
    </w:p>
    <w:p w:rsidR="003044B9" w:rsidRDefault="003044B9" w:rsidP="003044B9">
      <w:pPr>
        <w:pStyle w:val="a3"/>
        <w:spacing w:before="144" w:beforeAutospacing="0" w:after="144" w:afterAutospacing="0" w:line="332" w:lineRule="atLeast"/>
        <w:jc w:val="both"/>
        <w:rPr>
          <w:rFonts w:ascii="Arial" w:hAnsi="Arial" w:cs="Arial"/>
          <w:color w:val="000000"/>
          <w:sz w:val="26"/>
          <w:szCs w:val="26"/>
        </w:rPr>
      </w:pPr>
      <w:r>
        <w:rPr>
          <w:rFonts w:ascii="Arial" w:hAnsi="Arial" w:cs="Arial"/>
          <w:color w:val="000000"/>
          <w:sz w:val="26"/>
          <w:szCs w:val="26"/>
        </w:rPr>
        <w:lastRenderedPageBreak/>
        <w:t> </w:t>
      </w:r>
    </w:p>
    <w:p w:rsidR="003044B9" w:rsidRDefault="003044B9" w:rsidP="003044B9">
      <w:pPr>
        <w:pStyle w:val="a3"/>
        <w:spacing w:before="0" w:beforeAutospacing="0" w:after="0" w:afterAutospacing="0" w:line="332" w:lineRule="atLeast"/>
        <w:jc w:val="both"/>
        <w:rPr>
          <w:rFonts w:ascii="Arial" w:hAnsi="Arial" w:cs="Arial"/>
          <w:color w:val="000000"/>
          <w:sz w:val="26"/>
          <w:szCs w:val="26"/>
        </w:rPr>
      </w:pPr>
      <w:r>
        <w:rPr>
          <w:rStyle w:val="a5"/>
          <w:rFonts w:ascii="Arial" w:hAnsi="Arial" w:cs="Arial"/>
          <w:color w:val="000000"/>
          <w:sz w:val="26"/>
          <w:szCs w:val="26"/>
        </w:rPr>
        <w:t>Основні країни-партнери України в експорті послуг у 2013 році</w:t>
      </w:r>
    </w:p>
    <w:p w:rsidR="003044B9" w:rsidRDefault="003044B9" w:rsidP="003044B9">
      <w:pPr>
        <w:pStyle w:val="a3"/>
        <w:spacing w:before="0" w:beforeAutospacing="0" w:after="0" w:afterAutospacing="0" w:line="332" w:lineRule="atLeast"/>
        <w:jc w:val="center"/>
        <w:rPr>
          <w:rFonts w:ascii="Arial" w:hAnsi="Arial" w:cs="Arial"/>
          <w:color w:val="000000"/>
          <w:sz w:val="26"/>
          <w:szCs w:val="26"/>
        </w:rPr>
      </w:pPr>
      <w:r>
        <w:rPr>
          <w:rFonts w:ascii="Arial" w:hAnsi="Arial" w:cs="Arial"/>
          <w:b/>
          <w:bCs/>
          <w:noProof/>
          <w:color w:val="000000"/>
          <w:sz w:val="26"/>
          <w:szCs w:val="26"/>
        </w:rPr>
        <w:drawing>
          <wp:inline distT="0" distB="0" distL="0" distR="0">
            <wp:extent cx="5718175" cy="4757420"/>
            <wp:effectExtent l="19050" t="0" r="0" b="0"/>
            <wp:docPr id="53" name="Рисунок 53" descr="http://bintel.com.ua/uploads/images/a/ekonon1/ekon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intel.com.ua/uploads/images/a/ekonon1/ekon1_20.jpg"/>
                    <pic:cNvPicPr>
                      <a:picLocks noChangeAspect="1" noChangeArrowheads="1"/>
                    </pic:cNvPicPr>
                  </pic:nvPicPr>
                  <pic:blipFill>
                    <a:blip r:embed="rId21" cstate="print"/>
                    <a:srcRect/>
                    <a:stretch>
                      <a:fillRect/>
                    </a:stretch>
                  </pic:blipFill>
                  <pic:spPr bwMode="auto">
                    <a:xfrm>
                      <a:off x="0" y="0"/>
                      <a:ext cx="5718175" cy="4757420"/>
                    </a:xfrm>
                    <a:prstGeom prst="rect">
                      <a:avLst/>
                    </a:prstGeom>
                    <a:noFill/>
                    <a:ln w="9525">
                      <a:noFill/>
                      <a:miter lim="800000"/>
                      <a:headEnd/>
                      <a:tailEnd/>
                    </a:ln>
                  </pic:spPr>
                </pic:pic>
              </a:graphicData>
            </a:graphic>
          </wp:inline>
        </w:drawing>
      </w:r>
    </w:p>
    <w:p w:rsidR="003044B9" w:rsidRPr="009B1271" w:rsidRDefault="003044B9" w:rsidP="003044B9">
      <w:pPr>
        <w:pStyle w:val="a3"/>
        <w:spacing w:before="0" w:beforeAutospacing="0" w:after="0" w:afterAutospacing="0" w:line="332" w:lineRule="atLeast"/>
        <w:rPr>
          <w:rFonts w:ascii="Arial" w:hAnsi="Arial" w:cs="Arial"/>
          <w:color w:val="0070C0"/>
          <w:sz w:val="26"/>
          <w:szCs w:val="26"/>
        </w:rPr>
      </w:pPr>
      <w:r w:rsidRPr="009B1271">
        <w:rPr>
          <w:rFonts w:ascii="Arial" w:hAnsi="Arial" w:cs="Arial"/>
          <w:color w:val="0070C0"/>
          <w:sz w:val="26"/>
          <w:szCs w:val="26"/>
        </w:rPr>
        <w:t> </w:t>
      </w:r>
      <w:hyperlink r:id="rId22" w:tgtFrame="_blank" w:history="1">
        <w:r w:rsidRPr="009B1271">
          <w:rPr>
            <w:rStyle w:val="a4"/>
            <w:rFonts w:ascii="Arial" w:hAnsi="Arial" w:cs="Arial"/>
            <w:color w:val="0070C0"/>
            <w:sz w:val="26"/>
            <w:szCs w:val="26"/>
          </w:rPr>
          <w:t>http://ukrstat.org</w:t>
        </w:r>
      </w:hyperlink>
    </w:p>
    <w:p w:rsidR="003044B9" w:rsidRDefault="003044B9" w:rsidP="003044B9">
      <w:pPr>
        <w:rPr>
          <w:rFonts w:ascii="Arial" w:hAnsi="Arial" w:cs="Arial"/>
          <w:color w:val="000000"/>
        </w:rPr>
      </w:pPr>
    </w:p>
    <w:p w:rsidR="003044B9" w:rsidRDefault="003044B9" w:rsidP="003044B9">
      <w:pPr>
        <w:rPr>
          <w:rFonts w:ascii="Arial" w:hAnsi="Arial" w:cs="Arial"/>
          <w:color w:val="000000"/>
        </w:rPr>
      </w:pPr>
      <w:r>
        <w:rPr>
          <w:rStyle w:val="apple-converted-space"/>
          <w:rFonts w:ascii="Arial" w:hAnsi="Arial" w:cs="Arial"/>
          <w:color w:val="000000"/>
        </w:rPr>
        <w:t> </w:t>
      </w:r>
      <w:r>
        <w:rPr>
          <w:rFonts w:ascii="Arial" w:hAnsi="Arial" w:cs="Arial"/>
          <w:color w:val="000000"/>
        </w:rPr>
        <w:t>  </w:t>
      </w:r>
      <w:r>
        <w:rPr>
          <w:rStyle w:val="apple-converted-space"/>
          <w:rFonts w:ascii="Arial" w:hAnsi="Arial" w:cs="Arial"/>
          <w:color w:val="000000"/>
        </w:rPr>
        <w:t> </w:t>
      </w:r>
    </w:p>
    <w:p w:rsidR="00BA4628" w:rsidRDefault="00BA4628" w:rsidP="00BA4628">
      <w:pPr>
        <w:pStyle w:val="3"/>
        <w:shd w:val="clear" w:color="auto" w:fill="CCCCCC"/>
        <w:spacing w:before="0" w:beforeAutospacing="0"/>
        <w:ind w:firstLine="182"/>
        <w:rPr>
          <w:rFonts w:ascii="Palatino Linotype" w:hAnsi="Palatino Linotype"/>
          <w:color w:val="000000"/>
          <w:sz w:val="29"/>
          <w:szCs w:val="29"/>
        </w:rPr>
      </w:pPr>
      <w:r w:rsidRPr="009B1271">
        <w:rPr>
          <w:rFonts w:ascii="Palatino Linotype" w:hAnsi="Palatino Linotype"/>
          <w:color w:val="C00000"/>
          <w:sz w:val="32"/>
          <w:szCs w:val="32"/>
        </w:rPr>
        <w:t>Украї</w:t>
      </w:r>
      <w:proofErr w:type="gramStart"/>
      <w:r w:rsidRPr="009B1271">
        <w:rPr>
          <w:rFonts w:ascii="Palatino Linotype" w:hAnsi="Palatino Linotype"/>
          <w:color w:val="C00000"/>
          <w:sz w:val="32"/>
          <w:szCs w:val="32"/>
        </w:rPr>
        <w:t>на</w:t>
      </w:r>
      <w:proofErr w:type="gramEnd"/>
      <w:r w:rsidRPr="009B1271">
        <w:rPr>
          <w:rFonts w:ascii="Palatino Linotype" w:hAnsi="Palatino Linotype"/>
          <w:color w:val="C00000"/>
          <w:sz w:val="32"/>
          <w:szCs w:val="32"/>
        </w:rPr>
        <w:t xml:space="preserve"> — </w:t>
      </w:r>
      <w:proofErr w:type="gramStart"/>
      <w:r w:rsidRPr="009B1271">
        <w:rPr>
          <w:rFonts w:ascii="Palatino Linotype" w:hAnsi="Palatino Linotype"/>
          <w:color w:val="C00000"/>
          <w:sz w:val="32"/>
          <w:szCs w:val="32"/>
        </w:rPr>
        <w:t>Африка</w:t>
      </w:r>
      <w:proofErr w:type="gramEnd"/>
      <w:r w:rsidRPr="009B1271">
        <w:rPr>
          <w:rFonts w:ascii="Palatino Linotype" w:hAnsi="Palatino Linotype"/>
          <w:color w:val="C00000"/>
          <w:sz w:val="32"/>
          <w:szCs w:val="32"/>
        </w:rPr>
        <w:t>: напрями й форми партнер</w:t>
      </w:r>
      <w:r w:rsidRPr="009B1271">
        <w:rPr>
          <w:rFonts w:ascii="Palatino Linotype" w:hAnsi="Palatino Linotype"/>
          <w:color w:val="C00000"/>
          <w:sz w:val="29"/>
          <w:szCs w:val="29"/>
        </w:rPr>
        <w:t>ства</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Україна як держава — засновник ООН та непостійний член Ради Безпеки ООН приділяє значну увагу африканському напрямові в діяльності РБ, виступаючи за збалансований </w:t>
      </w:r>
      <w:proofErr w:type="gramStart"/>
      <w:r>
        <w:rPr>
          <w:rFonts w:ascii="Palatino Linotype" w:hAnsi="Palatino Linotype"/>
          <w:color w:val="000000"/>
        </w:rPr>
        <w:t>п</w:t>
      </w:r>
      <w:proofErr w:type="gramEnd"/>
      <w:r>
        <w:rPr>
          <w:rFonts w:ascii="Palatino Linotype" w:hAnsi="Palatino Linotype"/>
          <w:color w:val="000000"/>
        </w:rPr>
        <w:t xml:space="preserve">ідхід у її політиці щодо цього континенту. Наша держава </w:t>
      </w:r>
      <w:proofErr w:type="gramStart"/>
      <w:r>
        <w:rPr>
          <w:rFonts w:ascii="Palatino Linotype" w:hAnsi="Palatino Linotype"/>
          <w:color w:val="000000"/>
        </w:rPr>
        <w:t>п</w:t>
      </w:r>
      <w:proofErr w:type="gramEnd"/>
      <w:r>
        <w:rPr>
          <w:rFonts w:ascii="Palatino Linotype" w:hAnsi="Palatino Linotype"/>
          <w:color w:val="000000"/>
        </w:rPr>
        <w:t>ідтримує активізацію усього спектра можливостей та інструментів РБ із метою попередження та врегулювання конфліктів і зміцнення стабільності на Африканському континенті.</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Україна проводить регулярні консультації з африканськими </w:t>
      </w:r>
      <w:proofErr w:type="gramStart"/>
      <w:r>
        <w:rPr>
          <w:rFonts w:ascii="Palatino Linotype" w:hAnsi="Palatino Linotype"/>
          <w:color w:val="000000"/>
        </w:rPr>
        <w:t>країнами</w:t>
      </w:r>
      <w:proofErr w:type="gramEnd"/>
      <w:r>
        <w:rPr>
          <w:rFonts w:ascii="Palatino Linotype" w:hAnsi="Palatino Linotype"/>
          <w:color w:val="000000"/>
        </w:rPr>
        <w:t xml:space="preserve"> з метою з'ясування та, в разі необхідності, доведення до відома РБ ООН тих проблем, які потребують концентрації уваги цього органу в межах його компетенції.</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Базові </w:t>
      </w:r>
      <w:proofErr w:type="gramStart"/>
      <w:r>
        <w:rPr>
          <w:rFonts w:ascii="Palatino Linotype" w:hAnsi="Palatino Linotype"/>
          <w:color w:val="000000"/>
        </w:rPr>
        <w:t>п</w:t>
      </w:r>
      <w:proofErr w:type="gramEnd"/>
      <w:r>
        <w:rPr>
          <w:rFonts w:ascii="Palatino Linotype" w:hAnsi="Palatino Linotype"/>
          <w:color w:val="000000"/>
        </w:rPr>
        <w:t>ідходи до розвитку відносин України з країнами Африки закладено в головних завданнях зовнішньополітичної</w:t>
      </w:r>
      <w:r>
        <w:rPr>
          <w:rStyle w:val="apple-converted-space"/>
          <w:rFonts w:ascii="Palatino Linotype" w:hAnsi="Palatino Linotype"/>
          <w:color w:val="000000"/>
        </w:rPr>
        <w:t> </w:t>
      </w:r>
      <w:hyperlink r:id="rId23" w:tgtFrame="_blank" w:history="1">
        <w:r>
          <w:rPr>
            <w:rStyle w:val="a4"/>
            <w:rFonts w:ascii="Palatino Linotype" w:hAnsi="Palatino Linotype"/>
            <w:b/>
            <w:bCs/>
            <w:color w:val="333333"/>
            <w:u w:val="none"/>
          </w:rPr>
          <w:t>стратег</w:t>
        </w:r>
      </w:hyperlink>
      <w:r>
        <w:rPr>
          <w:rFonts w:ascii="Palatino Linotype" w:hAnsi="Palatino Linotype"/>
          <w:color w:val="000000"/>
        </w:rPr>
        <w:t xml:space="preserve">ії нашої держави, які полягають </w:t>
      </w:r>
      <w:r>
        <w:rPr>
          <w:rFonts w:ascii="Palatino Linotype" w:hAnsi="Palatino Linotype"/>
          <w:color w:val="000000"/>
        </w:rPr>
        <w:lastRenderedPageBreak/>
        <w:t>у її поступовому входженні у світові політичні, економічні, гуманітарні та інші процеси як повноправної учасниці нової глобальної системи міжнародних відносин.</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Важливість Африканського континенту для України зумовлюється його </w:t>
      </w:r>
      <w:proofErr w:type="gramStart"/>
      <w:r>
        <w:rPr>
          <w:rFonts w:ascii="Palatino Linotype" w:hAnsi="Palatino Linotype"/>
          <w:color w:val="000000"/>
        </w:rPr>
        <w:t>великими</w:t>
      </w:r>
      <w:proofErr w:type="gramEnd"/>
      <w:r>
        <w:rPr>
          <w:rFonts w:ascii="Palatino Linotype" w:hAnsi="Palatino Linotype"/>
          <w:color w:val="000000"/>
        </w:rPr>
        <w:t xml:space="preserve"> природними багатствами та значними потенційними можливостями для взаємовигідного торговельно-економічного співробітництва. Завдяки вагомому представництву в міжнародних і регіональних організаціях ці держави здобули вагомий вплив на </w:t>
      </w:r>
      <w:proofErr w:type="gramStart"/>
      <w:r>
        <w:rPr>
          <w:rFonts w:ascii="Palatino Linotype" w:hAnsi="Palatino Linotype"/>
          <w:color w:val="000000"/>
        </w:rPr>
        <w:t>св</w:t>
      </w:r>
      <w:proofErr w:type="gramEnd"/>
      <w:r>
        <w:rPr>
          <w:rFonts w:ascii="Palatino Linotype" w:hAnsi="Palatino Linotype"/>
          <w:color w:val="000000"/>
        </w:rPr>
        <w:t>ітовій арені, тож співпраця з ними може принести Україні відчутні політичні дивіденди.</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У сфері політичних контактів з африканськими країнами Україна мас орієнтуватися передусім на стабільні в політичному плані режими, які спираються на </w:t>
      </w:r>
      <w:proofErr w:type="gramStart"/>
      <w:r>
        <w:rPr>
          <w:rFonts w:ascii="Palatino Linotype" w:hAnsi="Palatino Linotype"/>
          <w:color w:val="000000"/>
        </w:rPr>
        <w:t>п</w:t>
      </w:r>
      <w:proofErr w:type="gramEnd"/>
      <w:r>
        <w:rPr>
          <w:rFonts w:ascii="Palatino Linotype" w:hAnsi="Palatino Linotype"/>
          <w:color w:val="000000"/>
        </w:rPr>
        <w:t>ідтримку і довіру західних держав, відіграють помітну роль на міжнародній арені, і виважено підходити до розбудови своїх відносин з тими країнами регіону, які мають нестабі</w:t>
      </w:r>
      <w:proofErr w:type="gramStart"/>
      <w:r>
        <w:rPr>
          <w:rFonts w:ascii="Palatino Linotype" w:hAnsi="Palatino Linotype"/>
          <w:color w:val="000000"/>
        </w:rPr>
        <w:t>льне</w:t>
      </w:r>
      <w:proofErr w:type="gramEnd"/>
      <w:r>
        <w:rPr>
          <w:rFonts w:ascii="Palatino Linotype" w:hAnsi="Palatino Linotype"/>
          <w:color w:val="000000"/>
        </w:rPr>
        <w:t xml:space="preserve"> політичне становище і несприятливу міжнародну репутацію.</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За більшістю основних ознак — прийнятний </w:t>
      </w:r>
      <w:proofErr w:type="gramStart"/>
      <w:r>
        <w:rPr>
          <w:rFonts w:ascii="Palatino Linotype" w:hAnsi="Palatino Linotype"/>
          <w:color w:val="000000"/>
        </w:rPr>
        <w:t>р</w:t>
      </w:r>
      <w:proofErr w:type="gramEnd"/>
      <w:r>
        <w:rPr>
          <w:rFonts w:ascii="Palatino Linotype" w:hAnsi="Palatino Linotype"/>
          <w:color w:val="000000"/>
        </w:rPr>
        <w:t>івень політичної стабільності, задовільний стан економіки, широкий асортимент експортних пропозицій та великі імпортні запити — серед найперспективніших для України африканських країн можна назвати ПАР, Єгипет, Гану, Замбію, Зімбабве,</w:t>
      </w:r>
      <w:r>
        <w:rPr>
          <w:rStyle w:val="apple-converted-space"/>
          <w:rFonts w:ascii="Palatino Linotype" w:hAnsi="Palatino Linotype"/>
          <w:color w:val="000000"/>
        </w:rPr>
        <w:t> </w:t>
      </w:r>
      <w:hyperlink r:id="rId24" w:tgtFrame="_blank" w:history="1">
        <w:r>
          <w:rPr>
            <w:rStyle w:val="a4"/>
            <w:rFonts w:ascii="Palatino Linotype" w:hAnsi="Palatino Linotype"/>
            <w:b/>
            <w:bCs/>
            <w:color w:val="333333"/>
            <w:u w:val="none"/>
          </w:rPr>
          <w:t>Кен</w:t>
        </w:r>
      </w:hyperlink>
      <w:r>
        <w:rPr>
          <w:rFonts w:ascii="Palatino Linotype" w:hAnsi="Palatino Linotype"/>
          <w:color w:val="000000"/>
        </w:rPr>
        <w:t>ію, Кот д'Івуар, Конго, Лівію, Марокко, Мадагаскар. Нігерію. Туні</w:t>
      </w:r>
      <w:proofErr w:type="gramStart"/>
      <w:r>
        <w:rPr>
          <w:rFonts w:ascii="Palatino Linotype" w:hAnsi="Palatino Linotype"/>
          <w:color w:val="000000"/>
        </w:rPr>
        <w:t>с</w:t>
      </w:r>
      <w:proofErr w:type="gramEnd"/>
      <w:r>
        <w:rPr>
          <w:rFonts w:ascii="Palatino Linotype" w:hAnsi="Palatino Linotype"/>
          <w:color w:val="000000"/>
        </w:rPr>
        <w:t>. Намібію. Танзанію, Гвінейську Республіку, Габон, Ботсвану.</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Зазначеним характеристикам певною мірою відповідає і друга група країн, проте з тим суттєвим застереженням, що їхній економічний потенціал слабший і специфічніший, зовнішньоекономічні запити нижчі і ці держави не застраховані від раптових політичних змін. До таких країн можна віднести Заї</w:t>
      </w:r>
      <w:proofErr w:type="gramStart"/>
      <w:r>
        <w:rPr>
          <w:rFonts w:ascii="Palatino Linotype" w:hAnsi="Palatino Linotype"/>
          <w:color w:val="000000"/>
        </w:rPr>
        <w:t>р</w:t>
      </w:r>
      <w:proofErr w:type="gramEnd"/>
      <w:r>
        <w:rPr>
          <w:rFonts w:ascii="Palatino Linotype" w:hAnsi="Palatino Linotype"/>
          <w:color w:val="000000"/>
        </w:rPr>
        <w:t>, Малі, Нігер, Уганду, ЦАР, Того, Гамбію, Бенін.</w:t>
      </w:r>
    </w:p>
    <w:p w:rsidR="00BA4628" w:rsidRDefault="00BA4628" w:rsidP="00BA4628">
      <w:pPr>
        <w:pStyle w:val="a3"/>
        <w:shd w:val="clear" w:color="auto" w:fill="CCCCCC"/>
        <w:ind w:firstLine="273"/>
        <w:jc w:val="both"/>
        <w:rPr>
          <w:rFonts w:ascii="Palatino Linotype" w:hAnsi="Palatino Linotype"/>
          <w:color w:val="000000"/>
        </w:rPr>
      </w:pPr>
      <w:proofErr w:type="gramStart"/>
      <w:r>
        <w:rPr>
          <w:rFonts w:ascii="Palatino Linotype" w:hAnsi="Palatino Linotype"/>
          <w:color w:val="000000"/>
        </w:rPr>
        <w:t>Велике значення у відновленні всебічного співробітництва України з державами Африканського континенту мав візит міністра закордонних справ України до Алжиру в липні 2000 р. для участі в роботі 35-го саміту Організації африканської єдності, в ході якого проведено зустрічі з керівниками делегацій Анголи, Гамбії, Камеруну, Демократичної Республіки</w:t>
      </w:r>
      <w:proofErr w:type="gramEnd"/>
      <w:r>
        <w:rPr>
          <w:rFonts w:ascii="Palatino Linotype" w:hAnsi="Palatino Linotype"/>
          <w:color w:val="000000"/>
        </w:rPr>
        <w:t xml:space="preserve"> Конго. Гвіне</w:t>
      </w:r>
      <w:proofErr w:type="gramStart"/>
      <w:r>
        <w:rPr>
          <w:rFonts w:ascii="Palatino Linotype" w:hAnsi="Palatino Linotype"/>
          <w:color w:val="000000"/>
        </w:rPr>
        <w:t>ї-</w:t>
      </w:r>
      <w:proofErr w:type="gramEnd"/>
      <w:r>
        <w:rPr>
          <w:rFonts w:ascii="Palatino Linotype" w:hAnsi="Palatino Linotype"/>
          <w:color w:val="000000"/>
        </w:rPr>
        <w:t>Бісау. Кот д'Івуару, Габону. Судану, Єгипту. Танзанії, Еритреї, Республіки Конго, Сьєрра-Леоне, Мозамбіку, Республіки Сейшельські Острови, Лівії, Екваторіальної Гвінеї, Малаві, Того. У 2000 р. було також здійснено ряд візитів керівників МЗС України до Африки.</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Проте головні інтереси України на Африканському континенті лежать в економічній площині. Через свою економічну роль, природні ресурси, традиційні торговельні зв'язки з усіма державами </w:t>
      </w:r>
      <w:proofErr w:type="gramStart"/>
      <w:r>
        <w:rPr>
          <w:rFonts w:ascii="Palatino Linotype" w:hAnsi="Palatino Linotype"/>
          <w:color w:val="000000"/>
        </w:rPr>
        <w:t>св</w:t>
      </w:r>
      <w:proofErr w:type="gramEnd"/>
      <w:r>
        <w:rPr>
          <w:rFonts w:ascii="Palatino Linotype" w:hAnsi="Palatino Linotype"/>
          <w:color w:val="000000"/>
        </w:rPr>
        <w:t>іту та потенціал ділової активності африканський регіон має стати тим</w:t>
      </w:r>
      <w:r>
        <w:rPr>
          <w:rStyle w:val="apple-converted-space"/>
          <w:rFonts w:ascii="Palatino Linotype" w:hAnsi="Palatino Linotype"/>
          <w:color w:val="000000"/>
        </w:rPr>
        <w:t> </w:t>
      </w:r>
      <w:hyperlink r:id="rId25" w:tgtFrame="_blank" w:history="1">
        <w:r>
          <w:rPr>
            <w:rStyle w:val="a4"/>
            <w:rFonts w:ascii="Palatino Linotype" w:hAnsi="Palatino Linotype"/>
            <w:b/>
            <w:bCs/>
            <w:color w:val="333333"/>
            <w:u w:val="none"/>
          </w:rPr>
          <w:t>стратег</w:t>
        </w:r>
      </w:hyperlink>
      <w:r>
        <w:rPr>
          <w:rFonts w:ascii="Palatino Linotype" w:hAnsi="Palatino Linotype"/>
          <w:color w:val="000000"/>
        </w:rPr>
        <w:t xml:space="preserve">ічним плацдармом, використовуючи який Україна може розпочати процес реабілітації національного промислового </w:t>
      </w:r>
      <w:r>
        <w:rPr>
          <w:rFonts w:ascii="Palatino Linotype" w:hAnsi="Palatino Linotype"/>
          <w:color w:val="000000"/>
        </w:rPr>
        <w:lastRenderedPageBreak/>
        <w:t xml:space="preserve">виробництва та модернізації індустріальної бази. Освоєння африканського ринку означатиме для українських </w:t>
      </w:r>
      <w:proofErr w:type="gramStart"/>
      <w:r>
        <w:rPr>
          <w:rFonts w:ascii="Palatino Linotype" w:hAnsi="Palatino Linotype"/>
          <w:color w:val="000000"/>
        </w:rPr>
        <w:t>п</w:t>
      </w:r>
      <w:proofErr w:type="gramEnd"/>
      <w:r>
        <w:rPr>
          <w:rFonts w:ascii="Palatino Linotype" w:hAnsi="Palatino Linotype"/>
          <w:color w:val="000000"/>
        </w:rPr>
        <w:t>ідприємців вихід на один із найбільших економічних регіонів з населенням близько 700 млн осіб, а також на пов'язані з ним торговельні й морські шляхи.</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Крім того, завоювання Україною стабільних позицій на африканських ринках є засобом здобуття політичного авторитету і впливу в цьому регіоні.</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На </w:t>
      </w:r>
      <w:proofErr w:type="gramStart"/>
      <w:r>
        <w:rPr>
          <w:rFonts w:ascii="Palatino Linotype" w:hAnsi="Palatino Linotype"/>
          <w:color w:val="000000"/>
        </w:rPr>
        <w:t>св</w:t>
      </w:r>
      <w:proofErr w:type="gramEnd"/>
      <w:r>
        <w:rPr>
          <w:rFonts w:ascii="Palatino Linotype" w:hAnsi="Palatino Linotype"/>
          <w:color w:val="000000"/>
        </w:rPr>
        <w:t xml:space="preserve">ітовому ринку Україна й африканські країни не конкурують, навпаки, їхні економіки можуть взаємно доповнювати одна одну. Україна має попит на продукцію африканських держав, а вони, своєю чергою, відчувають потребу в українських інвестиціях, в українських товарах, машинах, устаткуванні, </w:t>
      </w:r>
      <w:proofErr w:type="gramStart"/>
      <w:r>
        <w:rPr>
          <w:rFonts w:ascii="Palatino Linotype" w:hAnsi="Palatino Linotype"/>
          <w:color w:val="000000"/>
        </w:rPr>
        <w:t>р</w:t>
      </w:r>
      <w:proofErr w:type="gramEnd"/>
      <w:r>
        <w:rPr>
          <w:rFonts w:ascii="Palatino Linotype" w:hAnsi="Palatino Linotype"/>
          <w:color w:val="000000"/>
        </w:rPr>
        <w:t>ізноманітних послугах.</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Україна втратила багато позицій на </w:t>
      </w:r>
      <w:proofErr w:type="gramStart"/>
      <w:r>
        <w:rPr>
          <w:rFonts w:ascii="Palatino Linotype" w:hAnsi="Palatino Linotype"/>
          <w:color w:val="000000"/>
        </w:rPr>
        <w:t>св</w:t>
      </w:r>
      <w:proofErr w:type="gramEnd"/>
      <w:r>
        <w:rPr>
          <w:rFonts w:ascii="Palatino Linotype" w:hAnsi="Palatino Linotype"/>
          <w:color w:val="000000"/>
        </w:rPr>
        <w:t xml:space="preserve">ітовому ринку, і тепер постає завдання зайняти їх заново. Послабилися й позиції африканських постачальників у нашій країні. їхня продукція потрапляє в Україну через </w:t>
      </w:r>
      <w:proofErr w:type="gramStart"/>
      <w:r>
        <w:rPr>
          <w:rFonts w:ascii="Palatino Linotype" w:hAnsi="Palatino Linotype"/>
          <w:color w:val="000000"/>
        </w:rPr>
        <w:t>Англ</w:t>
      </w:r>
      <w:proofErr w:type="gramEnd"/>
      <w:r>
        <w:rPr>
          <w:rFonts w:ascii="Palatino Linotype" w:hAnsi="Palatino Linotype"/>
          <w:color w:val="000000"/>
        </w:rPr>
        <w:t>ію, Голландію, інші країни.</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А втім, динаміка товарообороту України з країнами Африки в останні роки </w:t>
      </w:r>
      <w:proofErr w:type="gramStart"/>
      <w:r>
        <w:rPr>
          <w:rFonts w:ascii="Palatino Linotype" w:hAnsi="Palatino Linotype"/>
          <w:color w:val="000000"/>
        </w:rPr>
        <w:t>св</w:t>
      </w:r>
      <w:proofErr w:type="gramEnd"/>
      <w:r>
        <w:rPr>
          <w:rFonts w:ascii="Palatino Linotype" w:hAnsi="Palatino Linotype"/>
          <w:color w:val="000000"/>
        </w:rPr>
        <w:t xml:space="preserve">ідчить, що українські підприємства поступово відновлюють свої позиції на цьому ринку. Так, за 1996—1998 рр. товарооборот із країнами континенту зріс майже вдвоє — з 350,8 </w:t>
      </w:r>
      <w:proofErr w:type="gramStart"/>
      <w:r>
        <w:rPr>
          <w:rFonts w:ascii="Palatino Linotype" w:hAnsi="Palatino Linotype"/>
          <w:color w:val="000000"/>
        </w:rPr>
        <w:t>млн</w:t>
      </w:r>
      <w:proofErr w:type="gramEnd"/>
      <w:r>
        <w:rPr>
          <w:rFonts w:ascii="Palatino Linotype" w:hAnsi="Palatino Linotype"/>
          <w:color w:val="000000"/>
        </w:rPr>
        <w:t xml:space="preserve"> дол. США (експорт — 209,3 </w:t>
      </w:r>
      <w:proofErr w:type="gramStart"/>
      <w:r>
        <w:rPr>
          <w:rFonts w:ascii="Palatino Linotype" w:hAnsi="Palatino Linotype"/>
          <w:color w:val="000000"/>
        </w:rPr>
        <w:t>млн</w:t>
      </w:r>
      <w:proofErr w:type="gramEnd"/>
      <w:r>
        <w:rPr>
          <w:rFonts w:ascii="Palatino Linotype" w:hAnsi="Palatino Linotype"/>
          <w:color w:val="000000"/>
        </w:rPr>
        <w:t xml:space="preserve"> дол. США, імпорт - 141,5 </w:t>
      </w:r>
      <w:proofErr w:type="gramStart"/>
      <w:r>
        <w:rPr>
          <w:rFonts w:ascii="Palatino Linotype" w:hAnsi="Palatino Linotype"/>
          <w:color w:val="000000"/>
        </w:rPr>
        <w:t>млн</w:t>
      </w:r>
      <w:proofErr w:type="gramEnd"/>
      <w:r>
        <w:rPr>
          <w:rFonts w:ascii="Palatino Linotype" w:hAnsi="Palatino Linotype"/>
          <w:color w:val="000000"/>
        </w:rPr>
        <w:t xml:space="preserve"> дол. США) в 1996 р. до 680,7 </w:t>
      </w:r>
      <w:proofErr w:type="gramStart"/>
      <w:r>
        <w:rPr>
          <w:rFonts w:ascii="Palatino Linotype" w:hAnsi="Palatino Linotype"/>
          <w:color w:val="000000"/>
        </w:rPr>
        <w:t>млн</w:t>
      </w:r>
      <w:proofErr w:type="gramEnd"/>
      <w:r>
        <w:rPr>
          <w:rFonts w:ascii="Palatino Linotype" w:hAnsi="Palatino Linotype"/>
          <w:color w:val="000000"/>
        </w:rPr>
        <w:t xml:space="preserve"> дол. США (експорт — 562,0 </w:t>
      </w:r>
      <w:proofErr w:type="gramStart"/>
      <w:r>
        <w:rPr>
          <w:rFonts w:ascii="Palatino Linotype" w:hAnsi="Palatino Linotype"/>
          <w:color w:val="000000"/>
        </w:rPr>
        <w:t>млн</w:t>
      </w:r>
      <w:proofErr w:type="gramEnd"/>
      <w:r>
        <w:rPr>
          <w:rFonts w:ascii="Palatino Linotype" w:hAnsi="Palatino Linotype"/>
          <w:color w:val="000000"/>
        </w:rPr>
        <w:t xml:space="preserve"> дол. США, імпорт — 118.7 </w:t>
      </w:r>
      <w:proofErr w:type="gramStart"/>
      <w:r>
        <w:rPr>
          <w:rFonts w:ascii="Palatino Linotype" w:hAnsi="Palatino Linotype"/>
          <w:color w:val="000000"/>
        </w:rPr>
        <w:t>млн</w:t>
      </w:r>
      <w:proofErr w:type="gramEnd"/>
      <w:r>
        <w:rPr>
          <w:rFonts w:ascii="Palatino Linotype" w:hAnsi="Palatino Linotype"/>
          <w:color w:val="000000"/>
        </w:rPr>
        <w:t xml:space="preserve"> дол. </w:t>
      </w:r>
      <w:proofErr w:type="gramStart"/>
      <w:r>
        <w:rPr>
          <w:rFonts w:ascii="Palatino Linotype" w:hAnsi="Palatino Linotype"/>
          <w:color w:val="000000"/>
        </w:rPr>
        <w:t>США) в 1998 р. Як бачимо, зростання товарообороту відбувалося виключно за рахунок українського експорту за незначного падіння імпорту.</w:t>
      </w:r>
      <w:proofErr w:type="gramEnd"/>
      <w:r>
        <w:rPr>
          <w:rFonts w:ascii="Palatino Linotype" w:hAnsi="Palatino Linotype"/>
          <w:color w:val="000000"/>
        </w:rPr>
        <w:t xml:space="preserve"> Порівняння обсягу товарообороту за 2000 р. з 1998 р. дає </w:t>
      </w:r>
      <w:proofErr w:type="gramStart"/>
      <w:r>
        <w:rPr>
          <w:rFonts w:ascii="Palatino Linotype" w:hAnsi="Palatino Linotype"/>
          <w:color w:val="000000"/>
        </w:rPr>
        <w:t>п</w:t>
      </w:r>
      <w:proofErr w:type="gramEnd"/>
      <w:r>
        <w:rPr>
          <w:rFonts w:ascii="Palatino Linotype" w:hAnsi="Palatino Linotype"/>
          <w:color w:val="000000"/>
        </w:rPr>
        <w:t xml:space="preserve">ідстави говорити про позитивну динаміку товарообороту України з країнами Африки. Так, за 2000 р. обсяг товарообороту склав 6573,32 </w:t>
      </w:r>
      <w:proofErr w:type="gramStart"/>
      <w:r>
        <w:rPr>
          <w:rFonts w:ascii="Palatino Linotype" w:hAnsi="Palatino Linotype"/>
          <w:color w:val="000000"/>
        </w:rPr>
        <w:t>млн</w:t>
      </w:r>
      <w:proofErr w:type="gramEnd"/>
      <w:r>
        <w:rPr>
          <w:rFonts w:ascii="Palatino Linotype" w:hAnsi="Palatino Linotype"/>
          <w:color w:val="000000"/>
        </w:rPr>
        <w:t xml:space="preserve"> дол. США, тоді як за січень—вересень 1998 р. цей показник дорівнював лише 437,33 </w:t>
      </w:r>
      <w:proofErr w:type="gramStart"/>
      <w:r>
        <w:rPr>
          <w:rFonts w:ascii="Palatino Linotype" w:hAnsi="Palatino Linotype"/>
          <w:color w:val="000000"/>
        </w:rPr>
        <w:t>млн</w:t>
      </w:r>
      <w:proofErr w:type="gramEnd"/>
      <w:r>
        <w:rPr>
          <w:rFonts w:ascii="Palatino Linotype" w:hAnsi="Palatino Linotype"/>
          <w:color w:val="000000"/>
        </w:rPr>
        <w:t xml:space="preserve"> дол. США. Слід зазначити, що </w:t>
      </w:r>
      <w:proofErr w:type="gramStart"/>
      <w:r>
        <w:rPr>
          <w:rFonts w:ascii="Palatino Linotype" w:hAnsi="Palatino Linotype"/>
          <w:color w:val="000000"/>
        </w:rPr>
        <w:t>товарооборот б</w:t>
      </w:r>
      <w:proofErr w:type="gramEnd"/>
      <w:r>
        <w:rPr>
          <w:rFonts w:ascii="Palatino Linotype" w:hAnsi="Palatino Linotype"/>
          <w:color w:val="000000"/>
        </w:rPr>
        <w:t>ільш ніж на 80 % складається з українського експорту.</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Основними споживачами українських товарів залишаються Єгипет (питома вага якого становить 33,66 % усього українського експорту в країни Африки), Нігерія (23.41 %), Алжир (19,47 %), Марокко (8,44 %), Туніс (5.08 %).</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У структурі імпорту особливо слід виділити товарну групу "Руди та концентрати алюмі</w:t>
      </w:r>
      <w:proofErr w:type="gramStart"/>
      <w:r>
        <w:rPr>
          <w:rFonts w:ascii="Palatino Linotype" w:hAnsi="Palatino Linotype"/>
          <w:color w:val="000000"/>
        </w:rPr>
        <w:t>н</w:t>
      </w:r>
      <w:proofErr w:type="gramEnd"/>
      <w:r>
        <w:rPr>
          <w:rFonts w:ascii="Palatino Linotype" w:hAnsi="Palatino Linotype"/>
          <w:color w:val="000000"/>
        </w:rPr>
        <w:t xml:space="preserve">ієві", яку складають переважно гвінейські боксити. Завдяки цій товарній групі Гвінея </w:t>
      </w:r>
      <w:proofErr w:type="gramStart"/>
      <w:r>
        <w:rPr>
          <w:rFonts w:ascii="Palatino Linotype" w:hAnsi="Palatino Linotype"/>
          <w:color w:val="000000"/>
        </w:rPr>
        <w:t>пос</w:t>
      </w:r>
      <w:proofErr w:type="gramEnd"/>
      <w:r>
        <w:rPr>
          <w:rFonts w:ascii="Palatino Linotype" w:hAnsi="Palatino Linotype"/>
          <w:color w:val="000000"/>
        </w:rPr>
        <w:t xml:space="preserve">ідає перше місце серед країн Африки за обсягом товарів (на Гвінею припадає 50.34 % українського імпорту з країн Африки). Україна заінтересована також в імпорті африканського глинозему (Ангола і </w:t>
      </w:r>
      <w:proofErr w:type="gramStart"/>
      <w:r>
        <w:rPr>
          <w:rFonts w:ascii="Palatino Linotype" w:hAnsi="Palatino Linotype"/>
          <w:color w:val="000000"/>
        </w:rPr>
        <w:t>З</w:t>
      </w:r>
      <w:proofErr w:type="gramEnd"/>
      <w:r>
        <w:rPr>
          <w:rFonts w:ascii="Palatino Linotype" w:hAnsi="Palatino Linotype"/>
          <w:color w:val="000000"/>
        </w:rPr>
        <w:t>імбабве).</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Для ринків африканських </w:t>
      </w:r>
      <w:proofErr w:type="gramStart"/>
      <w:r>
        <w:rPr>
          <w:rFonts w:ascii="Palatino Linotype" w:hAnsi="Palatino Linotype"/>
          <w:color w:val="000000"/>
        </w:rPr>
        <w:t>країн</w:t>
      </w:r>
      <w:proofErr w:type="gramEnd"/>
      <w:r>
        <w:rPr>
          <w:rFonts w:ascii="Palatino Linotype" w:hAnsi="Palatino Linotype"/>
          <w:color w:val="000000"/>
        </w:rPr>
        <w:t xml:space="preserve"> характерні висока споживча місткість та надзвичайно диференційований попит, який відповідає нашим пропозицій ям — </w:t>
      </w:r>
      <w:r>
        <w:rPr>
          <w:rFonts w:ascii="Palatino Linotype" w:hAnsi="Palatino Linotype"/>
          <w:color w:val="000000"/>
        </w:rPr>
        <w:lastRenderedPageBreak/>
        <w:t xml:space="preserve">від найпростішої побутової продукції до складної сучасної техніки. При цьому слід ураховувати, що через порівняно низький </w:t>
      </w:r>
      <w:proofErr w:type="gramStart"/>
      <w:r>
        <w:rPr>
          <w:rFonts w:ascii="Palatino Linotype" w:hAnsi="Palatino Linotype"/>
          <w:color w:val="000000"/>
        </w:rPr>
        <w:t>р</w:t>
      </w:r>
      <w:proofErr w:type="gramEnd"/>
      <w:r>
        <w:rPr>
          <w:rFonts w:ascii="Palatino Linotype" w:hAnsi="Palatino Linotype"/>
          <w:color w:val="000000"/>
        </w:rPr>
        <w:t>івень життя африканське населення об'єктивно орієнтоване на споживання дешевих товарів середньої якості, потребу в яких можуть забезпечити вітчизняні підприємства. Важливо й те</w:t>
      </w:r>
      <w:proofErr w:type="gramStart"/>
      <w:r>
        <w:rPr>
          <w:rFonts w:ascii="Palatino Linotype" w:hAnsi="Palatino Linotype"/>
          <w:color w:val="000000"/>
        </w:rPr>
        <w:t>.</w:t>
      </w:r>
      <w:proofErr w:type="gramEnd"/>
      <w:r>
        <w:rPr>
          <w:rFonts w:ascii="Palatino Linotype" w:hAnsi="Palatino Linotype"/>
          <w:color w:val="000000"/>
        </w:rPr>
        <w:t xml:space="preserve"> </w:t>
      </w:r>
      <w:proofErr w:type="gramStart"/>
      <w:r>
        <w:rPr>
          <w:rFonts w:ascii="Palatino Linotype" w:hAnsi="Palatino Linotype"/>
          <w:color w:val="000000"/>
        </w:rPr>
        <w:t>щ</w:t>
      </w:r>
      <w:proofErr w:type="gramEnd"/>
      <w:r>
        <w:rPr>
          <w:rFonts w:ascii="Palatino Linotype" w:hAnsi="Palatino Linotype"/>
          <w:color w:val="000000"/>
        </w:rPr>
        <w:t xml:space="preserve">о африканські країни розглядатимуть купівлю товарів, послуг та технологій з України як додаткове джерело і одночасно конкурентну альтернативу імпорту із Заходу. Тим більше що індустріально розвинуті держави, щоб загальмувати розвиток потенційних конкурентів з цих </w:t>
      </w:r>
      <w:proofErr w:type="gramStart"/>
      <w:r>
        <w:rPr>
          <w:rFonts w:ascii="Palatino Linotype" w:hAnsi="Palatino Linotype"/>
          <w:color w:val="000000"/>
        </w:rPr>
        <w:t>країн</w:t>
      </w:r>
      <w:proofErr w:type="gramEnd"/>
      <w:r>
        <w:rPr>
          <w:rFonts w:ascii="Palatino Linotype" w:hAnsi="Palatino Linotype"/>
          <w:color w:val="000000"/>
        </w:rPr>
        <w:t>, іноді стримують, навіть блокують продаж наукомістких товарів та технологій. Тому африканський ринок є перспективним плацдармом для нарощування та якісного наповнювання структури українського експорту.</w:t>
      </w:r>
    </w:p>
    <w:p w:rsidR="00BA4628" w:rsidRDefault="00BA4628" w:rsidP="00BA4628">
      <w:pPr>
        <w:pStyle w:val="a3"/>
        <w:shd w:val="clear" w:color="auto" w:fill="CCCCCC"/>
        <w:ind w:firstLine="273"/>
        <w:jc w:val="both"/>
        <w:rPr>
          <w:rFonts w:ascii="Palatino Linotype" w:hAnsi="Palatino Linotype"/>
          <w:color w:val="000000"/>
        </w:rPr>
      </w:pPr>
      <w:r>
        <w:rPr>
          <w:rStyle w:val="a5"/>
          <w:rFonts w:ascii="Palatino Linotype" w:hAnsi="Palatino Linotype"/>
          <w:color w:val="000000"/>
        </w:rPr>
        <w:t>Таблиця 1</w:t>
      </w:r>
    </w:p>
    <w:p w:rsidR="00BA4628" w:rsidRDefault="00BA4628" w:rsidP="00BA4628">
      <w:pPr>
        <w:pStyle w:val="a3"/>
        <w:shd w:val="clear" w:color="auto" w:fill="CCCCCC"/>
        <w:ind w:firstLine="273"/>
        <w:jc w:val="both"/>
        <w:rPr>
          <w:rFonts w:ascii="Palatino Linotype" w:hAnsi="Palatino Linotype"/>
          <w:color w:val="000000"/>
        </w:rPr>
      </w:pPr>
      <w:r>
        <w:rPr>
          <w:rStyle w:val="a5"/>
          <w:rFonts w:ascii="Palatino Linotype" w:hAnsi="Palatino Linotype"/>
          <w:color w:val="000000"/>
        </w:rPr>
        <w:t>Головні статті українського експорту в країни Африки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CCCCC"/>
        <w:tblCellMar>
          <w:top w:w="15" w:type="dxa"/>
          <w:left w:w="15" w:type="dxa"/>
          <w:bottom w:w="15" w:type="dxa"/>
          <w:right w:w="15" w:type="dxa"/>
        </w:tblCellMar>
        <w:tblLook w:val="04A0"/>
      </w:tblPr>
      <w:tblGrid>
        <w:gridCol w:w="857"/>
        <w:gridCol w:w="5222"/>
        <w:gridCol w:w="1756"/>
        <w:gridCol w:w="645"/>
      </w:tblGrid>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Код</w:t>
            </w:r>
          </w:p>
          <w:p w:rsidR="00BA4628" w:rsidRDefault="00BA4628">
            <w:pPr>
              <w:pStyle w:val="a3"/>
              <w:ind w:firstLine="273"/>
              <w:jc w:val="both"/>
              <w:rPr>
                <w:rFonts w:ascii="Palatino Linotype" w:hAnsi="Palatino Linotype"/>
                <w:color w:val="000000"/>
              </w:rPr>
            </w:pPr>
            <w:r>
              <w:rPr>
                <w:rFonts w:ascii="Palatino Linotype" w:hAnsi="Palatino Linotype"/>
                <w:color w:val="000000"/>
              </w:rPr>
              <w:t>товару</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proofErr w:type="gramStart"/>
            <w:r>
              <w:rPr>
                <w:rFonts w:ascii="Palatino Linotype" w:hAnsi="Palatino Linotype"/>
                <w:color w:val="000000"/>
              </w:rPr>
              <w:t>П</w:t>
            </w:r>
            <w:proofErr w:type="gramEnd"/>
            <w:r>
              <w:rPr>
                <w:rFonts w:ascii="Palatino Linotype" w:hAnsi="Palatino Linotype"/>
                <w:color w:val="000000"/>
              </w:rPr>
              <w:t>ідгрупа товару</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Тис</w:t>
            </w:r>
            <w:proofErr w:type="gramStart"/>
            <w:r>
              <w:rPr>
                <w:rFonts w:ascii="Palatino Linotype" w:hAnsi="Palatino Linotype"/>
                <w:color w:val="000000"/>
              </w:rPr>
              <w:t>.</w:t>
            </w:r>
            <w:proofErr w:type="gramEnd"/>
            <w:r>
              <w:rPr>
                <w:rFonts w:ascii="Palatino Linotype" w:hAnsi="Palatino Linotype"/>
                <w:color w:val="000000"/>
              </w:rPr>
              <w:t xml:space="preserve"> </w:t>
            </w:r>
            <w:proofErr w:type="gramStart"/>
            <w:r>
              <w:rPr>
                <w:rFonts w:ascii="Palatino Linotype" w:hAnsi="Palatino Linotype"/>
                <w:color w:val="000000"/>
              </w:rPr>
              <w:t>д</w:t>
            </w:r>
            <w:proofErr w:type="gramEnd"/>
            <w:r>
              <w:rPr>
                <w:rFonts w:ascii="Palatino Linotype" w:hAnsi="Palatino Linotype"/>
                <w:color w:val="000000"/>
              </w:rPr>
              <w:t>ол. США</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402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Молоко та молокопродукти</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213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0,04</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1001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Пшениця</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6975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1.26</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і 003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Ячмінь</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7630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1.37</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1206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Насіння соняшнику</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10 373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1,87</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1512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proofErr w:type="gramStart"/>
            <w:r>
              <w:rPr>
                <w:rFonts w:ascii="Palatino Linotype" w:hAnsi="Palatino Linotype"/>
                <w:color w:val="000000"/>
              </w:rPr>
              <w:t>Олія</w:t>
            </w:r>
            <w:proofErr w:type="gramEnd"/>
            <w:r>
              <w:rPr>
                <w:rFonts w:ascii="Palatino Linotype" w:hAnsi="Palatino Linotype"/>
                <w:color w:val="000000"/>
              </w:rPr>
              <w:t xml:space="preserve"> та ін.</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16 601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2,99</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2814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Аміак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17 353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3.13</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7202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Феросплави</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7679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1,38</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7207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Напівфабрикати із залі</w:t>
            </w:r>
            <w:proofErr w:type="gramStart"/>
            <w:r>
              <w:rPr>
                <w:rFonts w:ascii="Palatino Linotype" w:hAnsi="Palatino Linotype"/>
                <w:color w:val="000000"/>
              </w:rPr>
              <w:t>за</w:t>
            </w:r>
            <w:proofErr w:type="gramEnd"/>
            <w:r>
              <w:rPr>
                <w:rFonts w:ascii="Palatino Linotype" w:hAnsi="Palatino Linotype"/>
                <w:color w:val="000000"/>
              </w:rPr>
              <w:t xml:space="preserve"> та нелегованої сталі</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72 160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13,00</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7208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Прокат плоский із залі</w:t>
            </w:r>
            <w:proofErr w:type="gramStart"/>
            <w:r>
              <w:rPr>
                <w:rFonts w:ascii="Palatino Linotype" w:hAnsi="Palatino Linotype"/>
                <w:color w:val="000000"/>
              </w:rPr>
              <w:t>за</w:t>
            </w:r>
            <w:proofErr w:type="gramEnd"/>
            <w:r>
              <w:rPr>
                <w:rFonts w:ascii="Palatino Linotype" w:hAnsi="Palatino Linotype"/>
                <w:color w:val="000000"/>
              </w:rPr>
              <w:t xml:space="preserve"> та нелегованої сталі</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36 675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6,61</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7209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Прокат плоский із залі</w:t>
            </w:r>
            <w:proofErr w:type="gramStart"/>
            <w:r>
              <w:rPr>
                <w:rFonts w:ascii="Palatino Linotype" w:hAnsi="Palatino Linotype"/>
                <w:color w:val="000000"/>
              </w:rPr>
              <w:t>за</w:t>
            </w:r>
            <w:proofErr w:type="gramEnd"/>
            <w:r>
              <w:rPr>
                <w:rFonts w:ascii="Palatino Linotype" w:hAnsi="Palatino Linotype"/>
                <w:color w:val="000000"/>
              </w:rPr>
              <w:t xml:space="preserve"> та нелегованої сталі</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46 202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8,32</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7213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Прутки гарячекатані</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11 509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2,07</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lastRenderedPageBreak/>
              <w:t>7214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 xml:space="preserve">Прутки інші із заліза </w:t>
            </w:r>
            <w:proofErr w:type="gramStart"/>
            <w:r>
              <w:rPr>
                <w:rFonts w:ascii="Palatino Linotype" w:hAnsi="Palatino Linotype"/>
                <w:color w:val="000000"/>
              </w:rPr>
              <w:t>га</w:t>
            </w:r>
            <w:proofErr w:type="gramEnd"/>
            <w:r>
              <w:rPr>
                <w:rFonts w:ascii="Palatino Linotype" w:hAnsi="Palatino Linotype"/>
                <w:color w:val="000000"/>
              </w:rPr>
              <w:t xml:space="preserve"> нелегованої сталі</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17 274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3,11</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7216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 xml:space="preserve">Кути, фасонні та </w:t>
            </w:r>
            <w:proofErr w:type="gramStart"/>
            <w:r>
              <w:rPr>
                <w:rFonts w:ascii="Palatino Linotype" w:hAnsi="Palatino Linotype"/>
                <w:color w:val="000000"/>
              </w:rPr>
              <w:t>спец</w:t>
            </w:r>
            <w:proofErr w:type="gramEnd"/>
            <w:r>
              <w:rPr>
                <w:rFonts w:ascii="Palatino Linotype" w:hAnsi="Palatino Linotype"/>
                <w:color w:val="000000"/>
              </w:rPr>
              <w:t>іальні</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14 453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2.60</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7224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Сталь легована та в злитках</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64 062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11.54</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7228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Прутки з легованої сталі</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124 544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22.43</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8802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Літальні апарати (вертольоти)</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13 889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2.50</w:t>
            </w:r>
          </w:p>
        </w:tc>
      </w:tr>
    </w:tbl>
    <w:p w:rsidR="00BA4628" w:rsidRDefault="00BA4628" w:rsidP="00BA4628">
      <w:pPr>
        <w:pStyle w:val="a3"/>
        <w:shd w:val="clear" w:color="auto" w:fill="CCCCCC"/>
        <w:ind w:firstLine="273"/>
        <w:jc w:val="both"/>
        <w:rPr>
          <w:rFonts w:ascii="Palatino Linotype" w:hAnsi="Palatino Linotype"/>
          <w:color w:val="000000"/>
        </w:rPr>
      </w:pPr>
      <w:r>
        <w:rPr>
          <w:rStyle w:val="a5"/>
          <w:rFonts w:ascii="Palatino Linotype" w:hAnsi="Palatino Linotype"/>
          <w:color w:val="000000"/>
        </w:rPr>
        <w:t>Таблиця 2</w:t>
      </w:r>
    </w:p>
    <w:p w:rsidR="00BA4628" w:rsidRDefault="00BA4628" w:rsidP="00BA4628">
      <w:pPr>
        <w:pStyle w:val="a3"/>
        <w:shd w:val="clear" w:color="auto" w:fill="CCCCCC"/>
        <w:ind w:firstLine="273"/>
        <w:jc w:val="both"/>
        <w:rPr>
          <w:rFonts w:ascii="Palatino Linotype" w:hAnsi="Palatino Linotype"/>
          <w:color w:val="000000"/>
        </w:rPr>
      </w:pPr>
      <w:r>
        <w:rPr>
          <w:rStyle w:val="a5"/>
          <w:rFonts w:ascii="Palatino Linotype" w:hAnsi="Palatino Linotype"/>
          <w:color w:val="000000"/>
        </w:rPr>
        <w:t xml:space="preserve">Головні статті українського імпорту з </w:t>
      </w:r>
      <w:proofErr w:type="gramStart"/>
      <w:r>
        <w:rPr>
          <w:rStyle w:val="a5"/>
          <w:rFonts w:ascii="Palatino Linotype" w:hAnsi="Palatino Linotype"/>
          <w:color w:val="000000"/>
        </w:rPr>
        <w:t>країн</w:t>
      </w:r>
      <w:proofErr w:type="gramEnd"/>
      <w:r>
        <w:rPr>
          <w:rStyle w:val="a5"/>
          <w:rFonts w:ascii="Palatino Linotype" w:hAnsi="Palatino Linotype"/>
          <w:color w:val="000000"/>
        </w:rPr>
        <w:t xml:space="preserve"> Африки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CCCCC"/>
        <w:tblCellMar>
          <w:top w:w="15" w:type="dxa"/>
          <w:left w:w="15" w:type="dxa"/>
          <w:bottom w:w="15" w:type="dxa"/>
          <w:right w:w="15" w:type="dxa"/>
        </w:tblCellMar>
        <w:tblLook w:val="04A0"/>
      </w:tblPr>
      <w:tblGrid>
        <w:gridCol w:w="1358"/>
        <w:gridCol w:w="4476"/>
        <w:gridCol w:w="1756"/>
        <w:gridCol w:w="645"/>
      </w:tblGrid>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Код товару</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proofErr w:type="gramStart"/>
            <w:r>
              <w:rPr>
                <w:rFonts w:ascii="Palatino Linotype" w:hAnsi="Palatino Linotype"/>
                <w:color w:val="000000"/>
              </w:rPr>
              <w:t>П</w:t>
            </w:r>
            <w:proofErr w:type="gramEnd"/>
            <w:r>
              <w:rPr>
                <w:rFonts w:ascii="Palatino Linotype" w:hAnsi="Palatino Linotype"/>
                <w:color w:val="000000"/>
              </w:rPr>
              <w:t>ідгрупа товару</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Тис</w:t>
            </w:r>
            <w:proofErr w:type="gramStart"/>
            <w:r>
              <w:rPr>
                <w:rFonts w:ascii="Palatino Linotype" w:hAnsi="Palatino Linotype"/>
                <w:color w:val="000000"/>
              </w:rPr>
              <w:t>.</w:t>
            </w:r>
            <w:proofErr w:type="gramEnd"/>
            <w:r>
              <w:rPr>
                <w:rFonts w:ascii="Palatino Linotype" w:hAnsi="Palatino Linotype"/>
                <w:color w:val="000000"/>
              </w:rPr>
              <w:t xml:space="preserve"> </w:t>
            </w:r>
            <w:proofErr w:type="gramStart"/>
            <w:r>
              <w:rPr>
                <w:rFonts w:ascii="Palatino Linotype" w:hAnsi="Palatino Linotype"/>
                <w:color w:val="000000"/>
              </w:rPr>
              <w:t>д</w:t>
            </w:r>
            <w:proofErr w:type="gramEnd"/>
            <w:r>
              <w:rPr>
                <w:rFonts w:ascii="Palatino Linotype" w:hAnsi="Palatino Linotype"/>
                <w:color w:val="000000"/>
              </w:rPr>
              <w:t>ол. США</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803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Банани</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34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0.03</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901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Кава</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2024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1.75</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1006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Рис</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3479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3.00</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1202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Арахі</w:t>
            </w:r>
            <w:proofErr w:type="gramStart"/>
            <w:r>
              <w:rPr>
                <w:rFonts w:ascii="Palatino Linotype" w:hAnsi="Palatino Linotype"/>
                <w:color w:val="000000"/>
              </w:rPr>
              <w:t>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1160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1.00</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1801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Какао-боби</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16 990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14.67</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1803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Какао-паста</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1364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1.18</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1804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Какао-масло</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2234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1.93</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2401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Тютюнова сировина; тютюнові відходи</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13 373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11.54</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2602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Руди та концентрати марганцеві</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2498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2.16</w:t>
            </w:r>
          </w:p>
        </w:tc>
      </w:tr>
      <w:tr w:rsidR="00BA4628" w:rsidTr="00BA46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2606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Руди та концентра ти алюмі</w:t>
            </w:r>
            <w:proofErr w:type="gramStart"/>
            <w:r>
              <w:rPr>
                <w:rFonts w:ascii="Palatino Linotype" w:hAnsi="Palatino Linotype"/>
                <w:color w:val="000000"/>
              </w:rPr>
              <w:t>н</w:t>
            </w:r>
            <w:proofErr w:type="gramEnd"/>
            <w:r>
              <w:rPr>
                <w:rFonts w:ascii="Palatino Linotype" w:hAnsi="Palatino Linotype"/>
                <w:color w:val="000000"/>
              </w:rPr>
              <w:t>ієві</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57 905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A4628" w:rsidRDefault="00BA4628">
            <w:pPr>
              <w:pStyle w:val="a3"/>
              <w:ind w:firstLine="273"/>
              <w:jc w:val="both"/>
              <w:rPr>
                <w:rFonts w:ascii="Palatino Linotype" w:hAnsi="Palatino Linotype"/>
                <w:color w:val="000000"/>
              </w:rPr>
            </w:pPr>
            <w:r>
              <w:rPr>
                <w:rFonts w:ascii="Palatino Linotype" w:hAnsi="Palatino Linotype"/>
                <w:color w:val="000000"/>
              </w:rPr>
              <w:t>49,98</w:t>
            </w:r>
          </w:p>
        </w:tc>
      </w:tr>
    </w:tbl>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Україна має можливості експортувати в країни Африки машини, обладнання, транспортні засоби; значна частина експорту припадає на комплектне обладнання </w:t>
      </w:r>
      <w:proofErr w:type="gramStart"/>
      <w:r>
        <w:rPr>
          <w:rFonts w:ascii="Palatino Linotype" w:hAnsi="Palatino Linotype"/>
          <w:color w:val="000000"/>
        </w:rPr>
        <w:lastRenderedPageBreak/>
        <w:t>для</w:t>
      </w:r>
      <w:proofErr w:type="gramEnd"/>
      <w:r>
        <w:rPr>
          <w:rFonts w:ascii="Palatino Linotype" w:hAnsi="Palatino Linotype"/>
          <w:color w:val="000000"/>
        </w:rPr>
        <w:t xml:space="preserve"> об'єктів, що споруджувалися за радянського сприяння. Однак потенціал у цьому напрямі ще не вичерпано. Технічне обслуговування ТЕС, заводів важкого та середнього машинобудування, в тому числі об'єктів незавершеного будівництва, могло би стати "нішею" для українського експорту промислової продукції. Йдеться насамперед про продукцію машинобудування середньої технологічної складності, що може за своїми характеристиками, з одного боку, задовольняти потреби </w:t>
      </w:r>
      <w:proofErr w:type="gramStart"/>
      <w:r>
        <w:rPr>
          <w:rFonts w:ascii="Palatino Linotype" w:hAnsi="Palatino Linotype"/>
          <w:color w:val="000000"/>
        </w:rPr>
        <w:t>країн</w:t>
      </w:r>
      <w:proofErr w:type="gramEnd"/>
      <w:r>
        <w:rPr>
          <w:rFonts w:ascii="Palatino Linotype" w:hAnsi="Palatino Linotype"/>
          <w:color w:val="000000"/>
        </w:rPr>
        <w:t xml:space="preserve"> Африки, а з іншого — конкурувати із західною продукцією.</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Однією з гостро актуальних проблем для Африки є продовольча проблема. І тут Україна може запропонувати допомогу в будівництві гребель і водосховищ, штучних зрошувальних систем, геологорозвідувальні роботи з метою виявлення </w:t>
      </w:r>
      <w:proofErr w:type="gramStart"/>
      <w:r>
        <w:rPr>
          <w:rFonts w:ascii="Palatino Linotype" w:hAnsi="Palatino Linotype"/>
          <w:color w:val="000000"/>
        </w:rPr>
        <w:t>п</w:t>
      </w:r>
      <w:proofErr w:type="gramEnd"/>
      <w:r>
        <w:rPr>
          <w:rFonts w:ascii="Palatino Linotype" w:hAnsi="Palatino Linotype"/>
          <w:color w:val="000000"/>
        </w:rPr>
        <w:t>ідземних вод, інженерні роботи, поставки будівельної й сільськогосподарської техніки та обладнання, допомогу кадрами кваліфікованих фахівців.</w:t>
      </w:r>
    </w:p>
    <w:p w:rsidR="00BA4628" w:rsidRDefault="00BA4628" w:rsidP="00BA4628">
      <w:pPr>
        <w:pStyle w:val="a3"/>
        <w:shd w:val="clear" w:color="auto" w:fill="CCCCCC"/>
        <w:ind w:firstLine="273"/>
        <w:jc w:val="both"/>
        <w:rPr>
          <w:rFonts w:ascii="Palatino Linotype" w:hAnsi="Palatino Linotype"/>
          <w:color w:val="000000"/>
        </w:rPr>
      </w:pPr>
      <w:hyperlink r:id="rId26" w:tgtFrame="_blank" w:history="1">
        <w:r>
          <w:rPr>
            <w:rStyle w:val="a4"/>
            <w:rFonts w:ascii="Palatino Linotype" w:hAnsi="Palatino Linotype"/>
            <w:b/>
            <w:bCs/>
            <w:color w:val="333333"/>
            <w:u w:val="none"/>
          </w:rPr>
          <w:t>Стратег</w:t>
        </w:r>
      </w:hyperlink>
      <w:r>
        <w:rPr>
          <w:rFonts w:ascii="Palatino Linotype" w:hAnsi="Palatino Linotype"/>
          <w:color w:val="000000"/>
        </w:rPr>
        <w:t xml:space="preserve">ічним напрямом економічного співробітництва України з африканськими </w:t>
      </w:r>
      <w:proofErr w:type="gramStart"/>
      <w:r>
        <w:rPr>
          <w:rFonts w:ascii="Palatino Linotype" w:hAnsi="Palatino Linotype"/>
          <w:color w:val="000000"/>
        </w:rPr>
        <w:t>країнами</w:t>
      </w:r>
      <w:proofErr w:type="gramEnd"/>
      <w:r>
        <w:rPr>
          <w:rFonts w:ascii="Palatino Linotype" w:hAnsi="Palatino Linotype"/>
          <w:color w:val="000000"/>
        </w:rPr>
        <w:t xml:space="preserve"> може стати взаємодія у сфері промисловості цих держав. </w:t>
      </w:r>
      <w:proofErr w:type="gramStart"/>
      <w:r>
        <w:rPr>
          <w:rFonts w:ascii="Palatino Linotype" w:hAnsi="Palatino Linotype"/>
          <w:color w:val="000000"/>
        </w:rPr>
        <w:t>П</w:t>
      </w:r>
      <w:proofErr w:type="gramEnd"/>
      <w:r>
        <w:rPr>
          <w:rFonts w:ascii="Palatino Linotype" w:hAnsi="Palatino Linotype"/>
          <w:color w:val="000000"/>
        </w:rPr>
        <w:t>ідтримка африканських підприємств на кліринговій основі дасть Україні змогу економити валюту.</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Розглядаючи потенційні можливості африканських </w:t>
      </w:r>
      <w:proofErr w:type="gramStart"/>
      <w:r>
        <w:rPr>
          <w:rFonts w:ascii="Palatino Linotype" w:hAnsi="Palatino Linotype"/>
          <w:color w:val="000000"/>
        </w:rPr>
        <w:t>країн</w:t>
      </w:r>
      <w:proofErr w:type="gramEnd"/>
      <w:r>
        <w:rPr>
          <w:rFonts w:ascii="Palatino Linotype" w:hAnsi="Palatino Linotype"/>
          <w:color w:val="000000"/>
        </w:rPr>
        <w:t>, що становлять інтерес для України, потрібно брати до уваги досягнення деяких з них в окремих галузях. Наприклад, виробництво високоякісних і дешевших від західних аналогів персональних комп'ютерів (Марокко); невпинне зростання електронної промисловості (ПАР, Лі</w:t>
      </w:r>
      <w:proofErr w:type="gramStart"/>
      <w:r>
        <w:rPr>
          <w:rFonts w:ascii="Palatino Linotype" w:hAnsi="Palatino Linotype"/>
          <w:color w:val="000000"/>
        </w:rPr>
        <w:t>в</w:t>
      </w:r>
      <w:proofErr w:type="gramEnd"/>
      <w:r>
        <w:rPr>
          <w:rFonts w:ascii="Palatino Linotype" w:hAnsi="Palatino Linotype"/>
          <w:color w:val="000000"/>
        </w:rPr>
        <w:t xml:space="preserve">ія й Туніс) тощо. Тут створюються передумови для розвитку науково-технічної кооперації, що </w:t>
      </w:r>
      <w:proofErr w:type="gramStart"/>
      <w:r>
        <w:rPr>
          <w:rFonts w:ascii="Palatino Linotype" w:hAnsi="Palatino Linotype"/>
          <w:color w:val="000000"/>
        </w:rPr>
        <w:t>п</w:t>
      </w:r>
      <w:proofErr w:type="gramEnd"/>
      <w:r>
        <w:rPr>
          <w:rFonts w:ascii="Palatino Linotype" w:hAnsi="Palatino Linotype"/>
          <w:color w:val="000000"/>
        </w:rPr>
        <w:t xml:space="preserve">ідвищить ефективність експорту українських патентів та ліцензій і допоможе уникнути традиційних труднощів у сфері розробки нових технологій. Така перспектива пов'язана не </w:t>
      </w:r>
      <w:proofErr w:type="gramStart"/>
      <w:r>
        <w:rPr>
          <w:rFonts w:ascii="Palatino Linotype" w:hAnsi="Palatino Linotype"/>
          <w:color w:val="000000"/>
        </w:rPr>
        <w:t>ст</w:t>
      </w:r>
      <w:proofErr w:type="gramEnd"/>
      <w:r>
        <w:rPr>
          <w:rFonts w:ascii="Palatino Linotype" w:hAnsi="Palatino Linotype"/>
          <w:color w:val="000000"/>
        </w:rPr>
        <w:t xml:space="preserve">ільки з насиченням вітчизняного ринку високоякісними товарами і послугами, скільки з розширенням їх експорту в треті країни. Україна може задовольнити потреби африканських </w:t>
      </w:r>
      <w:proofErr w:type="gramStart"/>
      <w:r>
        <w:rPr>
          <w:rFonts w:ascii="Palatino Linotype" w:hAnsi="Palatino Linotype"/>
          <w:color w:val="000000"/>
        </w:rPr>
        <w:t>країн</w:t>
      </w:r>
      <w:proofErr w:type="gramEnd"/>
      <w:r>
        <w:rPr>
          <w:rFonts w:ascii="Palatino Linotype" w:hAnsi="Palatino Linotype"/>
          <w:color w:val="000000"/>
        </w:rPr>
        <w:t xml:space="preserve"> у картографічній і геодезичній зйомках, геологічному розвідуванні, програмному забезпеченні комп'ютерної техніки.</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Африка має широкий асортимент цінних видів сировини — нафти (Лівія. Нігерія. Конго. Єгипет); газу (Алжир); кобальту (Замбія, </w:t>
      </w:r>
      <w:proofErr w:type="gramStart"/>
      <w:r>
        <w:rPr>
          <w:rFonts w:ascii="Palatino Linotype" w:hAnsi="Palatino Linotype"/>
          <w:color w:val="000000"/>
        </w:rPr>
        <w:t>З</w:t>
      </w:r>
      <w:proofErr w:type="gramEnd"/>
      <w:r>
        <w:rPr>
          <w:rFonts w:ascii="Palatino Linotype" w:hAnsi="Palatino Linotype"/>
          <w:color w:val="000000"/>
        </w:rPr>
        <w:t>імбабве); кварцу (Мадагаскар); бокситів і золота (Гвінейська Республіка); золота, хромітів, марганцю, ванадію, алмазів (ПАР) тощо.</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У низці африканських </w:t>
      </w:r>
      <w:proofErr w:type="gramStart"/>
      <w:r>
        <w:rPr>
          <w:rFonts w:ascii="Palatino Linotype" w:hAnsi="Palatino Linotype"/>
          <w:color w:val="000000"/>
        </w:rPr>
        <w:t>країн</w:t>
      </w:r>
      <w:proofErr w:type="gramEnd"/>
      <w:r>
        <w:rPr>
          <w:rFonts w:ascii="Palatino Linotype" w:hAnsi="Palatino Linotype"/>
          <w:color w:val="000000"/>
        </w:rPr>
        <w:t xml:space="preserve"> вже створені сучасні галузі з виробництва хімічної і нафтохімічної продукції (Марокко, Туніс, Сенегал, Алжир, Лівія). Серед іншої продукції хімічної промисловості, що експортується африканськими </w:t>
      </w:r>
      <w:proofErr w:type="gramStart"/>
      <w:r>
        <w:rPr>
          <w:rFonts w:ascii="Palatino Linotype" w:hAnsi="Palatino Linotype"/>
          <w:color w:val="000000"/>
        </w:rPr>
        <w:t>країнами</w:t>
      </w:r>
      <w:proofErr w:type="gramEnd"/>
      <w:r>
        <w:rPr>
          <w:rFonts w:ascii="Palatino Linotype" w:hAnsi="Palatino Linotype"/>
          <w:color w:val="000000"/>
        </w:rPr>
        <w:t>, можна виділити масла і парфумерію (Єгипет, Марокко), кальциновану соду (</w:t>
      </w:r>
      <w:hyperlink r:id="rId27" w:tgtFrame="_blank" w:history="1">
        <w:r>
          <w:rPr>
            <w:rStyle w:val="a4"/>
            <w:rFonts w:ascii="Palatino Linotype" w:hAnsi="Palatino Linotype"/>
            <w:b/>
            <w:bCs/>
            <w:color w:val="333333"/>
            <w:u w:val="none"/>
          </w:rPr>
          <w:t>Кен</w:t>
        </w:r>
      </w:hyperlink>
      <w:r>
        <w:rPr>
          <w:rFonts w:ascii="Palatino Linotype" w:hAnsi="Palatino Linotype"/>
          <w:color w:val="000000"/>
        </w:rPr>
        <w:t>ія), медикаменти (Єгипет), синтетичні миючі засоби (Єгипет) і т. ін.</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Країнам континенту належить чільне місце в міжнародній торгі</w:t>
      </w:r>
      <w:proofErr w:type="gramStart"/>
      <w:r>
        <w:rPr>
          <w:rFonts w:ascii="Palatino Linotype" w:hAnsi="Palatino Linotype"/>
          <w:color w:val="000000"/>
        </w:rPr>
        <w:t>вл</w:t>
      </w:r>
      <w:proofErr w:type="gramEnd"/>
      <w:r>
        <w:rPr>
          <w:rFonts w:ascii="Palatino Linotype" w:hAnsi="Palatino Linotype"/>
          <w:color w:val="000000"/>
        </w:rPr>
        <w:t xml:space="preserve">і кольоровими металами. Виробництво рафінованої міді, кобальту і цинку </w:t>
      </w:r>
      <w:r>
        <w:rPr>
          <w:rFonts w:ascii="Palatino Linotype" w:hAnsi="Palatino Linotype"/>
          <w:color w:val="000000"/>
        </w:rPr>
        <w:lastRenderedPageBreak/>
        <w:t xml:space="preserve">зосереджено в так званому мідному поясі Замбії і в </w:t>
      </w:r>
      <w:proofErr w:type="gramStart"/>
      <w:r>
        <w:rPr>
          <w:rFonts w:ascii="Palatino Linotype" w:hAnsi="Palatino Linotype"/>
          <w:color w:val="000000"/>
        </w:rPr>
        <w:t>ДР</w:t>
      </w:r>
      <w:proofErr w:type="gramEnd"/>
      <w:r>
        <w:rPr>
          <w:rFonts w:ascii="Palatino Linotype" w:hAnsi="Palatino Linotype"/>
          <w:color w:val="000000"/>
        </w:rPr>
        <w:t xml:space="preserve"> Конго. Марокко найбільший на континенті виробник свинцю.</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Провідне становище в експорті текстильних товарів з африканських країн </w:t>
      </w:r>
      <w:proofErr w:type="gramStart"/>
      <w:r>
        <w:rPr>
          <w:rFonts w:ascii="Palatino Linotype" w:hAnsi="Palatino Linotype"/>
          <w:color w:val="000000"/>
        </w:rPr>
        <w:t>пос</w:t>
      </w:r>
      <w:proofErr w:type="gramEnd"/>
      <w:r>
        <w:rPr>
          <w:rFonts w:ascii="Palatino Linotype" w:hAnsi="Palatino Linotype"/>
          <w:color w:val="000000"/>
        </w:rPr>
        <w:t xml:space="preserve">ідають ПАР і Єгипет. Швейні </w:t>
      </w:r>
      <w:proofErr w:type="gramStart"/>
      <w:r>
        <w:rPr>
          <w:rFonts w:ascii="Palatino Linotype" w:hAnsi="Palatino Linotype"/>
          <w:color w:val="000000"/>
        </w:rPr>
        <w:t>п</w:t>
      </w:r>
      <w:proofErr w:type="gramEnd"/>
      <w:r>
        <w:rPr>
          <w:rFonts w:ascii="Palatino Linotype" w:hAnsi="Palatino Linotype"/>
          <w:color w:val="000000"/>
        </w:rPr>
        <w:t>ідприємства експортного профілю сконцентровані переважно в Марокко, Тунісі й на Маврикії.</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Крім того, в деяких африканських </w:t>
      </w:r>
      <w:proofErr w:type="gramStart"/>
      <w:r>
        <w:rPr>
          <w:rFonts w:ascii="Palatino Linotype" w:hAnsi="Palatino Linotype"/>
          <w:color w:val="000000"/>
        </w:rPr>
        <w:t>країнах</w:t>
      </w:r>
      <w:proofErr w:type="gramEnd"/>
      <w:r>
        <w:rPr>
          <w:rFonts w:ascii="Palatino Linotype" w:hAnsi="Palatino Linotype"/>
          <w:color w:val="000000"/>
        </w:rPr>
        <w:t xml:space="preserve"> були створені енергетична, електротехнічна, верстатобудівна, машинобудівна, машино складальна, харчова, шкіряно-взуттєва, обробна галузі промисловості; дістав розвиток туризм тощо.</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Африканські країни заінтересовані в безпосередньому виході на український ринок із продукцією національного виробництва — зокрема з такими актуальними для нас товарами, як нафта й окремі </w:t>
      </w:r>
      <w:proofErr w:type="gramStart"/>
      <w:r>
        <w:rPr>
          <w:rFonts w:ascii="Palatino Linotype" w:hAnsi="Palatino Linotype"/>
          <w:color w:val="000000"/>
        </w:rPr>
        <w:t>види м</w:t>
      </w:r>
      <w:proofErr w:type="gramEnd"/>
      <w:r>
        <w:rPr>
          <w:rFonts w:ascii="Palatino Linotype" w:hAnsi="Palatino Linotype"/>
          <w:color w:val="000000"/>
        </w:rPr>
        <w:t>інеральної сировини, продукція обробної промисловості (взуття, тканини, готовий одяг, вироби із шкіри), деякі види продукції хімічної, електронної та машинобудівної галузей.</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Серед експортованих африканськими країнами товарів великий практичний інтерес для України становлять і традиційні види африканських аграрних культур — кава, какао-боби, чайний лист, помаранчі, арахіс, банани, оливки, рибна продукція, бавовна, цінні породи деревини, </w:t>
      </w:r>
      <w:proofErr w:type="gramStart"/>
      <w:r>
        <w:rPr>
          <w:rFonts w:ascii="Palatino Linotype" w:hAnsi="Palatino Linotype"/>
          <w:color w:val="000000"/>
        </w:rPr>
        <w:t>св</w:t>
      </w:r>
      <w:proofErr w:type="gramEnd"/>
      <w:r>
        <w:rPr>
          <w:rFonts w:ascii="Palatino Linotype" w:hAnsi="Palatino Linotype"/>
          <w:color w:val="000000"/>
        </w:rPr>
        <w:t>іжі овочі, шкіряна сировина.</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Якщо при цьому взяти до уваги той факт, що вартість названих видів африканських товарів, які закуповуються нині на </w:t>
      </w:r>
      <w:proofErr w:type="gramStart"/>
      <w:r>
        <w:rPr>
          <w:rFonts w:ascii="Palatino Linotype" w:hAnsi="Palatino Linotype"/>
          <w:color w:val="000000"/>
        </w:rPr>
        <w:t>св</w:t>
      </w:r>
      <w:proofErr w:type="gramEnd"/>
      <w:r>
        <w:rPr>
          <w:rFonts w:ascii="Palatino Linotype" w:hAnsi="Palatino Linotype"/>
          <w:color w:val="000000"/>
        </w:rPr>
        <w:t xml:space="preserve">ітових товарних біржах або через інші форми посередництва, на 20-30 % вища, ніж за умов прямих двосторонніх контактів з африканськими партнерами, то комерційна доцільність безпосереднього виходу України на виробничо-збутові заклади африканських </w:t>
      </w:r>
      <w:proofErr w:type="gramStart"/>
      <w:r>
        <w:rPr>
          <w:rFonts w:ascii="Palatino Linotype" w:hAnsi="Palatino Linotype"/>
          <w:color w:val="000000"/>
        </w:rPr>
        <w:t>країн</w:t>
      </w:r>
      <w:proofErr w:type="gramEnd"/>
      <w:r>
        <w:rPr>
          <w:rFonts w:ascii="Palatino Linotype" w:hAnsi="Palatino Linotype"/>
          <w:color w:val="000000"/>
        </w:rPr>
        <w:t xml:space="preserve"> стає очевидною.</w:t>
      </w:r>
    </w:p>
    <w:p w:rsidR="00BA4628" w:rsidRDefault="00BA4628" w:rsidP="00BA4628">
      <w:pPr>
        <w:pStyle w:val="a3"/>
        <w:shd w:val="clear" w:color="auto" w:fill="CCCCCC"/>
        <w:ind w:firstLine="273"/>
        <w:jc w:val="both"/>
        <w:rPr>
          <w:rFonts w:ascii="Palatino Linotype" w:hAnsi="Palatino Linotype"/>
          <w:color w:val="000000"/>
        </w:rPr>
      </w:pPr>
      <w:r>
        <w:rPr>
          <w:rFonts w:ascii="Palatino Linotype" w:hAnsi="Palatino Linotype"/>
          <w:color w:val="000000"/>
        </w:rPr>
        <w:t xml:space="preserve">Африка має також велике значення для розвитку шляхів морського й повітряного сполучення України з іншими континентами. Країни </w:t>
      </w:r>
      <w:proofErr w:type="gramStart"/>
      <w:r>
        <w:rPr>
          <w:rFonts w:ascii="Palatino Linotype" w:hAnsi="Palatino Linotype"/>
          <w:color w:val="000000"/>
        </w:rPr>
        <w:t>п</w:t>
      </w:r>
      <w:proofErr w:type="gramEnd"/>
      <w:r>
        <w:rPr>
          <w:rFonts w:ascii="Palatino Linotype" w:hAnsi="Palatino Linotype"/>
          <w:color w:val="000000"/>
        </w:rPr>
        <w:t xml:space="preserve">івдня Африки відчувають постійно зростаючу потребу у вантажних авіаційних перевезеннях — як міжконтинентальних, так і внутрішніх. Видається перспективним використання (на умовах лізингу) української вітчизняної авіатехніки, зокрема літаків Ан-24, Ан-32, Ан-12. що мають низку незаперечних переваг, визнаних авіаційними спеціалістами ПАР. Найрентабельнішим в умовах </w:t>
      </w:r>
      <w:proofErr w:type="gramStart"/>
      <w:r>
        <w:rPr>
          <w:rFonts w:ascii="Palatino Linotype" w:hAnsi="Palatino Linotype"/>
          <w:color w:val="000000"/>
        </w:rPr>
        <w:t>П</w:t>
      </w:r>
      <w:proofErr w:type="gramEnd"/>
      <w:r>
        <w:rPr>
          <w:rFonts w:ascii="Palatino Linotype" w:hAnsi="Palatino Linotype"/>
          <w:color w:val="000000"/>
        </w:rPr>
        <w:t xml:space="preserve">івденної Африки вважається вантажний варіант літака Ан-124. Протягом останніх років це питання було в центрі уваги Посольства України в ПАР, постійно </w:t>
      </w:r>
      <w:proofErr w:type="gramStart"/>
      <w:r>
        <w:rPr>
          <w:rFonts w:ascii="Palatino Linotype" w:hAnsi="Palatino Linotype"/>
          <w:color w:val="000000"/>
        </w:rPr>
        <w:t>п</w:t>
      </w:r>
      <w:proofErr w:type="gramEnd"/>
      <w:r>
        <w:rPr>
          <w:rFonts w:ascii="Palatino Linotype" w:hAnsi="Palatino Linotype"/>
          <w:color w:val="000000"/>
        </w:rPr>
        <w:t>ідтримувався діалог між Міністерством транспорту України та Департаментом транспорту ПАР. Ряд українських авіакомпаній висловили бажання здійснювати вантажні авіаперевезення на Африканському континенті, зокрема "ВОЛАРЕ". "Українська авіаційна транспортна компанія". Авіаційний науково-технічний комплекс і</w:t>
      </w:r>
      <w:proofErr w:type="gramStart"/>
      <w:r>
        <w:rPr>
          <w:rFonts w:ascii="Palatino Linotype" w:hAnsi="Palatino Linotype"/>
          <w:color w:val="000000"/>
        </w:rPr>
        <w:t>м</w:t>
      </w:r>
      <w:proofErr w:type="gramEnd"/>
      <w:r>
        <w:rPr>
          <w:rFonts w:ascii="Palatino Linotype" w:hAnsi="Palatino Linotype"/>
          <w:color w:val="000000"/>
        </w:rPr>
        <w:t>. О. К. Антонова.</w:t>
      </w:r>
    </w:p>
    <w:p w:rsidR="003044B9" w:rsidRPr="009B1271" w:rsidRDefault="00BA4628" w:rsidP="005A19D2">
      <w:pPr>
        <w:pStyle w:val="a3"/>
        <w:shd w:val="clear" w:color="auto" w:fill="E9F1F5"/>
        <w:spacing w:before="0" w:beforeAutospacing="0" w:after="164" w:afterAutospacing="0"/>
        <w:jc w:val="both"/>
        <w:rPr>
          <w:color w:val="0070C0"/>
        </w:rPr>
      </w:pPr>
      <w:r w:rsidRPr="009B1271">
        <w:rPr>
          <w:color w:val="0070C0"/>
        </w:rPr>
        <w:t>http://pidruchniki.com/11800912/ekonomika/ukrayina_afrika_napryami_formi_partnerstva</w:t>
      </w:r>
    </w:p>
    <w:sectPr w:rsidR="003044B9" w:rsidRPr="009B1271" w:rsidSect="007B4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21F"/>
    <w:multiLevelType w:val="multilevel"/>
    <w:tmpl w:val="629A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0483E"/>
    <w:multiLevelType w:val="multilevel"/>
    <w:tmpl w:val="4A74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32E4F"/>
    <w:multiLevelType w:val="multilevel"/>
    <w:tmpl w:val="9D44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A6984"/>
    <w:multiLevelType w:val="multilevel"/>
    <w:tmpl w:val="8E8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80438"/>
    <w:multiLevelType w:val="multilevel"/>
    <w:tmpl w:val="899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056C"/>
    <w:multiLevelType w:val="multilevel"/>
    <w:tmpl w:val="5138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610C0"/>
    <w:multiLevelType w:val="multilevel"/>
    <w:tmpl w:val="6EE8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01356"/>
    <w:multiLevelType w:val="multilevel"/>
    <w:tmpl w:val="0E7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C7A84"/>
    <w:multiLevelType w:val="multilevel"/>
    <w:tmpl w:val="DD9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0709C"/>
    <w:multiLevelType w:val="multilevel"/>
    <w:tmpl w:val="A36A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C42A7"/>
    <w:multiLevelType w:val="multilevel"/>
    <w:tmpl w:val="7CCE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266AB"/>
    <w:multiLevelType w:val="multilevel"/>
    <w:tmpl w:val="0AE4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00CE5"/>
    <w:multiLevelType w:val="multilevel"/>
    <w:tmpl w:val="A5A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46CD1"/>
    <w:multiLevelType w:val="multilevel"/>
    <w:tmpl w:val="B12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014E4"/>
    <w:multiLevelType w:val="multilevel"/>
    <w:tmpl w:val="35A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2B60FB"/>
    <w:multiLevelType w:val="multilevel"/>
    <w:tmpl w:val="B104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C06413"/>
    <w:multiLevelType w:val="multilevel"/>
    <w:tmpl w:val="DD28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D319F"/>
    <w:multiLevelType w:val="multilevel"/>
    <w:tmpl w:val="BA8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963182"/>
    <w:multiLevelType w:val="multilevel"/>
    <w:tmpl w:val="FDC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0B2DD3"/>
    <w:multiLevelType w:val="multilevel"/>
    <w:tmpl w:val="5C68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5C56AD"/>
    <w:multiLevelType w:val="multilevel"/>
    <w:tmpl w:val="D8DA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F43ED"/>
    <w:multiLevelType w:val="multilevel"/>
    <w:tmpl w:val="246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3"/>
  </w:num>
  <w:num w:numId="5">
    <w:abstractNumId w:val="6"/>
  </w:num>
  <w:num w:numId="6">
    <w:abstractNumId w:val="15"/>
  </w:num>
  <w:num w:numId="7">
    <w:abstractNumId w:val="21"/>
  </w:num>
  <w:num w:numId="8">
    <w:abstractNumId w:val="18"/>
  </w:num>
  <w:num w:numId="9">
    <w:abstractNumId w:val="13"/>
  </w:num>
  <w:num w:numId="10">
    <w:abstractNumId w:val="0"/>
  </w:num>
  <w:num w:numId="11">
    <w:abstractNumId w:val="11"/>
  </w:num>
  <w:num w:numId="12">
    <w:abstractNumId w:val="12"/>
  </w:num>
  <w:num w:numId="13">
    <w:abstractNumId w:val="2"/>
  </w:num>
  <w:num w:numId="14">
    <w:abstractNumId w:val="5"/>
  </w:num>
  <w:num w:numId="15">
    <w:abstractNumId w:val="17"/>
  </w:num>
  <w:num w:numId="16">
    <w:abstractNumId w:val="20"/>
  </w:num>
  <w:num w:numId="17">
    <w:abstractNumId w:val="14"/>
  </w:num>
  <w:num w:numId="18">
    <w:abstractNumId w:val="9"/>
  </w:num>
  <w:num w:numId="19">
    <w:abstractNumId w:val="19"/>
  </w:num>
  <w:num w:numId="20">
    <w:abstractNumId w:val="8"/>
  </w:num>
  <w:num w:numId="21">
    <w:abstractNumId w:val="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08"/>
  <w:characterSpacingControl w:val="doNotCompress"/>
  <w:compat/>
  <w:rsids>
    <w:rsidRoot w:val="005A19D2"/>
    <w:rsid w:val="00001FCC"/>
    <w:rsid w:val="000062A7"/>
    <w:rsid w:val="000067BD"/>
    <w:rsid w:val="000074BA"/>
    <w:rsid w:val="00010C26"/>
    <w:rsid w:val="000112BC"/>
    <w:rsid w:val="0001254D"/>
    <w:rsid w:val="00015F08"/>
    <w:rsid w:val="000179A6"/>
    <w:rsid w:val="000209B8"/>
    <w:rsid w:val="0002124E"/>
    <w:rsid w:val="0002163E"/>
    <w:rsid w:val="00022635"/>
    <w:rsid w:val="00027631"/>
    <w:rsid w:val="0003066A"/>
    <w:rsid w:val="00031364"/>
    <w:rsid w:val="00036776"/>
    <w:rsid w:val="0004045C"/>
    <w:rsid w:val="00045CF1"/>
    <w:rsid w:val="0004634B"/>
    <w:rsid w:val="00052392"/>
    <w:rsid w:val="00052892"/>
    <w:rsid w:val="000553B2"/>
    <w:rsid w:val="00057ADE"/>
    <w:rsid w:val="000604EF"/>
    <w:rsid w:val="000608F0"/>
    <w:rsid w:val="00060F7E"/>
    <w:rsid w:val="00062703"/>
    <w:rsid w:val="00063C05"/>
    <w:rsid w:val="00066C23"/>
    <w:rsid w:val="00066FB9"/>
    <w:rsid w:val="0006737E"/>
    <w:rsid w:val="00071305"/>
    <w:rsid w:val="000721FA"/>
    <w:rsid w:val="000745E0"/>
    <w:rsid w:val="00080C8D"/>
    <w:rsid w:val="00082BEB"/>
    <w:rsid w:val="00086425"/>
    <w:rsid w:val="00086B85"/>
    <w:rsid w:val="00086FE6"/>
    <w:rsid w:val="00090370"/>
    <w:rsid w:val="0009055C"/>
    <w:rsid w:val="000940C7"/>
    <w:rsid w:val="000976B5"/>
    <w:rsid w:val="000A0F0D"/>
    <w:rsid w:val="000A1295"/>
    <w:rsid w:val="000A28BB"/>
    <w:rsid w:val="000A2F64"/>
    <w:rsid w:val="000A4334"/>
    <w:rsid w:val="000A5777"/>
    <w:rsid w:val="000A6578"/>
    <w:rsid w:val="000A78F0"/>
    <w:rsid w:val="000B0298"/>
    <w:rsid w:val="000B0A02"/>
    <w:rsid w:val="000B292D"/>
    <w:rsid w:val="000C1021"/>
    <w:rsid w:val="000C1BFA"/>
    <w:rsid w:val="000C2379"/>
    <w:rsid w:val="000C5A55"/>
    <w:rsid w:val="000C7478"/>
    <w:rsid w:val="000D017C"/>
    <w:rsid w:val="000D0BD7"/>
    <w:rsid w:val="000D14E2"/>
    <w:rsid w:val="000D1863"/>
    <w:rsid w:val="000D4327"/>
    <w:rsid w:val="000D73A7"/>
    <w:rsid w:val="000D7490"/>
    <w:rsid w:val="000E0790"/>
    <w:rsid w:val="000E1C37"/>
    <w:rsid w:val="000E320E"/>
    <w:rsid w:val="000E3639"/>
    <w:rsid w:val="000E4C66"/>
    <w:rsid w:val="000E5192"/>
    <w:rsid w:val="000E592C"/>
    <w:rsid w:val="000E5D4B"/>
    <w:rsid w:val="000F1DF4"/>
    <w:rsid w:val="000F3A5B"/>
    <w:rsid w:val="000F4F95"/>
    <w:rsid w:val="000F5E86"/>
    <w:rsid w:val="000F625F"/>
    <w:rsid w:val="000F6B20"/>
    <w:rsid w:val="0010114E"/>
    <w:rsid w:val="001031E3"/>
    <w:rsid w:val="00103BCF"/>
    <w:rsid w:val="0010552E"/>
    <w:rsid w:val="0010575B"/>
    <w:rsid w:val="0010758A"/>
    <w:rsid w:val="00107A0C"/>
    <w:rsid w:val="00111084"/>
    <w:rsid w:val="001200FA"/>
    <w:rsid w:val="0012058C"/>
    <w:rsid w:val="00122E0D"/>
    <w:rsid w:val="00124C92"/>
    <w:rsid w:val="001276D5"/>
    <w:rsid w:val="00127A20"/>
    <w:rsid w:val="001313D4"/>
    <w:rsid w:val="00134315"/>
    <w:rsid w:val="00134510"/>
    <w:rsid w:val="00134741"/>
    <w:rsid w:val="00137E81"/>
    <w:rsid w:val="001416ED"/>
    <w:rsid w:val="0014304A"/>
    <w:rsid w:val="00145186"/>
    <w:rsid w:val="00154C85"/>
    <w:rsid w:val="0015596C"/>
    <w:rsid w:val="001569D9"/>
    <w:rsid w:val="001572DD"/>
    <w:rsid w:val="00157852"/>
    <w:rsid w:val="0016166A"/>
    <w:rsid w:val="00162E0D"/>
    <w:rsid w:val="00167C4A"/>
    <w:rsid w:val="001713A2"/>
    <w:rsid w:val="00171986"/>
    <w:rsid w:val="00172B9A"/>
    <w:rsid w:val="0017459D"/>
    <w:rsid w:val="00175B6C"/>
    <w:rsid w:val="00176218"/>
    <w:rsid w:val="0017751B"/>
    <w:rsid w:val="001813A2"/>
    <w:rsid w:val="00182722"/>
    <w:rsid w:val="00183224"/>
    <w:rsid w:val="00183747"/>
    <w:rsid w:val="00184FC2"/>
    <w:rsid w:val="001866E7"/>
    <w:rsid w:val="00193410"/>
    <w:rsid w:val="001A03A0"/>
    <w:rsid w:val="001A083A"/>
    <w:rsid w:val="001A11A0"/>
    <w:rsid w:val="001A138B"/>
    <w:rsid w:val="001A316E"/>
    <w:rsid w:val="001A59FF"/>
    <w:rsid w:val="001B13E3"/>
    <w:rsid w:val="001B4346"/>
    <w:rsid w:val="001B4DD4"/>
    <w:rsid w:val="001B654E"/>
    <w:rsid w:val="001C247F"/>
    <w:rsid w:val="001C261E"/>
    <w:rsid w:val="001C323D"/>
    <w:rsid w:val="001C3485"/>
    <w:rsid w:val="001C4FD5"/>
    <w:rsid w:val="001D006D"/>
    <w:rsid w:val="001D1CE4"/>
    <w:rsid w:val="001D52B5"/>
    <w:rsid w:val="001E0947"/>
    <w:rsid w:val="001E138A"/>
    <w:rsid w:val="001E1FA0"/>
    <w:rsid w:val="001E376A"/>
    <w:rsid w:val="001E4E53"/>
    <w:rsid w:val="001E6190"/>
    <w:rsid w:val="001F05CC"/>
    <w:rsid w:val="001F1F20"/>
    <w:rsid w:val="001F2C4B"/>
    <w:rsid w:val="001F2DFD"/>
    <w:rsid w:val="001F3332"/>
    <w:rsid w:val="001F422D"/>
    <w:rsid w:val="001F4534"/>
    <w:rsid w:val="001F4DAE"/>
    <w:rsid w:val="001F5A39"/>
    <w:rsid w:val="001F5B73"/>
    <w:rsid w:val="001F5BD7"/>
    <w:rsid w:val="001F5EA4"/>
    <w:rsid w:val="001F631D"/>
    <w:rsid w:val="0020036F"/>
    <w:rsid w:val="002028FD"/>
    <w:rsid w:val="00202C9E"/>
    <w:rsid w:val="00204B51"/>
    <w:rsid w:val="00207DA2"/>
    <w:rsid w:val="00210207"/>
    <w:rsid w:val="00212E66"/>
    <w:rsid w:val="00214D30"/>
    <w:rsid w:val="002155D6"/>
    <w:rsid w:val="00215730"/>
    <w:rsid w:val="002158A5"/>
    <w:rsid w:val="00216B72"/>
    <w:rsid w:val="00216F48"/>
    <w:rsid w:val="00217ADA"/>
    <w:rsid w:val="00220D39"/>
    <w:rsid w:val="00221545"/>
    <w:rsid w:val="00222DC3"/>
    <w:rsid w:val="002237FD"/>
    <w:rsid w:val="00223D13"/>
    <w:rsid w:val="00224973"/>
    <w:rsid w:val="00226E10"/>
    <w:rsid w:val="00227377"/>
    <w:rsid w:val="00231203"/>
    <w:rsid w:val="00231B0C"/>
    <w:rsid w:val="00231E82"/>
    <w:rsid w:val="0023363C"/>
    <w:rsid w:val="00234442"/>
    <w:rsid w:val="00235180"/>
    <w:rsid w:val="00235394"/>
    <w:rsid w:val="00236122"/>
    <w:rsid w:val="00236612"/>
    <w:rsid w:val="00237547"/>
    <w:rsid w:val="00237F80"/>
    <w:rsid w:val="002412C4"/>
    <w:rsid w:val="002415DB"/>
    <w:rsid w:val="00243725"/>
    <w:rsid w:val="0024445E"/>
    <w:rsid w:val="002453CA"/>
    <w:rsid w:val="00245DEB"/>
    <w:rsid w:val="00246B84"/>
    <w:rsid w:val="00254A72"/>
    <w:rsid w:val="00256B0A"/>
    <w:rsid w:val="00260EFD"/>
    <w:rsid w:val="00265CDA"/>
    <w:rsid w:val="00266505"/>
    <w:rsid w:val="002665D9"/>
    <w:rsid w:val="00267916"/>
    <w:rsid w:val="002702C9"/>
    <w:rsid w:val="00271778"/>
    <w:rsid w:val="00272059"/>
    <w:rsid w:val="00277A30"/>
    <w:rsid w:val="00277C6A"/>
    <w:rsid w:val="00281202"/>
    <w:rsid w:val="002845AA"/>
    <w:rsid w:val="00285866"/>
    <w:rsid w:val="00285AC2"/>
    <w:rsid w:val="0029166D"/>
    <w:rsid w:val="00291D41"/>
    <w:rsid w:val="00291DD2"/>
    <w:rsid w:val="00291E52"/>
    <w:rsid w:val="00293990"/>
    <w:rsid w:val="00294462"/>
    <w:rsid w:val="00296012"/>
    <w:rsid w:val="002A099D"/>
    <w:rsid w:val="002A15CF"/>
    <w:rsid w:val="002A1C04"/>
    <w:rsid w:val="002A1CE1"/>
    <w:rsid w:val="002A41F1"/>
    <w:rsid w:val="002A525C"/>
    <w:rsid w:val="002A5C15"/>
    <w:rsid w:val="002A655A"/>
    <w:rsid w:val="002A69CD"/>
    <w:rsid w:val="002A75F5"/>
    <w:rsid w:val="002B010A"/>
    <w:rsid w:val="002B3D09"/>
    <w:rsid w:val="002B6E60"/>
    <w:rsid w:val="002B7DAA"/>
    <w:rsid w:val="002C018A"/>
    <w:rsid w:val="002C184C"/>
    <w:rsid w:val="002C1921"/>
    <w:rsid w:val="002C1B0B"/>
    <w:rsid w:val="002C62A8"/>
    <w:rsid w:val="002C67AB"/>
    <w:rsid w:val="002C702A"/>
    <w:rsid w:val="002D157B"/>
    <w:rsid w:val="002D22AD"/>
    <w:rsid w:val="002D23C9"/>
    <w:rsid w:val="002D2F0D"/>
    <w:rsid w:val="002D3B7E"/>
    <w:rsid w:val="002D3E7C"/>
    <w:rsid w:val="002D3F72"/>
    <w:rsid w:val="002D4B57"/>
    <w:rsid w:val="002D73F6"/>
    <w:rsid w:val="002D7F19"/>
    <w:rsid w:val="002E00BF"/>
    <w:rsid w:val="002E0D8F"/>
    <w:rsid w:val="002E1762"/>
    <w:rsid w:val="002E2722"/>
    <w:rsid w:val="002E4664"/>
    <w:rsid w:val="002E4C1C"/>
    <w:rsid w:val="002E5038"/>
    <w:rsid w:val="002E7272"/>
    <w:rsid w:val="002F20C2"/>
    <w:rsid w:val="002F2870"/>
    <w:rsid w:val="002F2C38"/>
    <w:rsid w:val="002F5E62"/>
    <w:rsid w:val="002F63FE"/>
    <w:rsid w:val="00300B82"/>
    <w:rsid w:val="00302584"/>
    <w:rsid w:val="00303720"/>
    <w:rsid w:val="00303DDE"/>
    <w:rsid w:val="003044B9"/>
    <w:rsid w:val="0030576A"/>
    <w:rsid w:val="0030673D"/>
    <w:rsid w:val="00306E50"/>
    <w:rsid w:val="0031095D"/>
    <w:rsid w:val="00310AC8"/>
    <w:rsid w:val="00310B2B"/>
    <w:rsid w:val="00310DF7"/>
    <w:rsid w:val="00311B44"/>
    <w:rsid w:val="00313372"/>
    <w:rsid w:val="003175D1"/>
    <w:rsid w:val="003218C0"/>
    <w:rsid w:val="00325C6B"/>
    <w:rsid w:val="00325FE8"/>
    <w:rsid w:val="0033001E"/>
    <w:rsid w:val="003304CE"/>
    <w:rsid w:val="003323CB"/>
    <w:rsid w:val="00334307"/>
    <w:rsid w:val="003360C1"/>
    <w:rsid w:val="00336CCB"/>
    <w:rsid w:val="003379D1"/>
    <w:rsid w:val="00341F0F"/>
    <w:rsid w:val="00343C25"/>
    <w:rsid w:val="00345291"/>
    <w:rsid w:val="003453E5"/>
    <w:rsid w:val="00346C1B"/>
    <w:rsid w:val="003512CE"/>
    <w:rsid w:val="003542F2"/>
    <w:rsid w:val="0035665C"/>
    <w:rsid w:val="00356830"/>
    <w:rsid w:val="00357870"/>
    <w:rsid w:val="00365DA1"/>
    <w:rsid w:val="0036637E"/>
    <w:rsid w:val="00366515"/>
    <w:rsid w:val="00367EC3"/>
    <w:rsid w:val="003709A5"/>
    <w:rsid w:val="00371C8C"/>
    <w:rsid w:val="00373448"/>
    <w:rsid w:val="00380A95"/>
    <w:rsid w:val="00380E84"/>
    <w:rsid w:val="0038287C"/>
    <w:rsid w:val="00382D9F"/>
    <w:rsid w:val="003848DF"/>
    <w:rsid w:val="00385151"/>
    <w:rsid w:val="003868BE"/>
    <w:rsid w:val="00386DE4"/>
    <w:rsid w:val="00390763"/>
    <w:rsid w:val="00391A16"/>
    <w:rsid w:val="00392DDC"/>
    <w:rsid w:val="0039597E"/>
    <w:rsid w:val="00396923"/>
    <w:rsid w:val="003A3132"/>
    <w:rsid w:val="003A5995"/>
    <w:rsid w:val="003A5B50"/>
    <w:rsid w:val="003B028A"/>
    <w:rsid w:val="003B0CA5"/>
    <w:rsid w:val="003B3D5F"/>
    <w:rsid w:val="003B4729"/>
    <w:rsid w:val="003C1344"/>
    <w:rsid w:val="003C1C78"/>
    <w:rsid w:val="003C3D75"/>
    <w:rsid w:val="003C6827"/>
    <w:rsid w:val="003C6C36"/>
    <w:rsid w:val="003C7092"/>
    <w:rsid w:val="003C70AE"/>
    <w:rsid w:val="003D0C9D"/>
    <w:rsid w:val="003D6A5A"/>
    <w:rsid w:val="003E0095"/>
    <w:rsid w:val="003E2BEA"/>
    <w:rsid w:val="003E3894"/>
    <w:rsid w:val="003E533C"/>
    <w:rsid w:val="003E6E62"/>
    <w:rsid w:val="003F0EDC"/>
    <w:rsid w:val="003F10AF"/>
    <w:rsid w:val="004039F8"/>
    <w:rsid w:val="00403DA3"/>
    <w:rsid w:val="00404EB5"/>
    <w:rsid w:val="004063CE"/>
    <w:rsid w:val="0040646F"/>
    <w:rsid w:val="00407E30"/>
    <w:rsid w:val="00411121"/>
    <w:rsid w:val="00411739"/>
    <w:rsid w:val="00411761"/>
    <w:rsid w:val="004133E6"/>
    <w:rsid w:val="0041346E"/>
    <w:rsid w:val="0041409B"/>
    <w:rsid w:val="00414BA0"/>
    <w:rsid w:val="00416EFA"/>
    <w:rsid w:val="00417327"/>
    <w:rsid w:val="00422480"/>
    <w:rsid w:val="00423B20"/>
    <w:rsid w:val="0042587A"/>
    <w:rsid w:val="004261B2"/>
    <w:rsid w:val="00430EF0"/>
    <w:rsid w:val="00431157"/>
    <w:rsid w:val="0043205C"/>
    <w:rsid w:val="0043272F"/>
    <w:rsid w:val="00432C0A"/>
    <w:rsid w:val="004344A4"/>
    <w:rsid w:val="0043593C"/>
    <w:rsid w:val="00436C65"/>
    <w:rsid w:val="00436F4E"/>
    <w:rsid w:val="004437E7"/>
    <w:rsid w:val="00444137"/>
    <w:rsid w:val="004460F7"/>
    <w:rsid w:val="0045113D"/>
    <w:rsid w:val="00452635"/>
    <w:rsid w:val="00452C45"/>
    <w:rsid w:val="00455190"/>
    <w:rsid w:val="004607A1"/>
    <w:rsid w:val="00463EC4"/>
    <w:rsid w:val="00464377"/>
    <w:rsid w:val="004645F8"/>
    <w:rsid w:val="00464DDD"/>
    <w:rsid w:val="004658B0"/>
    <w:rsid w:val="00466290"/>
    <w:rsid w:val="004664FB"/>
    <w:rsid w:val="00467A0B"/>
    <w:rsid w:val="00471BB5"/>
    <w:rsid w:val="00472C78"/>
    <w:rsid w:val="004742CC"/>
    <w:rsid w:val="00481A8C"/>
    <w:rsid w:val="00482204"/>
    <w:rsid w:val="00482B56"/>
    <w:rsid w:val="00483B00"/>
    <w:rsid w:val="00486F3C"/>
    <w:rsid w:val="0048799E"/>
    <w:rsid w:val="004940E7"/>
    <w:rsid w:val="00495014"/>
    <w:rsid w:val="0049504C"/>
    <w:rsid w:val="00497358"/>
    <w:rsid w:val="00497912"/>
    <w:rsid w:val="004A0286"/>
    <w:rsid w:val="004A209C"/>
    <w:rsid w:val="004A20DB"/>
    <w:rsid w:val="004A2337"/>
    <w:rsid w:val="004A3887"/>
    <w:rsid w:val="004A40FD"/>
    <w:rsid w:val="004A6D36"/>
    <w:rsid w:val="004A71DC"/>
    <w:rsid w:val="004B12B7"/>
    <w:rsid w:val="004B3D99"/>
    <w:rsid w:val="004B4231"/>
    <w:rsid w:val="004B7E92"/>
    <w:rsid w:val="004C00B9"/>
    <w:rsid w:val="004C2798"/>
    <w:rsid w:val="004C3AC0"/>
    <w:rsid w:val="004C47A6"/>
    <w:rsid w:val="004C612E"/>
    <w:rsid w:val="004C6F7A"/>
    <w:rsid w:val="004C79C8"/>
    <w:rsid w:val="004D3F05"/>
    <w:rsid w:val="004D4CE7"/>
    <w:rsid w:val="004E2F60"/>
    <w:rsid w:val="004E3545"/>
    <w:rsid w:val="004E4B41"/>
    <w:rsid w:val="004E4E05"/>
    <w:rsid w:val="004E798D"/>
    <w:rsid w:val="004F0360"/>
    <w:rsid w:val="004F60D7"/>
    <w:rsid w:val="004F6C9F"/>
    <w:rsid w:val="004F71C7"/>
    <w:rsid w:val="004F7674"/>
    <w:rsid w:val="004F78EB"/>
    <w:rsid w:val="004F7F3E"/>
    <w:rsid w:val="00501574"/>
    <w:rsid w:val="00501E1D"/>
    <w:rsid w:val="00502312"/>
    <w:rsid w:val="00504006"/>
    <w:rsid w:val="00506BB7"/>
    <w:rsid w:val="005125D9"/>
    <w:rsid w:val="0051276A"/>
    <w:rsid w:val="00512C80"/>
    <w:rsid w:val="00512C8E"/>
    <w:rsid w:val="00512DA8"/>
    <w:rsid w:val="005138F1"/>
    <w:rsid w:val="0051661C"/>
    <w:rsid w:val="0051737A"/>
    <w:rsid w:val="0052008D"/>
    <w:rsid w:val="00521010"/>
    <w:rsid w:val="00522E95"/>
    <w:rsid w:val="00523A8E"/>
    <w:rsid w:val="0052532B"/>
    <w:rsid w:val="00525C79"/>
    <w:rsid w:val="005263E9"/>
    <w:rsid w:val="00526611"/>
    <w:rsid w:val="00527335"/>
    <w:rsid w:val="00530B38"/>
    <w:rsid w:val="00532BFE"/>
    <w:rsid w:val="00533621"/>
    <w:rsid w:val="00534DB7"/>
    <w:rsid w:val="00542FDF"/>
    <w:rsid w:val="005433E0"/>
    <w:rsid w:val="005440E2"/>
    <w:rsid w:val="00544545"/>
    <w:rsid w:val="00545D72"/>
    <w:rsid w:val="00545FFB"/>
    <w:rsid w:val="00547A5E"/>
    <w:rsid w:val="00552F02"/>
    <w:rsid w:val="00555DFB"/>
    <w:rsid w:val="00560609"/>
    <w:rsid w:val="00561258"/>
    <w:rsid w:val="005629A9"/>
    <w:rsid w:val="0056575C"/>
    <w:rsid w:val="005659D3"/>
    <w:rsid w:val="00566100"/>
    <w:rsid w:val="00566E30"/>
    <w:rsid w:val="00567640"/>
    <w:rsid w:val="005721FB"/>
    <w:rsid w:val="00580803"/>
    <w:rsid w:val="005808EF"/>
    <w:rsid w:val="00580C57"/>
    <w:rsid w:val="0058181E"/>
    <w:rsid w:val="0058469F"/>
    <w:rsid w:val="005850BA"/>
    <w:rsid w:val="00586C0A"/>
    <w:rsid w:val="00590016"/>
    <w:rsid w:val="00591116"/>
    <w:rsid w:val="005937DE"/>
    <w:rsid w:val="005945E3"/>
    <w:rsid w:val="0059619E"/>
    <w:rsid w:val="00597054"/>
    <w:rsid w:val="005A19D2"/>
    <w:rsid w:val="005A1FEE"/>
    <w:rsid w:val="005A2096"/>
    <w:rsid w:val="005A22C7"/>
    <w:rsid w:val="005A2C26"/>
    <w:rsid w:val="005A31AD"/>
    <w:rsid w:val="005A367D"/>
    <w:rsid w:val="005A3C44"/>
    <w:rsid w:val="005A41AF"/>
    <w:rsid w:val="005A5F53"/>
    <w:rsid w:val="005B1FD6"/>
    <w:rsid w:val="005B243E"/>
    <w:rsid w:val="005B3993"/>
    <w:rsid w:val="005B4FFA"/>
    <w:rsid w:val="005C29D8"/>
    <w:rsid w:val="005C66FB"/>
    <w:rsid w:val="005C7E77"/>
    <w:rsid w:val="005D0E2F"/>
    <w:rsid w:val="005D2E71"/>
    <w:rsid w:val="005D44EA"/>
    <w:rsid w:val="005D666E"/>
    <w:rsid w:val="005D7D7D"/>
    <w:rsid w:val="005E04E0"/>
    <w:rsid w:val="005E3D43"/>
    <w:rsid w:val="005E5C3F"/>
    <w:rsid w:val="005E61F7"/>
    <w:rsid w:val="005E6C53"/>
    <w:rsid w:val="005E7C94"/>
    <w:rsid w:val="005F00BC"/>
    <w:rsid w:val="005F3E13"/>
    <w:rsid w:val="005F59FE"/>
    <w:rsid w:val="0060483C"/>
    <w:rsid w:val="00605C6B"/>
    <w:rsid w:val="00610A25"/>
    <w:rsid w:val="00611474"/>
    <w:rsid w:val="00611D9A"/>
    <w:rsid w:val="0061429F"/>
    <w:rsid w:val="00614CED"/>
    <w:rsid w:val="006163C8"/>
    <w:rsid w:val="006164E2"/>
    <w:rsid w:val="0061722F"/>
    <w:rsid w:val="0061758D"/>
    <w:rsid w:val="00620B20"/>
    <w:rsid w:val="00620D9F"/>
    <w:rsid w:val="0062315E"/>
    <w:rsid w:val="006250C8"/>
    <w:rsid w:val="00627214"/>
    <w:rsid w:val="00630318"/>
    <w:rsid w:val="00630CB3"/>
    <w:rsid w:val="006322A6"/>
    <w:rsid w:val="0063281B"/>
    <w:rsid w:val="006346E1"/>
    <w:rsid w:val="00634D33"/>
    <w:rsid w:val="00635060"/>
    <w:rsid w:val="00635C51"/>
    <w:rsid w:val="00637542"/>
    <w:rsid w:val="0064113B"/>
    <w:rsid w:val="006419FA"/>
    <w:rsid w:val="00641B10"/>
    <w:rsid w:val="006423BF"/>
    <w:rsid w:val="00642CE6"/>
    <w:rsid w:val="0064336C"/>
    <w:rsid w:val="00643E11"/>
    <w:rsid w:val="0064682E"/>
    <w:rsid w:val="00646C45"/>
    <w:rsid w:val="00651171"/>
    <w:rsid w:val="00652E09"/>
    <w:rsid w:val="00654E1D"/>
    <w:rsid w:val="00655535"/>
    <w:rsid w:val="00656171"/>
    <w:rsid w:val="00656843"/>
    <w:rsid w:val="00656B31"/>
    <w:rsid w:val="006618DE"/>
    <w:rsid w:val="00662B0B"/>
    <w:rsid w:val="00665AAF"/>
    <w:rsid w:val="00666D4D"/>
    <w:rsid w:val="0067160B"/>
    <w:rsid w:val="00672184"/>
    <w:rsid w:val="00677360"/>
    <w:rsid w:val="00681640"/>
    <w:rsid w:val="006844C0"/>
    <w:rsid w:val="00684F07"/>
    <w:rsid w:val="0068537D"/>
    <w:rsid w:val="00686AE8"/>
    <w:rsid w:val="0069309C"/>
    <w:rsid w:val="00693BAB"/>
    <w:rsid w:val="006947D6"/>
    <w:rsid w:val="00694E2A"/>
    <w:rsid w:val="00694F43"/>
    <w:rsid w:val="006A1285"/>
    <w:rsid w:val="006A189C"/>
    <w:rsid w:val="006A61F7"/>
    <w:rsid w:val="006B0428"/>
    <w:rsid w:val="006B3D28"/>
    <w:rsid w:val="006B4A67"/>
    <w:rsid w:val="006B4ADB"/>
    <w:rsid w:val="006B4BD1"/>
    <w:rsid w:val="006C11B3"/>
    <w:rsid w:val="006C688E"/>
    <w:rsid w:val="006D2AD0"/>
    <w:rsid w:val="006D2C89"/>
    <w:rsid w:val="006D5A84"/>
    <w:rsid w:val="006E1848"/>
    <w:rsid w:val="006E1E29"/>
    <w:rsid w:val="006E2991"/>
    <w:rsid w:val="006E42DB"/>
    <w:rsid w:val="006E638A"/>
    <w:rsid w:val="006E7C9A"/>
    <w:rsid w:val="006E7D95"/>
    <w:rsid w:val="006F1EB2"/>
    <w:rsid w:val="006F24DB"/>
    <w:rsid w:val="006F36FF"/>
    <w:rsid w:val="006F3BEA"/>
    <w:rsid w:val="006F5186"/>
    <w:rsid w:val="006F5890"/>
    <w:rsid w:val="006F7E12"/>
    <w:rsid w:val="007005C3"/>
    <w:rsid w:val="00701DD9"/>
    <w:rsid w:val="007031DA"/>
    <w:rsid w:val="007032A2"/>
    <w:rsid w:val="00704325"/>
    <w:rsid w:val="00707591"/>
    <w:rsid w:val="00707D75"/>
    <w:rsid w:val="007116FE"/>
    <w:rsid w:val="0071330A"/>
    <w:rsid w:val="007143C9"/>
    <w:rsid w:val="00715504"/>
    <w:rsid w:val="007155D6"/>
    <w:rsid w:val="00716FC1"/>
    <w:rsid w:val="00717B22"/>
    <w:rsid w:val="00720C29"/>
    <w:rsid w:val="007214FB"/>
    <w:rsid w:val="007224D5"/>
    <w:rsid w:val="00722761"/>
    <w:rsid w:val="0072318A"/>
    <w:rsid w:val="007235A9"/>
    <w:rsid w:val="00723BF4"/>
    <w:rsid w:val="00723FD1"/>
    <w:rsid w:val="00724126"/>
    <w:rsid w:val="00726EFC"/>
    <w:rsid w:val="0073787E"/>
    <w:rsid w:val="00742F5F"/>
    <w:rsid w:val="007454E5"/>
    <w:rsid w:val="007522D8"/>
    <w:rsid w:val="00755AF0"/>
    <w:rsid w:val="00755D69"/>
    <w:rsid w:val="00761641"/>
    <w:rsid w:val="00761A7F"/>
    <w:rsid w:val="00763C04"/>
    <w:rsid w:val="0076499F"/>
    <w:rsid w:val="007656D4"/>
    <w:rsid w:val="00767399"/>
    <w:rsid w:val="0076796A"/>
    <w:rsid w:val="00771FAD"/>
    <w:rsid w:val="0077229E"/>
    <w:rsid w:val="007736A1"/>
    <w:rsid w:val="0077608C"/>
    <w:rsid w:val="007762BE"/>
    <w:rsid w:val="00777249"/>
    <w:rsid w:val="007772AF"/>
    <w:rsid w:val="007773B7"/>
    <w:rsid w:val="00780939"/>
    <w:rsid w:val="0078168D"/>
    <w:rsid w:val="00781EC2"/>
    <w:rsid w:val="007820CB"/>
    <w:rsid w:val="007968B9"/>
    <w:rsid w:val="00797115"/>
    <w:rsid w:val="007A42E8"/>
    <w:rsid w:val="007B16E7"/>
    <w:rsid w:val="007B4804"/>
    <w:rsid w:val="007B7CD1"/>
    <w:rsid w:val="007C1004"/>
    <w:rsid w:val="007C11B5"/>
    <w:rsid w:val="007C13AF"/>
    <w:rsid w:val="007C1B3A"/>
    <w:rsid w:val="007C5E2C"/>
    <w:rsid w:val="007C6D21"/>
    <w:rsid w:val="007C6E16"/>
    <w:rsid w:val="007C79FE"/>
    <w:rsid w:val="007D0B9D"/>
    <w:rsid w:val="007D0C64"/>
    <w:rsid w:val="007D7408"/>
    <w:rsid w:val="007E0016"/>
    <w:rsid w:val="007E13A8"/>
    <w:rsid w:val="007E2ABA"/>
    <w:rsid w:val="007E5E26"/>
    <w:rsid w:val="007E67B0"/>
    <w:rsid w:val="007F2E8A"/>
    <w:rsid w:val="007F574E"/>
    <w:rsid w:val="007F5FFD"/>
    <w:rsid w:val="007F6502"/>
    <w:rsid w:val="007F7E7A"/>
    <w:rsid w:val="00800290"/>
    <w:rsid w:val="00800422"/>
    <w:rsid w:val="00800C61"/>
    <w:rsid w:val="00801C0F"/>
    <w:rsid w:val="008027BC"/>
    <w:rsid w:val="008037BA"/>
    <w:rsid w:val="008040B2"/>
    <w:rsid w:val="0080461A"/>
    <w:rsid w:val="00804D46"/>
    <w:rsid w:val="008053F4"/>
    <w:rsid w:val="0080566A"/>
    <w:rsid w:val="00810E0D"/>
    <w:rsid w:val="0081174D"/>
    <w:rsid w:val="008179C0"/>
    <w:rsid w:val="0082427A"/>
    <w:rsid w:val="00824751"/>
    <w:rsid w:val="00832A60"/>
    <w:rsid w:val="008332D7"/>
    <w:rsid w:val="00833C80"/>
    <w:rsid w:val="0083606C"/>
    <w:rsid w:val="0083620F"/>
    <w:rsid w:val="008400A6"/>
    <w:rsid w:val="00840BCA"/>
    <w:rsid w:val="00843841"/>
    <w:rsid w:val="00844DCD"/>
    <w:rsid w:val="0084732A"/>
    <w:rsid w:val="0085064A"/>
    <w:rsid w:val="00852654"/>
    <w:rsid w:val="00854CCD"/>
    <w:rsid w:val="00856305"/>
    <w:rsid w:val="00857A3B"/>
    <w:rsid w:val="00860450"/>
    <w:rsid w:val="008624A9"/>
    <w:rsid w:val="00862F65"/>
    <w:rsid w:val="008645DB"/>
    <w:rsid w:val="0086799A"/>
    <w:rsid w:val="00867FE0"/>
    <w:rsid w:val="0087177A"/>
    <w:rsid w:val="00871808"/>
    <w:rsid w:val="00871A27"/>
    <w:rsid w:val="00873370"/>
    <w:rsid w:val="00874033"/>
    <w:rsid w:val="008740DA"/>
    <w:rsid w:val="00875BD4"/>
    <w:rsid w:val="00880316"/>
    <w:rsid w:val="008856B7"/>
    <w:rsid w:val="00887086"/>
    <w:rsid w:val="00891C44"/>
    <w:rsid w:val="00893AA2"/>
    <w:rsid w:val="00893C51"/>
    <w:rsid w:val="00893DF2"/>
    <w:rsid w:val="00893F42"/>
    <w:rsid w:val="008A1F9B"/>
    <w:rsid w:val="008A425F"/>
    <w:rsid w:val="008A465C"/>
    <w:rsid w:val="008A62C9"/>
    <w:rsid w:val="008A6790"/>
    <w:rsid w:val="008B0D61"/>
    <w:rsid w:val="008B191C"/>
    <w:rsid w:val="008B2A1B"/>
    <w:rsid w:val="008B36CC"/>
    <w:rsid w:val="008B42E4"/>
    <w:rsid w:val="008B445A"/>
    <w:rsid w:val="008B6080"/>
    <w:rsid w:val="008B6A3A"/>
    <w:rsid w:val="008B7B47"/>
    <w:rsid w:val="008C18CF"/>
    <w:rsid w:val="008C2BB6"/>
    <w:rsid w:val="008C2DD7"/>
    <w:rsid w:val="008C31F8"/>
    <w:rsid w:val="008C5BB9"/>
    <w:rsid w:val="008C5FD1"/>
    <w:rsid w:val="008D0B4C"/>
    <w:rsid w:val="008D2256"/>
    <w:rsid w:val="008D3CEB"/>
    <w:rsid w:val="008D54B3"/>
    <w:rsid w:val="008D5E3D"/>
    <w:rsid w:val="008D63F2"/>
    <w:rsid w:val="008E0778"/>
    <w:rsid w:val="008E2E09"/>
    <w:rsid w:val="008E3ABB"/>
    <w:rsid w:val="008E4256"/>
    <w:rsid w:val="008E4A34"/>
    <w:rsid w:val="008E5490"/>
    <w:rsid w:val="008E7D6E"/>
    <w:rsid w:val="008F01BE"/>
    <w:rsid w:val="008F4385"/>
    <w:rsid w:val="008F5AA9"/>
    <w:rsid w:val="00900607"/>
    <w:rsid w:val="00900B2E"/>
    <w:rsid w:val="0090282A"/>
    <w:rsid w:val="0090329B"/>
    <w:rsid w:val="00906505"/>
    <w:rsid w:val="00906D42"/>
    <w:rsid w:val="009105E7"/>
    <w:rsid w:val="00914181"/>
    <w:rsid w:val="0091552F"/>
    <w:rsid w:val="009160D2"/>
    <w:rsid w:val="00916486"/>
    <w:rsid w:val="00916BE1"/>
    <w:rsid w:val="009170C2"/>
    <w:rsid w:val="0091716E"/>
    <w:rsid w:val="009263E4"/>
    <w:rsid w:val="0092755D"/>
    <w:rsid w:val="009275DA"/>
    <w:rsid w:val="00930023"/>
    <w:rsid w:val="00931856"/>
    <w:rsid w:val="009318B0"/>
    <w:rsid w:val="00931A1C"/>
    <w:rsid w:val="00933722"/>
    <w:rsid w:val="00933D59"/>
    <w:rsid w:val="00934D5D"/>
    <w:rsid w:val="00935029"/>
    <w:rsid w:val="0094375E"/>
    <w:rsid w:val="00945671"/>
    <w:rsid w:val="0095264D"/>
    <w:rsid w:val="00952B91"/>
    <w:rsid w:val="00952FF9"/>
    <w:rsid w:val="0095446E"/>
    <w:rsid w:val="00954E6C"/>
    <w:rsid w:val="00957756"/>
    <w:rsid w:val="00957C9C"/>
    <w:rsid w:val="00962827"/>
    <w:rsid w:val="00966042"/>
    <w:rsid w:val="00966108"/>
    <w:rsid w:val="009662C1"/>
    <w:rsid w:val="00967F17"/>
    <w:rsid w:val="009710D2"/>
    <w:rsid w:val="009714AA"/>
    <w:rsid w:val="00971694"/>
    <w:rsid w:val="0097172C"/>
    <w:rsid w:val="00971B00"/>
    <w:rsid w:val="009731FD"/>
    <w:rsid w:val="009760D5"/>
    <w:rsid w:val="00977D25"/>
    <w:rsid w:val="009806EB"/>
    <w:rsid w:val="009819AA"/>
    <w:rsid w:val="00981C7C"/>
    <w:rsid w:val="00982684"/>
    <w:rsid w:val="0098310B"/>
    <w:rsid w:val="00984129"/>
    <w:rsid w:val="0098521B"/>
    <w:rsid w:val="00985657"/>
    <w:rsid w:val="00986697"/>
    <w:rsid w:val="00987242"/>
    <w:rsid w:val="00991E8B"/>
    <w:rsid w:val="00991EB5"/>
    <w:rsid w:val="009A1609"/>
    <w:rsid w:val="009A171F"/>
    <w:rsid w:val="009A23B5"/>
    <w:rsid w:val="009A386C"/>
    <w:rsid w:val="009A3A65"/>
    <w:rsid w:val="009A5200"/>
    <w:rsid w:val="009B1271"/>
    <w:rsid w:val="009B3968"/>
    <w:rsid w:val="009B3E7B"/>
    <w:rsid w:val="009B54B5"/>
    <w:rsid w:val="009B794D"/>
    <w:rsid w:val="009C1D32"/>
    <w:rsid w:val="009C1DA6"/>
    <w:rsid w:val="009C2A5D"/>
    <w:rsid w:val="009C2F1A"/>
    <w:rsid w:val="009C313F"/>
    <w:rsid w:val="009C3D3F"/>
    <w:rsid w:val="009C40F9"/>
    <w:rsid w:val="009C4DD6"/>
    <w:rsid w:val="009C5D19"/>
    <w:rsid w:val="009C7B02"/>
    <w:rsid w:val="009C7EAB"/>
    <w:rsid w:val="009D1442"/>
    <w:rsid w:val="009E031D"/>
    <w:rsid w:val="009E1037"/>
    <w:rsid w:val="009E3AF1"/>
    <w:rsid w:val="009E4352"/>
    <w:rsid w:val="009E7F2F"/>
    <w:rsid w:val="009F1D57"/>
    <w:rsid w:val="009F3D0E"/>
    <w:rsid w:val="009F62F3"/>
    <w:rsid w:val="009F6AC1"/>
    <w:rsid w:val="009F7429"/>
    <w:rsid w:val="009F7D02"/>
    <w:rsid w:val="00A01AE8"/>
    <w:rsid w:val="00A022D5"/>
    <w:rsid w:val="00A06804"/>
    <w:rsid w:val="00A06FED"/>
    <w:rsid w:val="00A11060"/>
    <w:rsid w:val="00A1153F"/>
    <w:rsid w:val="00A14F72"/>
    <w:rsid w:val="00A2049F"/>
    <w:rsid w:val="00A22A66"/>
    <w:rsid w:val="00A24C4D"/>
    <w:rsid w:val="00A25634"/>
    <w:rsid w:val="00A25AF7"/>
    <w:rsid w:val="00A26753"/>
    <w:rsid w:val="00A3028E"/>
    <w:rsid w:val="00A31572"/>
    <w:rsid w:val="00A318F5"/>
    <w:rsid w:val="00A31B13"/>
    <w:rsid w:val="00A3236D"/>
    <w:rsid w:val="00A3303C"/>
    <w:rsid w:val="00A33F42"/>
    <w:rsid w:val="00A362CF"/>
    <w:rsid w:val="00A36373"/>
    <w:rsid w:val="00A4058D"/>
    <w:rsid w:val="00A4350F"/>
    <w:rsid w:val="00A45F22"/>
    <w:rsid w:val="00A46EE9"/>
    <w:rsid w:val="00A505EA"/>
    <w:rsid w:val="00A53038"/>
    <w:rsid w:val="00A542D4"/>
    <w:rsid w:val="00A5546F"/>
    <w:rsid w:val="00A56F45"/>
    <w:rsid w:val="00A5795E"/>
    <w:rsid w:val="00A60E92"/>
    <w:rsid w:val="00A6326B"/>
    <w:rsid w:val="00A636C3"/>
    <w:rsid w:val="00A64051"/>
    <w:rsid w:val="00A66C9B"/>
    <w:rsid w:val="00A66F3E"/>
    <w:rsid w:val="00A725BD"/>
    <w:rsid w:val="00A74001"/>
    <w:rsid w:val="00A76185"/>
    <w:rsid w:val="00A775F8"/>
    <w:rsid w:val="00A83A15"/>
    <w:rsid w:val="00A84801"/>
    <w:rsid w:val="00A85F04"/>
    <w:rsid w:val="00A85FBF"/>
    <w:rsid w:val="00A86446"/>
    <w:rsid w:val="00A86611"/>
    <w:rsid w:val="00A8721E"/>
    <w:rsid w:val="00A90355"/>
    <w:rsid w:val="00A910F3"/>
    <w:rsid w:val="00A927E4"/>
    <w:rsid w:val="00A932CC"/>
    <w:rsid w:val="00A944C8"/>
    <w:rsid w:val="00AA04A3"/>
    <w:rsid w:val="00AA0563"/>
    <w:rsid w:val="00AA088F"/>
    <w:rsid w:val="00AA2A31"/>
    <w:rsid w:val="00AA36E9"/>
    <w:rsid w:val="00AA44D8"/>
    <w:rsid w:val="00AA55B1"/>
    <w:rsid w:val="00AA5A56"/>
    <w:rsid w:val="00AA662B"/>
    <w:rsid w:val="00AA70F4"/>
    <w:rsid w:val="00AB00C8"/>
    <w:rsid w:val="00AB0C84"/>
    <w:rsid w:val="00AB4234"/>
    <w:rsid w:val="00AB5318"/>
    <w:rsid w:val="00AC3763"/>
    <w:rsid w:val="00AC48CA"/>
    <w:rsid w:val="00AC5470"/>
    <w:rsid w:val="00AD03CE"/>
    <w:rsid w:val="00AD083C"/>
    <w:rsid w:val="00AD1ACE"/>
    <w:rsid w:val="00AD2F72"/>
    <w:rsid w:val="00AD3879"/>
    <w:rsid w:val="00AE07A3"/>
    <w:rsid w:val="00AE099C"/>
    <w:rsid w:val="00AE1C3E"/>
    <w:rsid w:val="00AE5AEF"/>
    <w:rsid w:val="00AF3311"/>
    <w:rsid w:val="00AF3760"/>
    <w:rsid w:val="00AF3E39"/>
    <w:rsid w:val="00AF4D21"/>
    <w:rsid w:val="00AF7E8B"/>
    <w:rsid w:val="00B02168"/>
    <w:rsid w:val="00B02A53"/>
    <w:rsid w:val="00B04350"/>
    <w:rsid w:val="00B0686D"/>
    <w:rsid w:val="00B07878"/>
    <w:rsid w:val="00B10FDD"/>
    <w:rsid w:val="00B11865"/>
    <w:rsid w:val="00B12767"/>
    <w:rsid w:val="00B1617A"/>
    <w:rsid w:val="00B1753B"/>
    <w:rsid w:val="00B203D5"/>
    <w:rsid w:val="00B22513"/>
    <w:rsid w:val="00B23E80"/>
    <w:rsid w:val="00B24066"/>
    <w:rsid w:val="00B25D5B"/>
    <w:rsid w:val="00B26DCE"/>
    <w:rsid w:val="00B27FF7"/>
    <w:rsid w:val="00B322FF"/>
    <w:rsid w:val="00B33EA8"/>
    <w:rsid w:val="00B3514D"/>
    <w:rsid w:val="00B35316"/>
    <w:rsid w:val="00B36E8B"/>
    <w:rsid w:val="00B37B53"/>
    <w:rsid w:val="00B41932"/>
    <w:rsid w:val="00B41BA6"/>
    <w:rsid w:val="00B43142"/>
    <w:rsid w:val="00B44C5E"/>
    <w:rsid w:val="00B4711E"/>
    <w:rsid w:val="00B5177C"/>
    <w:rsid w:val="00B51E33"/>
    <w:rsid w:val="00B52DDD"/>
    <w:rsid w:val="00B531E3"/>
    <w:rsid w:val="00B5372E"/>
    <w:rsid w:val="00B54981"/>
    <w:rsid w:val="00B549E1"/>
    <w:rsid w:val="00B55FEC"/>
    <w:rsid w:val="00B60835"/>
    <w:rsid w:val="00B62816"/>
    <w:rsid w:val="00B6343D"/>
    <w:rsid w:val="00B641C1"/>
    <w:rsid w:val="00B6431A"/>
    <w:rsid w:val="00B65D35"/>
    <w:rsid w:val="00B66740"/>
    <w:rsid w:val="00B66987"/>
    <w:rsid w:val="00B67F74"/>
    <w:rsid w:val="00B709E7"/>
    <w:rsid w:val="00B719AE"/>
    <w:rsid w:val="00B7471B"/>
    <w:rsid w:val="00B82A8B"/>
    <w:rsid w:val="00B83043"/>
    <w:rsid w:val="00B840A8"/>
    <w:rsid w:val="00B84AB3"/>
    <w:rsid w:val="00B85A2E"/>
    <w:rsid w:val="00B85C29"/>
    <w:rsid w:val="00B91BDB"/>
    <w:rsid w:val="00B92A02"/>
    <w:rsid w:val="00B93191"/>
    <w:rsid w:val="00B9362D"/>
    <w:rsid w:val="00B93918"/>
    <w:rsid w:val="00B946FE"/>
    <w:rsid w:val="00B95054"/>
    <w:rsid w:val="00B952A6"/>
    <w:rsid w:val="00B96F14"/>
    <w:rsid w:val="00B975F5"/>
    <w:rsid w:val="00BA038B"/>
    <w:rsid w:val="00BA1241"/>
    <w:rsid w:val="00BA284F"/>
    <w:rsid w:val="00BA28CE"/>
    <w:rsid w:val="00BA341E"/>
    <w:rsid w:val="00BA4628"/>
    <w:rsid w:val="00BA48B3"/>
    <w:rsid w:val="00BA4B22"/>
    <w:rsid w:val="00BA5952"/>
    <w:rsid w:val="00BA711D"/>
    <w:rsid w:val="00BA75DF"/>
    <w:rsid w:val="00BB0584"/>
    <w:rsid w:val="00BB061B"/>
    <w:rsid w:val="00BB49A3"/>
    <w:rsid w:val="00BB6C01"/>
    <w:rsid w:val="00BC2A83"/>
    <w:rsid w:val="00BC426B"/>
    <w:rsid w:val="00BC63D8"/>
    <w:rsid w:val="00BD080B"/>
    <w:rsid w:val="00BD1B07"/>
    <w:rsid w:val="00BD1B4D"/>
    <w:rsid w:val="00BD1EA4"/>
    <w:rsid w:val="00BD2EFE"/>
    <w:rsid w:val="00BD365D"/>
    <w:rsid w:val="00BD4C52"/>
    <w:rsid w:val="00BD764E"/>
    <w:rsid w:val="00BD7F3A"/>
    <w:rsid w:val="00BE0179"/>
    <w:rsid w:val="00BE11AE"/>
    <w:rsid w:val="00BE3A63"/>
    <w:rsid w:val="00BE4B52"/>
    <w:rsid w:val="00BE5BE3"/>
    <w:rsid w:val="00BF1049"/>
    <w:rsid w:val="00BF21E9"/>
    <w:rsid w:val="00BF32DD"/>
    <w:rsid w:val="00BF479C"/>
    <w:rsid w:val="00BF7265"/>
    <w:rsid w:val="00BF7D5F"/>
    <w:rsid w:val="00C01389"/>
    <w:rsid w:val="00C02648"/>
    <w:rsid w:val="00C030BC"/>
    <w:rsid w:val="00C104B4"/>
    <w:rsid w:val="00C10D06"/>
    <w:rsid w:val="00C110AC"/>
    <w:rsid w:val="00C11386"/>
    <w:rsid w:val="00C114BD"/>
    <w:rsid w:val="00C13554"/>
    <w:rsid w:val="00C14AAA"/>
    <w:rsid w:val="00C16825"/>
    <w:rsid w:val="00C233C3"/>
    <w:rsid w:val="00C30DCB"/>
    <w:rsid w:val="00C32920"/>
    <w:rsid w:val="00C3422F"/>
    <w:rsid w:val="00C3634D"/>
    <w:rsid w:val="00C41CD9"/>
    <w:rsid w:val="00C41D60"/>
    <w:rsid w:val="00C42291"/>
    <w:rsid w:val="00C42498"/>
    <w:rsid w:val="00C43CCD"/>
    <w:rsid w:val="00C45283"/>
    <w:rsid w:val="00C463DC"/>
    <w:rsid w:val="00C46889"/>
    <w:rsid w:val="00C5067C"/>
    <w:rsid w:val="00C524E3"/>
    <w:rsid w:val="00C52622"/>
    <w:rsid w:val="00C5284C"/>
    <w:rsid w:val="00C54234"/>
    <w:rsid w:val="00C57661"/>
    <w:rsid w:val="00C57804"/>
    <w:rsid w:val="00C57B55"/>
    <w:rsid w:val="00C60215"/>
    <w:rsid w:val="00C60557"/>
    <w:rsid w:val="00C612F1"/>
    <w:rsid w:val="00C618C6"/>
    <w:rsid w:val="00C61CBC"/>
    <w:rsid w:val="00C62182"/>
    <w:rsid w:val="00C64101"/>
    <w:rsid w:val="00C66E5E"/>
    <w:rsid w:val="00C70EF0"/>
    <w:rsid w:val="00C71232"/>
    <w:rsid w:val="00C730C0"/>
    <w:rsid w:val="00C73A38"/>
    <w:rsid w:val="00C74CA8"/>
    <w:rsid w:val="00C75B06"/>
    <w:rsid w:val="00C77712"/>
    <w:rsid w:val="00C80EC9"/>
    <w:rsid w:val="00C81C06"/>
    <w:rsid w:val="00C828BB"/>
    <w:rsid w:val="00C82B14"/>
    <w:rsid w:val="00C82D1A"/>
    <w:rsid w:val="00C84A32"/>
    <w:rsid w:val="00C8576F"/>
    <w:rsid w:val="00C85DF3"/>
    <w:rsid w:val="00C867F3"/>
    <w:rsid w:val="00C90332"/>
    <w:rsid w:val="00C91857"/>
    <w:rsid w:val="00C9439C"/>
    <w:rsid w:val="00C94D7C"/>
    <w:rsid w:val="00C9549A"/>
    <w:rsid w:val="00C95742"/>
    <w:rsid w:val="00C95C0C"/>
    <w:rsid w:val="00CA01D2"/>
    <w:rsid w:val="00CA147A"/>
    <w:rsid w:val="00CA4CF6"/>
    <w:rsid w:val="00CA5F91"/>
    <w:rsid w:val="00CA6DC4"/>
    <w:rsid w:val="00CB0A58"/>
    <w:rsid w:val="00CB1775"/>
    <w:rsid w:val="00CB26A2"/>
    <w:rsid w:val="00CB37C0"/>
    <w:rsid w:val="00CB49B8"/>
    <w:rsid w:val="00CB5D24"/>
    <w:rsid w:val="00CB6238"/>
    <w:rsid w:val="00CB6969"/>
    <w:rsid w:val="00CC4A99"/>
    <w:rsid w:val="00CC576A"/>
    <w:rsid w:val="00CC5BFC"/>
    <w:rsid w:val="00CC6D18"/>
    <w:rsid w:val="00CD028E"/>
    <w:rsid w:val="00CD1885"/>
    <w:rsid w:val="00CD434E"/>
    <w:rsid w:val="00CD65BC"/>
    <w:rsid w:val="00CD65C3"/>
    <w:rsid w:val="00CE0D9E"/>
    <w:rsid w:val="00CE0F69"/>
    <w:rsid w:val="00CE15BB"/>
    <w:rsid w:val="00CE3853"/>
    <w:rsid w:val="00CE558A"/>
    <w:rsid w:val="00CE7D80"/>
    <w:rsid w:val="00CF0974"/>
    <w:rsid w:val="00CF0E50"/>
    <w:rsid w:val="00CF3F17"/>
    <w:rsid w:val="00CF6E9F"/>
    <w:rsid w:val="00D0306B"/>
    <w:rsid w:val="00D042D1"/>
    <w:rsid w:val="00D10B4B"/>
    <w:rsid w:val="00D10D0E"/>
    <w:rsid w:val="00D11558"/>
    <w:rsid w:val="00D12077"/>
    <w:rsid w:val="00D1248E"/>
    <w:rsid w:val="00D2059D"/>
    <w:rsid w:val="00D257CC"/>
    <w:rsid w:val="00D260C0"/>
    <w:rsid w:val="00D265B0"/>
    <w:rsid w:val="00D26ABB"/>
    <w:rsid w:val="00D30200"/>
    <w:rsid w:val="00D30814"/>
    <w:rsid w:val="00D30BFD"/>
    <w:rsid w:val="00D3112E"/>
    <w:rsid w:val="00D31155"/>
    <w:rsid w:val="00D3367F"/>
    <w:rsid w:val="00D33A33"/>
    <w:rsid w:val="00D35DA5"/>
    <w:rsid w:val="00D366B7"/>
    <w:rsid w:val="00D37E84"/>
    <w:rsid w:val="00D46F4F"/>
    <w:rsid w:val="00D50330"/>
    <w:rsid w:val="00D51093"/>
    <w:rsid w:val="00D53879"/>
    <w:rsid w:val="00D544CD"/>
    <w:rsid w:val="00D54FB3"/>
    <w:rsid w:val="00D55E07"/>
    <w:rsid w:val="00D6183F"/>
    <w:rsid w:val="00D62308"/>
    <w:rsid w:val="00D626F3"/>
    <w:rsid w:val="00D6270E"/>
    <w:rsid w:val="00D63DA3"/>
    <w:rsid w:val="00D645F3"/>
    <w:rsid w:val="00D67D8E"/>
    <w:rsid w:val="00D67DA7"/>
    <w:rsid w:val="00D7028D"/>
    <w:rsid w:val="00D70A65"/>
    <w:rsid w:val="00D77C08"/>
    <w:rsid w:val="00D85D01"/>
    <w:rsid w:val="00D85E74"/>
    <w:rsid w:val="00D87924"/>
    <w:rsid w:val="00D90732"/>
    <w:rsid w:val="00D907C3"/>
    <w:rsid w:val="00D90C83"/>
    <w:rsid w:val="00D9120A"/>
    <w:rsid w:val="00D944E1"/>
    <w:rsid w:val="00D94C9F"/>
    <w:rsid w:val="00DA0CD5"/>
    <w:rsid w:val="00DA0CF0"/>
    <w:rsid w:val="00DA2E39"/>
    <w:rsid w:val="00DA4C71"/>
    <w:rsid w:val="00DA5DA8"/>
    <w:rsid w:val="00DB1339"/>
    <w:rsid w:val="00DB6F36"/>
    <w:rsid w:val="00DB7D32"/>
    <w:rsid w:val="00DC052F"/>
    <w:rsid w:val="00DC0A76"/>
    <w:rsid w:val="00DC2EC6"/>
    <w:rsid w:val="00DC5AAD"/>
    <w:rsid w:val="00DC5EF5"/>
    <w:rsid w:val="00DC72BC"/>
    <w:rsid w:val="00DD2026"/>
    <w:rsid w:val="00DD30A2"/>
    <w:rsid w:val="00DD3AAE"/>
    <w:rsid w:val="00DD4192"/>
    <w:rsid w:val="00DD435C"/>
    <w:rsid w:val="00DD7A31"/>
    <w:rsid w:val="00DE0507"/>
    <w:rsid w:val="00DE0E7F"/>
    <w:rsid w:val="00DE114E"/>
    <w:rsid w:val="00DE2087"/>
    <w:rsid w:val="00DE2C3A"/>
    <w:rsid w:val="00DE2DB2"/>
    <w:rsid w:val="00DE7508"/>
    <w:rsid w:val="00DE7672"/>
    <w:rsid w:val="00DE7A15"/>
    <w:rsid w:val="00DF15AE"/>
    <w:rsid w:val="00DF1B94"/>
    <w:rsid w:val="00DF3065"/>
    <w:rsid w:val="00DF3EB2"/>
    <w:rsid w:val="00DF6EB3"/>
    <w:rsid w:val="00DF7D03"/>
    <w:rsid w:val="00E00D5F"/>
    <w:rsid w:val="00E03736"/>
    <w:rsid w:val="00E03C45"/>
    <w:rsid w:val="00E0560C"/>
    <w:rsid w:val="00E0663E"/>
    <w:rsid w:val="00E07849"/>
    <w:rsid w:val="00E128BB"/>
    <w:rsid w:val="00E146A6"/>
    <w:rsid w:val="00E15436"/>
    <w:rsid w:val="00E15502"/>
    <w:rsid w:val="00E162A1"/>
    <w:rsid w:val="00E200A6"/>
    <w:rsid w:val="00E21D3B"/>
    <w:rsid w:val="00E246DB"/>
    <w:rsid w:val="00E27883"/>
    <w:rsid w:val="00E3112B"/>
    <w:rsid w:val="00E317AE"/>
    <w:rsid w:val="00E3233B"/>
    <w:rsid w:val="00E328A2"/>
    <w:rsid w:val="00E436E5"/>
    <w:rsid w:val="00E43CCD"/>
    <w:rsid w:val="00E4544B"/>
    <w:rsid w:val="00E45A13"/>
    <w:rsid w:val="00E544D3"/>
    <w:rsid w:val="00E54735"/>
    <w:rsid w:val="00E55BF6"/>
    <w:rsid w:val="00E5771F"/>
    <w:rsid w:val="00E602C2"/>
    <w:rsid w:val="00E6146B"/>
    <w:rsid w:val="00E6191C"/>
    <w:rsid w:val="00E658B0"/>
    <w:rsid w:val="00E65E0E"/>
    <w:rsid w:val="00E67618"/>
    <w:rsid w:val="00E6775D"/>
    <w:rsid w:val="00E67D9C"/>
    <w:rsid w:val="00E71024"/>
    <w:rsid w:val="00E712D9"/>
    <w:rsid w:val="00E7300D"/>
    <w:rsid w:val="00E74334"/>
    <w:rsid w:val="00E7467C"/>
    <w:rsid w:val="00E75BAF"/>
    <w:rsid w:val="00E76EDC"/>
    <w:rsid w:val="00E814D7"/>
    <w:rsid w:val="00E85C60"/>
    <w:rsid w:val="00E8624A"/>
    <w:rsid w:val="00E9281E"/>
    <w:rsid w:val="00E93F03"/>
    <w:rsid w:val="00E9471B"/>
    <w:rsid w:val="00E94FAC"/>
    <w:rsid w:val="00E96EF2"/>
    <w:rsid w:val="00E970CB"/>
    <w:rsid w:val="00EA0127"/>
    <w:rsid w:val="00EA1161"/>
    <w:rsid w:val="00EA61F9"/>
    <w:rsid w:val="00EA6356"/>
    <w:rsid w:val="00EB05C1"/>
    <w:rsid w:val="00EB0C14"/>
    <w:rsid w:val="00EB14D0"/>
    <w:rsid w:val="00EB1E5D"/>
    <w:rsid w:val="00EB5942"/>
    <w:rsid w:val="00EB607C"/>
    <w:rsid w:val="00EB709B"/>
    <w:rsid w:val="00EB7701"/>
    <w:rsid w:val="00EB777A"/>
    <w:rsid w:val="00EC0A24"/>
    <w:rsid w:val="00EC13EE"/>
    <w:rsid w:val="00EC2CE9"/>
    <w:rsid w:val="00EC4BA1"/>
    <w:rsid w:val="00EC5F85"/>
    <w:rsid w:val="00EC6E0C"/>
    <w:rsid w:val="00EC7EA4"/>
    <w:rsid w:val="00ED0F9F"/>
    <w:rsid w:val="00ED20E6"/>
    <w:rsid w:val="00ED30FF"/>
    <w:rsid w:val="00ED3A90"/>
    <w:rsid w:val="00ED3BBA"/>
    <w:rsid w:val="00ED479B"/>
    <w:rsid w:val="00ED74FC"/>
    <w:rsid w:val="00EE0835"/>
    <w:rsid w:val="00EE6DD9"/>
    <w:rsid w:val="00EF135D"/>
    <w:rsid w:val="00EF18A1"/>
    <w:rsid w:val="00EF2818"/>
    <w:rsid w:val="00EF4794"/>
    <w:rsid w:val="00EF4ABE"/>
    <w:rsid w:val="00EF61BC"/>
    <w:rsid w:val="00F01946"/>
    <w:rsid w:val="00F031B5"/>
    <w:rsid w:val="00F0661A"/>
    <w:rsid w:val="00F13DF8"/>
    <w:rsid w:val="00F16B0D"/>
    <w:rsid w:val="00F202BD"/>
    <w:rsid w:val="00F230E4"/>
    <w:rsid w:val="00F244F8"/>
    <w:rsid w:val="00F26A4C"/>
    <w:rsid w:val="00F30F95"/>
    <w:rsid w:val="00F31A35"/>
    <w:rsid w:val="00F31B86"/>
    <w:rsid w:val="00F32721"/>
    <w:rsid w:val="00F33448"/>
    <w:rsid w:val="00F35E59"/>
    <w:rsid w:val="00F35ED9"/>
    <w:rsid w:val="00F3668E"/>
    <w:rsid w:val="00F3713B"/>
    <w:rsid w:val="00F37279"/>
    <w:rsid w:val="00F37EC0"/>
    <w:rsid w:val="00F40E19"/>
    <w:rsid w:val="00F414A6"/>
    <w:rsid w:val="00F41B60"/>
    <w:rsid w:val="00F42DDF"/>
    <w:rsid w:val="00F45135"/>
    <w:rsid w:val="00F46CB8"/>
    <w:rsid w:val="00F47BE9"/>
    <w:rsid w:val="00F5052F"/>
    <w:rsid w:val="00F51684"/>
    <w:rsid w:val="00F56A78"/>
    <w:rsid w:val="00F64946"/>
    <w:rsid w:val="00F6658A"/>
    <w:rsid w:val="00F66D58"/>
    <w:rsid w:val="00F700D3"/>
    <w:rsid w:val="00F70A0D"/>
    <w:rsid w:val="00F72B19"/>
    <w:rsid w:val="00F74686"/>
    <w:rsid w:val="00F7638D"/>
    <w:rsid w:val="00F771F1"/>
    <w:rsid w:val="00F805E4"/>
    <w:rsid w:val="00F81BAC"/>
    <w:rsid w:val="00F82790"/>
    <w:rsid w:val="00F849A6"/>
    <w:rsid w:val="00F84C8B"/>
    <w:rsid w:val="00F85278"/>
    <w:rsid w:val="00F85AF5"/>
    <w:rsid w:val="00F85E2C"/>
    <w:rsid w:val="00F912C0"/>
    <w:rsid w:val="00F913AC"/>
    <w:rsid w:val="00F9155B"/>
    <w:rsid w:val="00F916CA"/>
    <w:rsid w:val="00F93EC2"/>
    <w:rsid w:val="00F94418"/>
    <w:rsid w:val="00F95FB7"/>
    <w:rsid w:val="00F97A5E"/>
    <w:rsid w:val="00FA23D6"/>
    <w:rsid w:val="00FA3720"/>
    <w:rsid w:val="00FB0584"/>
    <w:rsid w:val="00FB226E"/>
    <w:rsid w:val="00FB2607"/>
    <w:rsid w:val="00FB2FEF"/>
    <w:rsid w:val="00FB305E"/>
    <w:rsid w:val="00FB32D0"/>
    <w:rsid w:val="00FC0DE8"/>
    <w:rsid w:val="00FC110F"/>
    <w:rsid w:val="00FC1CFA"/>
    <w:rsid w:val="00FC1FC8"/>
    <w:rsid w:val="00FC5E8B"/>
    <w:rsid w:val="00FC7BCF"/>
    <w:rsid w:val="00FD0D95"/>
    <w:rsid w:val="00FD3449"/>
    <w:rsid w:val="00FD35E8"/>
    <w:rsid w:val="00FD3FD1"/>
    <w:rsid w:val="00FD4157"/>
    <w:rsid w:val="00FD4313"/>
    <w:rsid w:val="00FD626C"/>
    <w:rsid w:val="00FD7334"/>
    <w:rsid w:val="00FE04D4"/>
    <w:rsid w:val="00FE2A2D"/>
    <w:rsid w:val="00FE5904"/>
    <w:rsid w:val="00FF2A4F"/>
    <w:rsid w:val="00FF3C57"/>
    <w:rsid w:val="00FF4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04"/>
  </w:style>
  <w:style w:type="paragraph" w:styleId="1">
    <w:name w:val="heading 1"/>
    <w:basedOn w:val="a"/>
    <w:link w:val="10"/>
    <w:uiPriority w:val="9"/>
    <w:qFormat/>
    <w:rsid w:val="005A1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044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A19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3">
    <w:name w:val="p13"/>
    <w:basedOn w:val="a"/>
    <w:rsid w:val="005A1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5A1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A1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19D2"/>
    <w:rPr>
      <w:color w:val="0000FF" w:themeColor="hyperlink"/>
      <w:u w:val="single"/>
    </w:rPr>
  </w:style>
  <w:style w:type="character" w:customStyle="1" w:styleId="10">
    <w:name w:val="Заголовок 1 Знак"/>
    <w:basedOn w:val="a0"/>
    <w:link w:val="1"/>
    <w:uiPriority w:val="9"/>
    <w:rsid w:val="005A19D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A19D2"/>
    <w:rPr>
      <w:rFonts w:ascii="Times New Roman" w:eastAsia="Times New Roman" w:hAnsi="Times New Roman" w:cs="Times New Roman"/>
      <w:b/>
      <w:bCs/>
      <w:sz w:val="27"/>
      <w:szCs w:val="27"/>
      <w:lang w:eastAsia="ru-RU"/>
    </w:rPr>
  </w:style>
  <w:style w:type="character" w:styleId="a5">
    <w:name w:val="Strong"/>
    <w:basedOn w:val="a0"/>
    <w:uiPriority w:val="22"/>
    <w:qFormat/>
    <w:rsid w:val="005A19D2"/>
    <w:rPr>
      <w:b/>
      <w:bCs/>
    </w:rPr>
  </w:style>
  <w:style w:type="paragraph" w:styleId="a6">
    <w:name w:val="Balloon Text"/>
    <w:basedOn w:val="a"/>
    <w:link w:val="a7"/>
    <w:uiPriority w:val="99"/>
    <w:semiHidden/>
    <w:unhideWhenUsed/>
    <w:rsid w:val="005A19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9D2"/>
    <w:rPr>
      <w:rFonts w:ascii="Tahoma" w:hAnsi="Tahoma" w:cs="Tahoma"/>
      <w:sz w:val="16"/>
      <w:szCs w:val="16"/>
    </w:rPr>
  </w:style>
  <w:style w:type="character" w:customStyle="1" w:styleId="apple-converted-space">
    <w:name w:val="apple-converted-space"/>
    <w:basedOn w:val="a0"/>
    <w:rsid w:val="004645F8"/>
  </w:style>
  <w:style w:type="character" w:customStyle="1" w:styleId="20">
    <w:name w:val="Заголовок 2 Знак"/>
    <w:basedOn w:val="a0"/>
    <w:link w:val="2"/>
    <w:uiPriority w:val="9"/>
    <w:rsid w:val="003044B9"/>
    <w:rPr>
      <w:rFonts w:asciiTheme="majorHAnsi" w:eastAsiaTheme="majorEastAsia" w:hAnsiTheme="majorHAnsi" w:cstheme="majorBidi"/>
      <w:b/>
      <w:bCs/>
      <w:color w:val="4F81BD" w:themeColor="accent1"/>
      <w:sz w:val="26"/>
      <w:szCs w:val="26"/>
    </w:rPr>
  </w:style>
  <w:style w:type="character" w:customStyle="1" w:styleId="meta-prep">
    <w:name w:val="meta-prep"/>
    <w:basedOn w:val="a0"/>
    <w:rsid w:val="003044B9"/>
  </w:style>
  <w:style w:type="character" w:customStyle="1" w:styleId="entry-date">
    <w:name w:val="entry-date"/>
    <w:basedOn w:val="a0"/>
    <w:rsid w:val="003044B9"/>
  </w:style>
  <w:style w:type="character" w:customStyle="1" w:styleId="sep">
    <w:name w:val="sep"/>
    <w:basedOn w:val="a0"/>
    <w:rsid w:val="003044B9"/>
  </w:style>
  <w:style w:type="character" w:customStyle="1" w:styleId="author">
    <w:name w:val="author"/>
    <w:basedOn w:val="a0"/>
    <w:rsid w:val="003044B9"/>
  </w:style>
  <w:style w:type="paragraph" w:customStyle="1" w:styleId="a10">
    <w:name w:val="a1"/>
    <w:basedOn w:val="a"/>
    <w:rsid w:val="00304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aa"/>
    <w:basedOn w:val="a"/>
    <w:rsid w:val="00304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3044B9"/>
    <w:rPr>
      <w:i/>
      <w:iCs/>
    </w:rPr>
  </w:style>
</w:styles>
</file>

<file path=word/webSettings.xml><?xml version="1.0" encoding="utf-8"?>
<w:webSettings xmlns:r="http://schemas.openxmlformats.org/officeDocument/2006/relationships" xmlns:w="http://schemas.openxmlformats.org/wordprocessingml/2006/main">
  <w:divs>
    <w:div w:id="395863314">
      <w:bodyDiv w:val="1"/>
      <w:marLeft w:val="0"/>
      <w:marRight w:val="0"/>
      <w:marTop w:val="0"/>
      <w:marBottom w:val="0"/>
      <w:divBdr>
        <w:top w:val="none" w:sz="0" w:space="0" w:color="auto"/>
        <w:left w:val="none" w:sz="0" w:space="0" w:color="auto"/>
        <w:bottom w:val="none" w:sz="0" w:space="0" w:color="auto"/>
        <w:right w:val="none" w:sz="0" w:space="0" w:color="auto"/>
      </w:divBdr>
      <w:divsChild>
        <w:div w:id="2102330579">
          <w:marLeft w:val="0"/>
          <w:marRight w:val="0"/>
          <w:marTop w:val="0"/>
          <w:marBottom w:val="0"/>
          <w:divBdr>
            <w:top w:val="none" w:sz="0" w:space="0" w:color="auto"/>
            <w:left w:val="none" w:sz="0" w:space="0" w:color="auto"/>
            <w:bottom w:val="none" w:sz="0" w:space="0" w:color="auto"/>
            <w:right w:val="none" w:sz="0" w:space="0" w:color="auto"/>
          </w:divBdr>
          <w:divsChild>
            <w:div w:id="1971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89535">
      <w:bodyDiv w:val="1"/>
      <w:marLeft w:val="0"/>
      <w:marRight w:val="0"/>
      <w:marTop w:val="0"/>
      <w:marBottom w:val="0"/>
      <w:divBdr>
        <w:top w:val="none" w:sz="0" w:space="0" w:color="auto"/>
        <w:left w:val="none" w:sz="0" w:space="0" w:color="auto"/>
        <w:bottom w:val="none" w:sz="0" w:space="0" w:color="auto"/>
        <w:right w:val="none" w:sz="0" w:space="0" w:color="auto"/>
      </w:divBdr>
      <w:divsChild>
        <w:div w:id="1036352607">
          <w:marLeft w:val="0"/>
          <w:marRight w:val="0"/>
          <w:marTop w:val="0"/>
          <w:marBottom w:val="0"/>
          <w:divBdr>
            <w:top w:val="none" w:sz="0" w:space="0" w:color="auto"/>
            <w:left w:val="none" w:sz="0" w:space="0" w:color="auto"/>
            <w:bottom w:val="none" w:sz="0" w:space="0" w:color="auto"/>
            <w:right w:val="none" w:sz="0" w:space="0" w:color="auto"/>
          </w:divBdr>
        </w:div>
        <w:div w:id="2113434589">
          <w:marLeft w:val="0"/>
          <w:marRight w:val="0"/>
          <w:marTop w:val="0"/>
          <w:marBottom w:val="0"/>
          <w:divBdr>
            <w:top w:val="none" w:sz="0" w:space="0" w:color="auto"/>
            <w:left w:val="none" w:sz="0" w:space="0" w:color="auto"/>
            <w:bottom w:val="none" w:sz="0" w:space="0" w:color="auto"/>
            <w:right w:val="none" w:sz="0" w:space="0" w:color="auto"/>
          </w:divBdr>
        </w:div>
      </w:divsChild>
    </w:div>
    <w:div w:id="546645590">
      <w:bodyDiv w:val="1"/>
      <w:marLeft w:val="0"/>
      <w:marRight w:val="0"/>
      <w:marTop w:val="0"/>
      <w:marBottom w:val="0"/>
      <w:divBdr>
        <w:top w:val="none" w:sz="0" w:space="0" w:color="auto"/>
        <w:left w:val="none" w:sz="0" w:space="0" w:color="auto"/>
        <w:bottom w:val="none" w:sz="0" w:space="0" w:color="auto"/>
        <w:right w:val="none" w:sz="0" w:space="0" w:color="auto"/>
      </w:divBdr>
      <w:divsChild>
        <w:div w:id="1395619197">
          <w:marLeft w:val="0"/>
          <w:marRight w:val="0"/>
          <w:marTop w:val="0"/>
          <w:marBottom w:val="0"/>
          <w:divBdr>
            <w:top w:val="none" w:sz="0" w:space="0" w:color="auto"/>
            <w:left w:val="none" w:sz="0" w:space="0" w:color="auto"/>
            <w:bottom w:val="none" w:sz="0" w:space="0" w:color="auto"/>
            <w:right w:val="none" w:sz="0" w:space="0" w:color="auto"/>
          </w:divBdr>
          <w:divsChild>
            <w:div w:id="207255933">
              <w:marLeft w:val="0"/>
              <w:marRight w:val="0"/>
              <w:marTop w:val="0"/>
              <w:marBottom w:val="0"/>
              <w:divBdr>
                <w:top w:val="none" w:sz="0" w:space="0" w:color="auto"/>
                <w:left w:val="none" w:sz="0" w:space="0" w:color="auto"/>
                <w:bottom w:val="none" w:sz="0" w:space="0" w:color="auto"/>
                <w:right w:val="none" w:sz="0" w:space="0" w:color="auto"/>
              </w:divBdr>
              <w:divsChild>
                <w:div w:id="10178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571">
          <w:marLeft w:val="273"/>
          <w:marRight w:val="0"/>
          <w:marTop w:val="0"/>
          <w:marBottom w:val="0"/>
          <w:divBdr>
            <w:top w:val="none" w:sz="0" w:space="0" w:color="auto"/>
            <w:left w:val="none" w:sz="0" w:space="0" w:color="auto"/>
            <w:bottom w:val="none" w:sz="0" w:space="0" w:color="auto"/>
            <w:right w:val="none" w:sz="0" w:space="0" w:color="auto"/>
          </w:divBdr>
          <w:divsChild>
            <w:div w:id="858667008">
              <w:marLeft w:val="0"/>
              <w:marRight w:val="0"/>
              <w:marTop w:val="0"/>
              <w:marBottom w:val="0"/>
              <w:divBdr>
                <w:top w:val="none" w:sz="0" w:space="0" w:color="auto"/>
                <w:left w:val="none" w:sz="0" w:space="0" w:color="auto"/>
                <w:bottom w:val="none" w:sz="0" w:space="0" w:color="auto"/>
                <w:right w:val="none" w:sz="0" w:space="0" w:color="auto"/>
              </w:divBdr>
              <w:divsChild>
                <w:div w:id="955721288">
                  <w:marLeft w:val="0"/>
                  <w:marRight w:val="0"/>
                  <w:marTop w:val="0"/>
                  <w:marBottom w:val="273"/>
                  <w:divBdr>
                    <w:top w:val="none" w:sz="0" w:space="0" w:color="auto"/>
                    <w:left w:val="none" w:sz="0" w:space="0" w:color="auto"/>
                    <w:bottom w:val="none" w:sz="0" w:space="0" w:color="auto"/>
                    <w:right w:val="none" w:sz="0" w:space="0" w:color="auto"/>
                  </w:divBdr>
                  <w:divsChild>
                    <w:div w:id="437019425">
                      <w:marLeft w:val="0"/>
                      <w:marRight w:val="0"/>
                      <w:marTop w:val="0"/>
                      <w:marBottom w:val="0"/>
                      <w:divBdr>
                        <w:top w:val="none" w:sz="0" w:space="0" w:color="auto"/>
                        <w:left w:val="none" w:sz="0" w:space="0" w:color="auto"/>
                        <w:bottom w:val="none" w:sz="0" w:space="0" w:color="auto"/>
                        <w:right w:val="none" w:sz="0" w:space="0" w:color="auto"/>
                      </w:divBdr>
                      <w:divsChild>
                        <w:div w:id="15508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0291">
                  <w:marLeft w:val="0"/>
                  <w:marRight w:val="0"/>
                  <w:marTop w:val="273"/>
                  <w:marBottom w:val="273"/>
                  <w:divBdr>
                    <w:top w:val="none" w:sz="0" w:space="0" w:color="auto"/>
                    <w:left w:val="none" w:sz="0" w:space="0" w:color="auto"/>
                    <w:bottom w:val="none" w:sz="0" w:space="0" w:color="auto"/>
                    <w:right w:val="none" w:sz="0" w:space="0" w:color="auto"/>
                  </w:divBdr>
                </w:div>
                <w:div w:id="447048040">
                  <w:marLeft w:val="0"/>
                  <w:marRight w:val="0"/>
                  <w:marTop w:val="0"/>
                  <w:marBottom w:val="182"/>
                  <w:divBdr>
                    <w:top w:val="none" w:sz="0" w:space="0" w:color="auto"/>
                    <w:left w:val="none" w:sz="0" w:space="0" w:color="auto"/>
                    <w:bottom w:val="none" w:sz="0" w:space="0" w:color="auto"/>
                    <w:right w:val="none" w:sz="0" w:space="0" w:color="auto"/>
                  </w:divBdr>
                </w:div>
                <w:div w:id="16079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120">
          <w:marLeft w:val="0"/>
          <w:marRight w:val="0"/>
          <w:marTop w:val="729"/>
          <w:marBottom w:val="0"/>
          <w:divBdr>
            <w:top w:val="none" w:sz="0" w:space="0" w:color="auto"/>
            <w:left w:val="none" w:sz="0" w:space="0" w:color="auto"/>
            <w:bottom w:val="none" w:sz="0" w:space="0" w:color="auto"/>
            <w:right w:val="none" w:sz="0" w:space="0" w:color="auto"/>
          </w:divBdr>
        </w:div>
      </w:divsChild>
    </w:div>
    <w:div w:id="739140376">
      <w:bodyDiv w:val="1"/>
      <w:marLeft w:val="0"/>
      <w:marRight w:val="0"/>
      <w:marTop w:val="0"/>
      <w:marBottom w:val="0"/>
      <w:divBdr>
        <w:top w:val="none" w:sz="0" w:space="0" w:color="auto"/>
        <w:left w:val="none" w:sz="0" w:space="0" w:color="auto"/>
        <w:bottom w:val="none" w:sz="0" w:space="0" w:color="auto"/>
        <w:right w:val="none" w:sz="0" w:space="0" w:color="auto"/>
      </w:divBdr>
    </w:div>
    <w:div w:id="748692520">
      <w:bodyDiv w:val="1"/>
      <w:marLeft w:val="0"/>
      <w:marRight w:val="0"/>
      <w:marTop w:val="0"/>
      <w:marBottom w:val="0"/>
      <w:divBdr>
        <w:top w:val="none" w:sz="0" w:space="0" w:color="auto"/>
        <w:left w:val="none" w:sz="0" w:space="0" w:color="auto"/>
        <w:bottom w:val="none" w:sz="0" w:space="0" w:color="auto"/>
        <w:right w:val="none" w:sz="0" w:space="0" w:color="auto"/>
      </w:divBdr>
      <w:divsChild>
        <w:div w:id="1866017903">
          <w:marLeft w:val="0"/>
          <w:marRight w:val="0"/>
          <w:marTop w:val="0"/>
          <w:marBottom w:val="0"/>
          <w:divBdr>
            <w:top w:val="none" w:sz="0" w:space="0" w:color="auto"/>
            <w:left w:val="none" w:sz="0" w:space="0" w:color="auto"/>
            <w:bottom w:val="none" w:sz="0" w:space="0" w:color="auto"/>
            <w:right w:val="none" w:sz="0" w:space="0" w:color="auto"/>
          </w:divBdr>
        </w:div>
      </w:divsChild>
    </w:div>
    <w:div w:id="1070927503">
      <w:bodyDiv w:val="1"/>
      <w:marLeft w:val="0"/>
      <w:marRight w:val="0"/>
      <w:marTop w:val="0"/>
      <w:marBottom w:val="0"/>
      <w:divBdr>
        <w:top w:val="none" w:sz="0" w:space="0" w:color="auto"/>
        <w:left w:val="none" w:sz="0" w:space="0" w:color="auto"/>
        <w:bottom w:val="none" w:sz="0" w:space="0" w:color="auto"/>
        <w:right w:val="none" w:sz="0" w:space="0" w:color="auto"/>
      </w:divBdr>
      <w:divsChild>
        <w:div w:id="1866746165">
          <w:marLeft w:val="0"/>
          <w:marRight w:val="0"/>
          <w:marTop w:val="0"/>
          <w:marBottom w:val="0"/>
          <w:divBdr>
            <w:top w:val="none" w:sz="0" w:space="0" w:color="auto"/>
            <w:left w:val="none" w:sz="0" w:space="0" w:color="auto"/>
            <w:bottom w:val="none" w:sz="0" w:space="0" w:color="auto"/>
            <w:right w:val="none" w:sz="0" w:space="0" w:color="auto"/>
          </w:divBdr>
          <w:divsChild>
            <w:div w:id="1649939497">
              <w:marLeft w:val="0"/>
              <w:marRight w:val="0"/>
              <w:marTop w:val="0"/>
              <w:marBottom w:val="0"/>
              <w:divBdr>
                <w:top w:val="none" w:sz="0" w:space="0" w:color="auto"/>
                <w:left w:val="none" w:sz="0" w:space="0" w:color="auto"/>
                <w:bottom w:val="none" w:sz="0" w:space="0" w:color="auto"/>
                <w:right w:val="none" w:sz="0" w:space="0" w:color="auto"/>
              </w:divBdr>
              <w:divsChild>
                <w:div w:id="1934628591">
                  <w:marLeft w:val="0"/>
                  <w:marRight w:val="0"/>
                  <w:marTop w:val="0"/>
                  <w:marBottom w:val="0"/>
                  <w:divBdr>
                    <w:top w:val="none" w:sz="0" w:space="0" w:color="auto"/>
                    <w:left w:val="none" w:sz="0" w:space="0" w:color="auto"/>
                    <w:bottom w:val="none" w:sz="0" w:space="0" w:color="auto"/>
                    <w:right w:val="none" w:sz="0" w:space="0" w:color="auto"/>
                  </w:divBdr>
                  <w:divsChild>
                    <w:div w:id="351422909">
                      <w:marLeft w:val="0"/>
                      <w:marRight w:val="0"/>
                      <w:marTop w:val="0"/>
                      <w:marBottom w:val="0"/>
                      <w:divBdr>
                        <w:top w:val="none" w:sz="0" w:space="0" w:color="auto"/>
                        <w:left w:val="none" w:sz="0" w:space="0" w:color="auto"/>
                        <w:bottom w:val="none" w:sz="0" w:space="0" w:color="auto"/>
                        <w:right w:val="none" w:sz="0" w:space="0" w:color="auto"/>
                      </w:divBdr>
                    </w:div>
                    <w:div w:id="607742514">
                      <w:marLeft w:val="0"/>
                      <w:marRight w:val="0"/>
                      <w:marTop w:val="0"/>
                      <w:marBottom w:val="0"/>
                      <w:divBdr>
                        <w:top w:val="none" w:sz="0" w:space="0" w:color="auto"/>
                        <w:left w:val="none" w:sz="0" w:space="0" w:color="auto"/>
                        <w:bottom w:val="none" w:sz="0" w:space="0" w:color="auto"/>
                        <w:right w:val="none" w:sz="0" w:space="0" w:color="auto"/>
                      </w:divBdr>
                      <w:divsChild>
                        <w:div w:id="1733191465">
                          <w:marLeft w:val="0"/>
                          <w:marRight w:val="0"/>
                          <w:marTop w:val="0"/>
                          <w:marBottom w:val="36"/>
                          <w:divBdr>
                            <w:top w:val="none" w:sz="0" w:space="0" w:color="auto"/>
                            <w:left w:val="none" w:sz="0" w:space="0" w:color="auto"/>
                            <w:bottom w:val="none" w:sz="0" w:space="0" w:color="auto"/>
                            <w:right w:val="none" w:sz="0" w:space="0" w:color="auto"/>
                          </w:divBdr>
                        </w:div>
                      </w:divsChild>
                    </w:div>
                    <w:div w:id="89394383">
                      <w:marLeft w:val="0"/>
                      <w:marRight w:val="0"/>
                      <w:marTop w:val="0"/>
                      <w:marBottom w:val="0"/>
                      <w:divBdr>
                        <w:top w:val="none" w:sz="0" w:space="0" w:color="auto"/>
                        <w:left w:val="none" w:sz="0" w:space="0" w:color="auto"/>
                        <w:bottom w:val="none" w:sz="0" w:space="0" w:color="auto"/>
                        <w:right w:val="none" w:sz="0" w:space="0" w:color="auto"/>
                      </w:divBdr>
                      <w:divsChild>
                        <w:div w:id="301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7960">
          <w:marLeft w:val="0"/>
          <w:marRight w:val="0"/>
          <w:marTop w:val="0"/>
          <w:marBottom w:val="0"/>
          <w:divBdr>
            <w:top w:val="none" w:sz="0" w:space="0" w:color="auto"/>
            <w:left w:val="none" w:sz="0" w:space="0" w:color="auto"/>
            <w:bottom w:val="none" w:sz="0" w:space="0" w:color="auto"/>
            <w:right w:val="none" w:sz="0" w:space="0" w:color="auto"/>
          </w:divBdr>
          <w:divsChild>
            <w:div w:id="1263224323">
              <w:marLeft w:val="0"/>
              <w:marRight w:val="0"/>
              <w:marTop w:val="0"/>
              <w:marBottom w:val="0"/>
              <w:divBdr>
                <w:top w:val="none" w:sz="0" w:space="0" w:color="auto"/>
                <w:left w:val="none" w:sz="0" w:space="0" w:color="auto"/>
                <w:bottom w:val="none" w:sz="0" w:space="0" w:color="auto"/>
                <w:right w:val="none" w:sz="0" w:space="0" w:color="auto"/>
              </w:divBdr>
              <w:divsChild>
                <w:div w:id="368845449">
                  <w:marLeft w:val="0"/>
                  <w:marRight w:val="0"/>
                  <w:marTop w:val="0"/>
                  <w:marBottom w:val="0"/>
                  <w:divBdr>
                    <w:top w:val="none" w:sz="0" w:space="0" w:color="auto"/>
                    <w:left w:val="none" w:sz="0" w:space="0" w:color="auto"/>
                    <w:bottom w:val="none" w:sz="0" w:space="0" w:color="auto"/>
                    <w:right w:val="none" w:sz="0" w:space="0" w:color="auto"/>
                  </w:divBdr>
                </w:div>
                <w:div w:id="19644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3881">
      <w:bodyDiv w:val="1"/>
      <w:marLeft w:val="0"/>
      <w:marRight w:val="0"/>
      <w:marTop w:val="0"/>
      <w:marBottom w:val="0"/>
      <w:divBdr>
        <w:top w:val="none" w:sz="0" w:space="0" w:color="auto"/>
        <w:left w:val="none" w:sz="0" w:space="0" w:color="auto"/>
        <w:bottom w:val="none" w:sz="0" w:space="0" w:color="auto"/>
        <w:right w:val="none" w:sz="0" w:space="0" w:color="auto"/>
      </w:divBdr>
    </w:div>
    <w:div w:id="20798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ypt.mfa.gov.ua/ua/ukraine-%D0%B5g/trade" TargetMode="External"/><Relationship Id="rId13" Type="http://schemas.openxmlformats.org/officeDocument/2006/relationships/hyperlink" Target="http://bintel.com.ua/uk/1-analytics/" TargetMode="External"/><Relationship Id="rId18" Type="http://schemas.openxmlformats.org/officeDocument/2006/relationships/image" Target="media/image3.jpeg"/><Relationship Id="rId26" Type="http://schemas.openxmlformats.org/officeDocument/2006/relationships/hyperlink" Target="http://pidruchniki.com/"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egypt.mfa.gov.ua/ua/ukraine-%D0%B5g/legal-acts" TargetMode="External"/><Relationship Id="rId12" Type="http://schemas.openxmlformats.org/officeDocument/2006/relationships/hyperlink" Target="https://viktorkaspruk.wordpress.com/2013/05/29" TargetMode="External"/><Relationship Id="rId17" Type="http://schemas.openxmlformats.org/officeDocument/2006/relationships/hyperlink" Target="http://bintel.com.ua/uk/article/vneshekonom/" TargetMode="External"/><Relationship Id="rId25" Type="http://schemas.openxmlformats.org/officeDocument/2006/relationships/hyperlink" Target="http://pidruchniki.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gypt.mfa.gov.ua/ua/ukraine-%D0%B5g/diplomacy" TargetMode="External"/><Relationship Id="rId11" Type="http://schemas.openxmlformats.org/officeDocument/2006/relationships/hyperlink" Target="https://viktorkaspruk.wordpress.com/2013/05/29/%d1%83%d0%ba%d1%80%d0%b0%d1%97%d0%bd%d0%b0-%d1%94%d0%b3%d0%b8%d0%bf%d0%b5%d1%82-%d0%bf%d0%b5%d1%80%d1%81%d0%bf%d0%b5%d0%ba%d1%82%d0%b8%d0%b2%d0%b8-%d0%b2%d0%b7%d0%b0%d1%94%d0%bc%d0%be%d0%b2%d0%b8/" TargetMode="External"/><Relationship Id="rId24" Type="http://schemas.openxmlformats.org/officeDocument/2006/relationships/hyperlink" Target="http://pidruchniki.com/" TargetMode="External"/><Relationship Id="rId5" Type="http://schemas.openxmlformats.org/officeDocument/2006/relationships/hyperlink" Target="http://arab.com.ua/ru/Ukraine-and-Egypt-namereny-to-deepen-the-trading-relations" TargetMode="External"/><Relationship Id="rId15" Type="http://schemas.openxmlformats.org/officeDocument/2006/relationships/hyperlink" Target="http://bintel.com.ua/uk/article/vneshekonom/" TargetMode="External"/><Relationship Id="rId23" Type="http://schemas.openxmlformats.org/officeDocument/2006/relationships/hyperlink" Target="http://pidruchniki.com/" TargetMode="External"/><Relationship Id="rId28" Type="http://schemas.openxmlformats.org/officeDocument/2006/relationships/fontTable" Target="fontTable.xml"/><Relationship Id="rId10" Type="http://schemas.openxmlformats.org/officeDocument/2006/relationships/hyperlink" Target="https://viktorkaspruk.wordpress.com/2013/05/29/%d1%83%d0%ba%d1%80%d0%b0%d1%97%d0%bd%d0%b0-%d1%94%d0%b3%d0%b8%d0%bf%d0%b5%d1%82-%d0%bf%d0%b5%d1%80%d1%81%d0%bf%d0%b5%d0%ba%d1%82%d0%b8%d0%b2%d0%b8-%d0%b2%d0%b7%d0%b0%d1%94%d0%bc%d0%be%d0%b2%d0%b8/"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rian.com.ua/world_news/20150812/372017904.html" TargetMode="External"/><Relationship Id="rId14" Type="http://schemas.openxmlformats.org/officeDocument/2006/relationships/image" Target="media/image1.jpeg"/><Relationship Id="rId22" Type="http://schemas.openxmlformats.org/officeDocument/2006/relationships/hyperlink" Target="http://ukrstat.org/" TargetMode="External"/><Relationship Id="rId27" Type="http://schemas.openxmlformats.org/officeDocument/2006/relationships/hyperlink" Target="http://pidruchnik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29</Pages>
  <Words>8836</Words>
  <Characters>50368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2016-04-25T11:35:00Z</dcterms:created>
  <dcterms:modified xsi:type="dcterms:W3CDTF">2016-04-25T13:06:00Z</dcterms:modified>
</cp:coreProperties>
</file>