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35" w:rsidRPr="00A921E1" w:rsidRDefault="00C74235" w:rsidP="00C74235">
      <w:pPr>
        <w:spacing w:after="0" w:line="240" w:lineRule="auto"/>
        <w:jc w:val="center"/>
        <w:rPr>
          <w:rFonts w:cs="Times New Roman"/>
          <w:b/>
          <w:noProof/>
          <w:szCs w:val="24"/>
        </w:rPr>
      </w:pPr>
      <w:bookmarkStart w:id="0" w:name="_GoBack"/>
      <w:bookmarkEnd w:id="0"/>
      <w:r w:rsidRPr="00A921E1">
        <w:rPr>
          <w:rFonts w:cs="Times New Roman"/>
          <w:b/>
          <w:noProof/>
          <w:szCs w:val="24"/>
        </w:rPr>
        <w:t xml:space="preserve">Офіційні документи від </w:t>
      </w:r>
      <w:r>
        <w:rPr>
          <w:rFonts w:cs="Times New Roman"/>
          <w:b/>
          <w:noProof/>
          <w:szCs w:val="24"/>
        </w:rPr>
        <w:t>3</w:t>
      </w:r>
      <w:r>
        <w:rPr>
          <w:rFonts w:cs="Times New Roman"/>
          <w:b/>
          <w:noProof/>
          <w:szCs w:val="24"/>
          <w:lang w:val="ru-RU"/>
        </w:rPr>
        <w:t>0</w:t>
      </w:r>
      <w:r w:rsidRPr="00A921E1">
        <w:rPr>
          <w:rFonts w:cs="Times New Roman"/>
          <w:b/>
          <w:noProof/>
          <w:szCs w:val="24"/>
        </w:rPr>
        <w:t xml:space="preserve"> березня </w:t>
      </w:r>
      <w:r>
        <w:rPr>
          <w:rFonts w:cs="Times New Roman"/>
          <w:b/>
          <w:noProof/>
          <w:szCs w:val="24"/>
          <w:lang w:val="ru-RU"/>
        </w:rPr>
        <w:t xml:space="preserve">по 5 </w:t>
      </w:r>
      <w:r>
        <w:rPr>
          <w:rFonts w:cs="Times New Roman"/>
          <w:b/>
          <w:noProof/>
          <w:szCs w:val="24"/>
        </w:rPr>
        <w:t xml:space="preserve">квітня </w:t>
      </w:r>
      <w:r w:rsidRPr="00A921E1">
        <w:rPr>
          <w:rFonts w:cs="Times New Roman"/>
          <w:b/>
          <w:noProof/>
          <w:szCs w:val="24"/>
        </w:rPr>
        <w:t>2021 р.</w:t>
      </w:r>
    </w:p>
    <w:p w:rsidR="00C74235" w:rsidRPr="00A921E1" w:rsidRDefault="00C74235" w:rsidP="00C74235">
      <w:pPr>
        <w:spacing w:after="0" w:line="240" w:lineRule="auto"/>
        <w:jc w:val="center"/>
        <w:rPr>
          <w:rFonts w:cs="Times New Roman"/>
          <w:b/>
          <w:noProof/>
          <w:szCs w:val="24"/>
        </w:rPr>
      </w:pPr>
    </w:p>
    <w:p w:rsidR="00C74235" w:rsidRDefault="00C74235" w:rsidP="00C74235">
      <w:pPr>
        <w:shd w:val="clear" w:color="auto" w:fill="FFFFFF"/>
        <w:spacing w:after="0" w:line="240" w:lineRule="auto"/>
        <w:outlineLvl w:val="0"/>
        <w:rPr>
          <w:rFonts w:eastAsia="Times New Roman" w:cs="Times New Roman"/>
          <w:b/>
          <w:noProof/>
          <w:szCs w:val="24"/>
          <w:lang w:eastAsia="ru-RU"/>
        </w:rPr>
      </w:pPr>
      <w:r w:rsidRPr="00A921E1">
        <w:rPr>
          <w:rFonts w:eastAsia="Times New Roman" w:cs="Times New Roman"/>
          <w:b/>
          <w:noProof/>
          <w:szCs w:val="24"/>
          <w:lang w:eastAsia="ru-RU"/>
        </w:rPr>
        <w:t>Зміст</w:t>
      </w:r>
      <w:r w:rsidRPr="00A921E1">
        <w:rPr>
          <w:rFonts w:eastAsia="Times New Roman" w:cs="Times New Roman"/>
          <w:b/>
          <w:noProof/>
          <w:szCs w:val="24"/>
          <w:lang w:eastAsia="ru-RU"/>
        </w:rPr>
        <w:tab/>
      </w:r>
      <w:r w:rsidRPr="00A921E1">
        <w:rPr>
          <w:rFonts w:eastAsia="Times New Roman" w:cs="Times New Roman"/>
          <w:b/>
          <w:noProof/>
          <w:szCs w:val="24"/>
          <w:lang w:eastAsia="ru-RU"/>
        </w:rPr>
        <w:tab/>
      </w:r>
      <w:r w:rsidRPr="00A921E1">
        <w:rPr>
          <w:rFonts w:eastAsia="Times New Roman" w:cs="Times New Roman"/>
          <w:b/>
          <w:noProof/>
          <w:szCs w:val="24"/>
          <w:lang w:eastAsia="ru-RU"/>
        </w:rPr>
        <w:tab/>
      </w:r>
      <w:r w:rsidRPr="00A921E1">
        <w:rPr>
          <w:rFonts w:eastAsia="Times New Roman" w:cs="Times New Roman"/>
          <w:b/>
          <w:noProof/>
          <w:szCs w:val="24"/>
          <w:lang w:eastAsia="ru-RU"/>
        </w:rPr>
        <w:tab/>
      </w:r>
      <w:r w:rsidRPr="00A921E1">
        <w:rPr>
          <w:rFonts w:eastAsia="Times New Roman" w:cs="Times New Roman"/>
          <w:b/>
          <w:noProof/>
          <w:szCs w:val="24"/>
          <w:lang w:eastAsia="ru-RU"/>
        </w:rPr>
        <w:tab/>
      </w:r>
      <w:r w:rsidRPr="00A921E1">
        <w:rPr>
          <w:rFonts w:eastAsia="Times New Roman" w:cs="Times New Roman"/>
          <w:b/>
          <w:noProof/>
          <w:szCs w:val="24"/>
          <w:lang w:eastAsia="ru-RU"/>
        </w:rPr>
        <w:tab/>
      </w:r>
      <w:r w:rsidRPr="00A921E1">
        <w:rPr>
          <w:rFonts w:eastAsia="Times New Roman" w:cs="Times New Roman"/>
          <w:b/>
          <w:noProof/>
          <w:szCs w:val="24"/>
          <w:lang w:eastAsia="ru-RU"/>
        </w:rPr>
        <w:tab/>
      </w:r>
      <w:r w:rsidRPr="00A921E1">
        <w:rPr>
          <w:rFonts w:eastAsia="Times New Roman" w:cs="Times New Roman"/>
          <w:b/>
          <w:noProof/>
          <w:szCs w:val="24"/>
          <w:lang w:eastAsia="ru-RU"/>
        </w:rPr>
        <w:tab/>
      </w:r>
      <w:r w:rsidRPr="00A921E1">
        <w:rPr>
          <w:rFonts w:eastAsia="Times New Roman" w:cs="Times New Roman"/>
          <w:b/>
          <w:noProof/>
          <w:szCs w:val="24"/>
          <w:lang w:eastAsia="ru-RU"/>
        </w:rPr>
        <w:tab/>
      </w:r>
      <w:r w:rsidRPr="00A921E1">
        <w:rPr>
          <w:rFonts w:eastAsia="Times New Roman" w:cs="Times New Roman"/>
          <w:b/>
          <w:noProof/>
          <w:szCs w:val="24"/>
          <w:lang w:eastAsia="ru-RU"/>
        </w:rPr>
        <w:tab/>
        <w:t xml:space="preserve">        </w:t>
      </w:r>
      <w:r w:rsidRPr="00A921E1">
        <w:rPr>
          <w:rFonts w:eastAsia="Times New Roman" w:cs="Times New Roman"/>
          <w:b/>
          <w:noProof/>
          <w:szCs w:val="24"/>
          <w:lang w:eastAsia="ru-RU"/>
        </w:rPr>
        <w:tab/>
      </w:r>
      <w:r w:rsidRPr="00A921E1">
        <w:rPr>
          <w:rFonts w:eastAsia="Times New Roman" w:cs="Times New Roman"/>
          <w:b/>
          <w:noProof/>
          <w:szCs w:val="24"/>
          <w:lang w:eastAsia="ru-RU"/>
        </w:rPr>
        <w:tab/>
        <w:t>стор.</w:t>
      </w:r>
    </w:p>
    <w:p w:rsidR="00C74235" w:rsidRDefault="00C74235" w:rsidP="00C74235">
      <w:pPr>
        <w:shd w:val="clear" w:color="auto" w:fill="FFFFFF"/>
        <w:spacing w:after="0" w:line="240" w:lineRule="auto"/>
        <w:outlineLvl w:val="0"/>
        <w:rPr>
          <w:rFonts w:eastAsia="Times New Roman" w:cs="Times New Roman"/>
          <w:b/>
          <w:noProof/>
          <w:szCs w:val="24"/>
          <w:lang w:eastAsia="ru-RU"/>
        </w:rPr>
      </w:pPr>
    </w:p>
    <w:p w:rsidR="00F708BB" w:rsidRPr="00F708BB" w:rsidRDefault="00F708BB" w:rsidP="00F708BB">
      <w:pPr>
        <w:pStyle w:val="a3"/>
        <w:rPr>
          <w:rStyle w:val="a5"/>
          <w:lang w:val="uk-UA" w:eastAsia="ru-RU"/>
        </w:rPr>
      </w:pPr>
      <w:r w:rsidRPr="00F708BB">
        <w:rPr>
          <w:rStyle w:val="a5"/>
        </w:rPr>
        <w:t>1.</w:t>
      </w:r>
      <w:r w:rsidRPr="00F708BB">
        <w:rPr>
          <w:rStyle w:val="a5"/>
          <w:lang w:val="uk-UA" w:eastAsia="ru-RU"/>
        </w:rPr>
        <w:t xml:space="preserve">УКАЗ ПРЕЗИДЕНТА УКРАЇНИ </w:t>
      </w:r>
      <w:r w:rsidRPr="00F708BB">
        <w:rPr>
          <w:rStyle w:val="a5"/>
        </w:rPr>
        <w:t xml:space="preserve">від </w:t>
      </w:r>
      <w:r w:rsidRPr="00F708BB">
        <w:rPr>
          <w:rStyle w:val="a5"/>
          <w:lang w:eastAsia="ru-RU"/>
        </w:rPr>
        <w:t>3 квітня 2021 року</w:t>
      </w:r>
      <w:r w:rsidRPr="00F708BB">
        <w:rPr>
          <w:rStyle w:val="a5"/>
        </w:rPr>
        <w:t xml:space="preserve">  </w:t>
      </w:r>
      <w:r w:rsidRPr="00F708BB">
        <w:rPr>
          <w:rStyle w:val="a5"/>
          <w:lang w:val="uk-UA" w:eastAsia="ru-RU"/>
        </w:rPr>
        <w:t>№139/2021</w:t>
      </w:r>
    </w:p>
    <w:p w:rsidR="00F708BB" w:rsidRDefault="00F708BB" w:rsidP="00F708BB">
      <w:pPr>
        <w:pStyle w:val="a3"/>
        <w:rPr>
          <w:rFonts w:eastAsia="Times New Roman" w:cs="Times New Roman"/>
          <w:color w:val="333333"/>
          <w:szCs w:val="24"/>
          <w:lang w:val="uk-UA" w:eastAsia="ru-RU"/>
        </w:rPr>
      </w:pPr>
      <w:r w:rsidRPr="00F708BB">
        <w:rPr>
          <w:rFonts w:eastAsia="Times New Roman" w:cs="Times New Roman"/>
          <w:color w:val="333333"/>
          <w:szCs w:val="24"/>
          <w:lang w:eastAsia="ru-RU"/>
        </w:rPr>
        <w:t xml:space="preserve">Про рішення Ради національної безпеки і оборони України від 2 квітня </w:t>
      </w:r>
    </w:p>
    <w:p w:rsidR="00F708BB" w:rsidRDefault="00F708BB" w:rsidP="00F708BB">
      <w:pPr>
        <w:pStyle w:val="a3"/>
        <w:rPr>
          <w:rFonts w:eastAsia="Times New Roman" w:cs="Times New Roman"/>
          <w:color w:val="333333"/>
          <w:szCs w:val="24"/>
          <w:lang w:val="uk-UA" w:eastAsia="ru-RU"/>
        </w:rPr>
      </w:pPr>
      <w:r w:rsidRPr="00F708BB">
        <w:rPr>
          <w:rFonts w:eastAsia="Times New Roman" w:cs="Times New Roman"/>
          <w:color w:val="333333"/>
          <w:szCs w:val="24"/>
          <w:lang w:val="uk-UA" w:eastAsia="ru-RU"/>
        </w:rPr>
        <w:t xml:space="preserve">2021 року "Щодо Національного плану вакцинопрофілактики гострої </w:t>
      </w:r>
    </w:p>
    <w:p w:rsidR="00F708BB" w:rsidRDefault="00F708BB" w:rsidP="00F708BB">
      <w:pPr>
        <w:pStyle w:val="a3"/>
        <w:rPr>
          <w:rFonts w:eastAsia="Times New Roman" w:cs="Times New Roman"/>
          <w:color w:val="333333"/>
          <w:szCs w:val="24"/>
          <w:lang w:val="uk-UA" w:eastAsia="ru-RU"/>
        </w:rPr>
      </w:pPr>
      <w:r w:rsidRPr="00F708BB">
        <w:rPr>
          <w:rFonts w:eastAsia="Times New Roman" w:cs="Times New Roman"/>
          <w:color w:val="333333"/>
          <w:szCs w:val="24"/>
          <w:lang w:val="uk-UA" w:eastAsia="ru-RU"/>
        </w:rPr>
        <w:t xml:space="preserve">респіраторної хвороби </w:t>
      </w:r>
      <w:r w:rsidRPr="00F708BB">
        <w:rPr>
          <w:rFonts w:eastAsia="Times New Roman" w:cs="Times New Roman"/>
          <w:color w:val="333333"/>
          <w:szCs w:val="24"/>
          <w:lang w:eastAsia="ru-RU"/>
        </w:rPr>
        <w:t>COVID</w:t>
      </w:r>
      <w:r w:rsidRPr="00F708BB">
        <w:rPr>
          <w:rFonts w:eastAsia="Times New Roman" w:cs="Times New Roman"/>
          <w:color w:val="333333"/>
          <w:szCs w:val="24"/>
          <w:lang w:val="uk-UA" w:eastAsia="ru-RU"/>
        </w:rPr>
        <w:t xml:space="preserve">-19, спричиненої коронавірусом </w:t>
      </w:r>
      <w:r w:rsidRPr="00F708BB">
        <w:rPr>
          <w:rFonts w:eastAsia="Times New Roman" w:cs="Times New Roman"/>
          <w:color w:val="333333"/>
          <w:szCs w:val="24"/>
          <w:lang w:eastAsia="ru-RU"/>
        </w:rPr>
        <w:t>SARS</w:t>
      </w:r>
      <w:r w:rsidRPr="00F708BB">
        <w:rPr>
          <w:rFonts w:eastAsia="Times New Roman" w:cs="Times New Roman"/>
          <w:color w:val="333333"/>
          <w:szCs w:val="24"/>
          <w:lang w:val="uk-UA" w:eastAsia="ru-RU"/>
        </w:rPr>
        <w:t>-</w:t>
      </w:r>
      <w:r w:rsidRPr="00F708BB">
        <w:rPr>
          <w:rFonts w:eastAsia="Times New Roman" w:cs="Times New Roman"/>
          <w:color w:val="333333"/>
          <w:szCs w:val="24"/>
          <w:lang w:eastAsia="ru-RU"/>
        </w:rPr>
        <w:t>CoV</w:t>
      </w:r>
      <w:r w:rsidRPr="00F708BB">
        <w:rPr>
          <w:rFonts w:eastAsia="Times New Roman" w:cs="Times New Roman"/>
          <w:color w:val="333333"/>
          <w:szCs w:val="24"/>
          <w:lang w:val="uk-UA" w:eastAsia="ru-RU"/>
        </w:rPr>
        <w:t xml:space="preserve">-2, </w:t>
      </w:r>
    </w:p>
    <w:p w:rsidR="00F708BB" w:rsidRPr="00F708BB" w:rsidRDefault="00F708BB" w:rsidP="00F708BB">
      <w:pPr>
        <w:pStyle w:val="a3"/>
        <w:rPr>
          <w:rFonts w:eastAsia="Times New Roman" w:cs="Times New Roman"/>
          <w:color w:val="333333"/>
          <w:szCs w:val="24"/>
          <w:lang w:val="uk-UA" w:eastAsia="ru-RU"/>
        </w:rPr>
      </w:pPr>
      <w:r w:rsidRPr="00F708BB">
        <w:rPr>
          <w:rFonts w:eastAsia="Times New Roman" w:cs="Times New Roman"/>
          <w:color w:val="333333"/>
          <w:szCs w:val="24"/>
          <w:lang w:val="uk-UA" w:eastAsia="ru-RU"/>
        </w:rPr>
        <w:t>до кінця 2021 року"</w:t>
      </w:r>
      <w:r w:rsidR="009F49A0">
        <w:rPr>
          <w:rFonts w:eastAsia="Times New Roman" w:cs="Times New Roman"/>
          <w:color w:val="333333"/>
          <w:szCs w:val="24"/>
          <w:lang w:val="uk-UA" w:eastAsia="ru-RU"/>
        </w:rPr>
        <w:tab/>
      </w:r>
      <w:r w:rsidR="009F49A0">
        <w:rPr>
          <w:rFonts w:eastAsia="Times New Roman" w:cs="Times New Roman"/>
          <w:color w:val="333333"/>
          <w:szCs w:val="24"/>
          <w:lang w:val="uk-UA" w:eastAsia="ru-RU"/>
        </w:rPr>
        <w:tab/>
      </w:r>
      <w:r w:rsidR="009F49A0">
        <w:rPr>
          <w:rFonts w:eastAsia="Times New Roman" w:cs="Times New Roman"/>
          <w:color w:val="333333"/>
          <w:szCs w:val="24"/>
          <w:lang w:val="uk-UA" w:eastAsia="ru-RU"/>
        </w:rPr>
        <w:tab/>
      </w:r>
      <w:r w:rsidR="009F49A0">
        <w:rPr>
          <w:rFonts w:eastAsia="Times New Roman" w:cs="Times New Roman"/>
          <w:color w:val="333333"/>
          <w:szCs w:val="24"/>
          <w:lang w:val="uk-UA" w:eastAsia="ru-RU"/>
        </w:rPr>
        <w:tab/>
      </w:r>
      <w:r w:rsidR="009F49A0">
        <w:rPr>
          <w:rFonts w:eastAsia="Times New Roman" w:cs="Times New Roman"/>
          <w:color w:val="333333"/>
          <w:szCs w:val="24"/>
          <w:lang w:val="uk-UA" w:eastAsia="ru-RU"/>
        </w:rPr>
        <w:tab/>
      </w:r>
      <w:r w:rsidR="009F49A0">
        <w:rPr>
          <w:rFonts w:eastAsia="Times New Roman" w:cs="Times New Roman"/>
          <w:color w:val="333333"/>
          <w:szCs w:val="24"/>
          <w:lang w:val="uk-UA" w:eastAsia="ru-RU"/>
        </w:rPr>
        <w:tab/>
      </w:r>
      <w:r w:rsidR="009F49A0">
        <w:rPr>
          <w:rFonts w:eastAsia="Times New Roman" w:cs="Times New Roman"/>
          <w:color w:val="333333"/>
          <w:szCs w:val="24"/>
          <w:lang w:val="uk-UA" w:eastAsia="ru-RU"/>
        </w:rPr>
        <w:tab/>
      </w:r>
      <w:r w:rsidR="009F49A0">
        <w:rPr>
          <w:rFonts w:eastAsia="Times New Roman" w:cs="Times New Roman"/>
          <w:color w:val="333333"/>
          <w:szCs w:val="24"/>
          <w:lang w:val="uk-UA" w:eastAsia="ru-RU"/>
        </w:rPr>
        <w:tab/>
      </w:r>
      <w:r w:rsidR="009F49A0">
        <w:rPr>
          <w:rFonts w:eastAsia="Times New Roman" w:cs="Times New Roman"/>
          <w:color w:val="333333"/>
          <w:szCs w:val="24"/>
          <w:lang w:val="uk-UA" w:eastAsia="ru-RU"/>
        </w:rPr>
        <w:tab/>
      </w:r>
      <w:r w:rsidR="009F49A0">
        <w:rPr>
          <w:rFonts w:eastAsia="Times New Roman" w:cs="Times New Roman"/>
          <w:color w:val="333333"/>
          <w:szCs w:val="24"/>
          <w:lang w:val="uk-UA" w:eastAsia="ru-RU"/>
        </w:rPr>
        <w:tab/>
        <w:t>2</w:t>
      </w:r>
    </w:p>
    <w:p w:rsidR="00F708BB" w:rsidRDefault="00F708BB" w:rsidP="00C74235">
      <w:pPr>
        <w:pStyle w:val="a3"/>
        <w:rPr>
          <w:rStyle w:val="a5"/>
          <w:lang w:val="uk-UA"/>
        </w:rPr>
      </w:pPr>
    </w:p>
    <w:p w:rsidR="00C74235" w:rsidRPr="00C74235" w:rsidRDefault="006378D9" w:rsidP="00C74235">
      <w:pPr>
        <w:pStyle w:val="a3"/>
        <w:rPr>
          <w:rStyle w:val="a5"/>
        </w:rPr>
      </w:pPr>
      <w:r>
        <w:rPr>
          <w:rStyle w:val="a5"/>
          <w:lang w:val="uk-UA"/>
        </w:rPr>
        <w:t>2.</w:t>
      </w:r>
      <w:r w:rsidR="00C74235" w:rsidRPr="00C74235">
        <w:rPr>
          <w:rStyle w:val="a5"/>
        </w:rPr>
        <w:t>ПОСТАНОВА</w:t>
      </w:r>
      <w:r w:rsidR="00C74235">
        <w:rPr>
          <w:rStyle w:val="a5"/>
          <w:lang w:val="uk-UA"/>
        </w:rPr>
        <w:t xml:space="preserve"> </w:t>
      </w:r>
      <w:r w:rsidR="00C74235" w:rsidRPr="00C74235">
        <w:rPr>
          <w:rStyle w:val="a5"/>
        </w:rPr>
        <w:t>Верховної Ради України</w:t>
      </w:r>
      <w:r w:rsidR="00C74235">
        <w:rPr>
          <w:rStyle w:val="a5"/>
          <w:lang w:val="uk-UA"/>
        </w:rPr>
        <w:t xml:space="preserve"> від </w:t>
      </w:r>
      <w:r w:rsidR="00C74235" w:rsidRPr="00C74235">
        <w:rPr>
          <w:rStyle w:val="a5"/>
        </w:rPr>
        <w:t>30 березня 2021 року</w:t>
      </w:r>
    </w:p>
    <w:p w:rsidR="00C74235" w:rsidRPr="00C74235" w:rsidRDefault="00C74235" w:rsidP="00C74235">
      <w:pPr>
        <w:pStyle w:val="a3"/>
        <w:rPr>
          <w:rStyle w:val="a5"/>
        </w:rPr>
      </w:pPr>
      <w:r w:rsidRPr="00C74235">
        <w:rPr>
          <w:rStyle w:val="a5"/>
        </w:rPr>
        <w:t>№ 1360-IX</w:t>
      </w:r>
    </w:p>
    <w:p w:rsidR="00C74235" w:rsidRDefault="00C74235" w:rsidP="00C74235">
      <w:pPr>
        <w:pStyle w:val="a3"/>
        <w:rPr>
          <w:rFonts w:eastAsia="Times New Roman" w:cs="Times New Roman"/>
          <w:lang w:val="uk-UA" w:eastAsia="ru-RU"/>
        </w:rPr>
      </w:pPr>
      <w:r w:rsidRPr="00C74235">
        <w:rPr>
          <w:rFonts w:eastAsia="Times New Roman" w:cs="Times New Roman"/>
          <w:lang w:eastAsia="ru-RU"/>
        </w:rPr>
        <w:t xml:space="preserve">Про прийняття за основу проекту Закону України про внесення змін до </w:t>
      </w:r>
    </w:p>
    <w:p w:rsidR="00C74235" w:rsidRDefault="00C74235" w:rsidP="00C74235">
      <w:pPr>
        <w:pStyle w:val="a3"/>
        <w:rPr>
          <w:rFonts w:eastAsia="Times New Roman" w:cs="Times New Roman"/>
          <w:lang w:val="uk-UA" w:eastAsia="ru-RU"/>
        </w:rPr>
      </w:pPr>
      <w:r w:rsidRPr="00C74235">
        <w:rPr>
          <w:rFonts w:eastAsia="Times New Roman" w:cs="Times New Roman"/>
          <w:lang w:val="uk-UA" w:eastAsia="ru-RU"/>
        </w:rPr>
        <w:t xml:space="preserve">додатків № 3 та № 4 Закону України "Про Державний бюджет України на </w:t>
      </w:r>
    </w:p>
    <w:p w:rsidR="00C74235" w:rsidRDefault="00C74235" w:rsidP="00C74235">
      <w:pPr>
        <w:pStyle w:val="a3"/>
        <w:rPr>
          <w:rFonts w:eastAsia="Times New Roman" w:cs="Times New Roman"/>
          <w:lang w:val="uk-UA" w:eastAsia="ru-RU"/>
        </w:rPr>
      </w:pPr>
      <w:r w:rsidRPr="00C74235">
        <w:rPr>
          <w:rFonts w:eastAsia="Times New Roman" w:cs="Times New Roman"/>
          <w:lang w:val="uk-UA" w:eastAsia="ru-RU"/>
        </w:rPr>
        <w:t xml:space="preserve">2021 рік" щодо забезпечення діяльності Міністерства аграрної політики та </w:t>
      </w:r>
    </w:p>
    <w:p w:rsidR="00C74235" w:rsidRDefault="00C74235" w:rsidP="00C74235">
      <w:pPr>
        <w:pStyle w:val="a3"/>
        <w:rPr>
          <w:rFonts w:eastAsia="Times New Roman" w:cs="Times New Roman"/>
          <w:lang w:val="uk-UA" w:eastAsia="ru-RU"/>
        </w:rPr>
      </w:pPr>
      <w:r w:rsidRPr="00C74235">
        <w:rPr>
          <w:rFonts w:eastAsia="Times New Roman" w:cs="Times New Roman"/>
          <w:lang w:val="uk-UA" w:eastAsia="ru-RU"/>
        </w:rPr>
        <w:t>продовольства України</w:t>
      </w:r>
      <w:r w:rsidR="009F49A0">
        <w:rPr>
          <w:rFonts w:eastAsia="Times New Roman" w:cs="Times New Roman"/>
          <w:lang w:val="uk-UA" w:eastAsia="ru-RU"/>
        </w:rPr>
        <w:tab/>
      </w:r>
      <w:r w:rsidR="009F49A0">
        <w:rPr>
          <w:rFonts w:eastAsia="Times New Roman" w:cs="Times New Roman"/>
          <w:lang w:val="uk-UA" w:eastAsia="ru-RU"/>
        </w:rPr>
        <w:tab/>
      </w:r>
      <w:r w:rsidR="009F49A0">
        <w:rPr>
          <w:rFonts w:eastAsia="Times New Roman" w:cs="Times New Roman"/>
          <w:lang w:val="uk-UA" w:eastAsia="ru-RU"/>
        </w:rPr>
        <w:tab/>
      </w:r>
      <w:r w:rsidR="009F49A0">
        <w:rPr>
          <w:rFonts w:eastAsia="Times New Roman" w:cs="Times New Roman"/>
          <w:lang w:val="uk-UA" w:eastAsia="ru-RU"/>
        </w:rPr>
        <w:tab/>
      </w:r>
      <w:r w:rsidR="009F49A0">
        <w:rPr>
          <w:rFonts w:eastAsia="Times New Roman" w:cs="Times New Roman"/>
          <w:lang w:val="uk-UA" w:eastAsia="ru-RU"/>
        </w:rPr>
        <w:tab/>
      </w:r>
      <w:r w:rsidR="009F49A0">
        <w:rPr>
          <w:rFonts w:eastAsia="Times New Roman" w:cs="Times New Roman"/>
          <w:lang w:val="uk-UA" w:eastAsia="ru-RU"/>
        </w:rPr>
        <w:tab/>
      </w:r>
      <w:r w:rsidR="009F49A0">
        <w:rPr>
          <w:rFonts w:eastAsia="Times New Roman" w:cs="Times New Roman"/>
          <w:lang w:val="uk-UA" w:eastAsia="ru-RU"/>
        </w:rPr>
        <w:tab/>
      </w:r>
      <w:r w:rsidR="009F49A0">
        <w:rPr>
          <w:rFonts w:eastAsia="Times New Roman" w:cs="Times New Roman"/>
          <w:lang w:val="uk-UA" w:eastAsia="ru-RU"/>
        </w:rPr>
        <w:tab/>
      </w:r>
      <w:r w:rsidR="009F49A0">
        <w:rPr>
          <w:rFonts w:eastAsia="Times New Roman" w:cs="Times New Roman"/>
          <w:lang w:val="uk-UA" w:eastAsia="ru-RU"/>
        </w:rPr>
        <w:tab/>
        <w:t>3</w:t>
      </w:r>
    </w:p>
    <w:p w:rsidR="006378D9" w:rsidRDefault="006378D9" w:rsidP="006378D9">
      <w:pPr>
        <w:shd w:val="clear" w:color="auto" w:fill="FFFFFF"/>
        <w:spacing w:after="0" w:line="240" w:lineRule="auto"/>
        <w:outlineLvl w:val="0"/>
        <w:rPr>
          <w:rFonts w:eastAsia="Times New Roman" w:cs="Times New Roman"/>
          <w:b/>
          <w:noProof/>
          <w:szCs w:val="24"/>
          <w:lang w:eastAsia="ru-RU"/>
        </w:rPr>
      </w:pPr>
    </w:p>
    <w:p w:rsidR="006378D9" w:rsidRDefault="006378D9" w:rsidP="006378D9">
      <w:pPr>
        <w:pStyle w:val="a3"/>
        <w:rPr>
          <w:rStyle w:val="a5"/>
          <w:lang w:val="uk-UA"/>
        </w:rPr>
      </w:pPr>
      <w:r w:rsidRPr="006378D9">
        <w:rPr>
          <w:rStyle w:val="a5"/>
          <w:lang w:val="uk-UA"/>
        </w:rPr>
        <w:t>3.КАБІНЕТ МІНІСТРІВ УКРАЇНИ</w:t>
      </w:r>
      <w:r w:rsidRPr="006378D9">
        <w:rPr>
          <w:rStyle w:val="a5"/>
        </w:rPr>
        <w:t xml:space="preserve"> </w:t>
      </w:r>
      <w:r w:rsidRPr="006378D9">
        <w:rPr>
          <w:rStyle w:val="a5"/>
          <w:lang w:val="uk-UA"/>
        </w:rPr>
        <w:t>РОЗПОРЯДЖЕННЯ</w:t>
      </w:r>
      <w:r w:rsidRPr="006378D9">
        <w:rPr>
          <w:rStyle w:val="a5"/>
        </w:rPr>
        <w:t xml:space="preserve"> </w:t>
      </w:r>
      <w:r w:rsidRPr="006378D9">
        <w:rPr>
          <w:rStyle w:val="a5"/>
          <w:lang w:val="uk-UA"/>
        </w:rPr>
        <w:t xml:space="preserve">від 02 квітня </w:t>
      </w:r>
    </w:p>
    <w:p w:rsidR="006378D9" w:rsidRPr="006378D9" w:rsidRDefault="006378D9" w:rsidP="006378D9">
      <w:pPr>
        <w:pStyle w:val="a3"/>
        <w:rPr>
          <w:rStyle w:val="a5"/>
          <w:lang w:val="uk-UA"/>
        </w:rPr>
      </w:pPr>
      <w:r w:rsidRPr="006378D9">
        <w:rPr>
          <w:rStyle w:val="a5"/>
          <w:lang w:val="uk-UA"/>
        </w:rPr>
        <w:t>2021 р. №</w:t>
      </w:r>
      <w:r w:rsidRPr="006378D9">
        <w:rPr>
          <w:rStyle w:val="a5"/>
        </w:rPr>
        <w:t> </w:t>
      </w:r>
      <w:r w:rsidRPr="006378D9">
        <w:rPr>
          <w:rStyle w:val="a5"/>
          <w:lang w:val="uk-UA"/>
        </w:rPr>
        <w:t>270-р</w:t>
      </w:r>
    </w:p>
    <w:p w:rsidR="006378D9" w:rsidRDefault="006378D9" w:rsidP="006378D9">
      <w:pPr>
        <w:pStyle w:val="a3"/>
        <w:rPr>
          <w:rFonts w:eastAsia="Times New Roman"/>
          <w:color w:val="333333"/>
          <w:szCs w:val="24"/>
          <w:lang w:val="uk-UA" w:eastAsia="ru-RU"/>
        </w:rPr>
      </w:pPr>
      <w:r w:rsidRPr="006378D9">
        <w:rPr>
          <w:rFonts w:eastAsia="Times New Roman"/>
          <w:color w:val="333333"/>
          <w:szCs w:val="24"/>
          <w:lang w:val="uk-UA" w:eastAsia="ru-RU"/>
        </w:rPr>
        <w:t xml:space="preserve">Про підписання Меморандуму про наміри щодо створення сприятливого </w:t>
      </w:r>
    </w:p>
    <w:p w:rsidR="006378D9" w:rsidRDefault="006378D9" w:rsidP="006378D9">
      <w:pPr>
        <w:pStyle w:val="a3"/>
        <w:rPr>
          <w:rFonts w:eastAsia="Times New Roman"/>
          <w:color w:val="333333"/>
          <w:szCs w:val="24"/>
          <w:lang w:val="uk-UA" w:eastAsia="ru-RU"/>
        </w:rPr>
      </w:pPr>
      <w:r w:rsidRPr="006378D9">
        <w:rPr>
          <w:rFonts w:eastAsia="Times New Roman"/>
          <w:color w:val="333333"/>
          <w:szCs w:val="24"/>
          <w:lang w:val="uk-UA" w:eastAsia="ru-RU"/>
        </w:rPr>
        <w:t xml:space="preserve">середовища, розвитку добросовісної конкуренції на ринку нафтопродуктів </w:t>
      </w:r>
    </w:p>
    <w:p w:rsidR="006378D9" w:rsidRDefault="006378D9" w:rsidP="006378D9">
      <w:pPr>
        <w:pStyle w:val="a3"/>
        <w:rPr>
          <w:rFonts w:eastAsia="Times New Roman"/>
          <w:color w:val="333333"/>
          <w:szCs w:val="24"/>
          <w:lang w:val="uk-UA" w:eastAsia="ru-RU"/>
        </w:rPr>
      </w:pPr>
      <w:r w:rsidRPr="006378D9">
        <w:rPr>
          <w:rFonts w:eastAsia="Times New Roman"/>
          <w:color w:val="333333"/>
          <w:szCs w:val="24"/>
          <w:lang w:val="uk-UA" w:eastAsia="ru-RU"/>
        </w:rPr>
        <w:t xml:space="preserve">України та задоволення потреб споживачів на період карантину і запровадження обмежувальних протиепідемічних заходів з метою запобігання поширенню на </w:t>
      </w:r>
    </w:p>
    <w:p w:rsidR="006378D9" w:rsidRDefault="006378D9" w:rsidP="006378D9">
      <w:pPr>
        <w:pStyle w:val="a3"/>
        <w:rPr>
          <w:rFonts w:eastAsia="Times New Roman"/>
          <w:color w:val="333333"/>
          <w:szCs w:val="24"/>
          <w:lang w:val="uk-UA" w:eastAsia="ru-RU"/>
        </w:rPr>
      </w:pPr>
      <w:r w:rsidRPr="006378D9">
        <w:rPr>
          <w:rFonts w:eastAsia="Times New Roman"/>
          <w:color w:val="333333"/>
          <w:szCs w:val="24"/>
          <w:lang w:val="uk-UA" w:eastAsia="ru-RU"/>
        </w:rPr>
        <w:t xml:space="preserve">території України гострої респіраторної хвороби </w:t>
      </w:r>
      <w:r w:rsidRPr="006378D9">
        <w:rPr>
          <w:rFonts w:eastAsia="Times New Roman"/>
          <w:color w:val="333333"/>
          <w:szCs w:val="24"/>
          <w:lang w:eastAsia="ru-RU"/>
        </w:rPr>
        <w:t>COVID</w:t>
      </w:r>
      <w:r w:rsidRPr="006378D9">
        <w:rPr>
          <w:rFonts w:eastAsia="Times New Roman"/>
          <w:color w:val="333333"/>
          <w:szCs w:val="24"/>
          <w:lang w:val="uk-UA" w:eastAsia="ru-RU"/>
        </w:rPr>
        <w:t xml:space="preserve">-19, спричиненої </w:t>
      </w:r>
    </w:p>
    <w:p w:rsidR="006378D9" w:rsidRPr="006378D9" w:rsidRDefault="006378D9" w:rsidP="006378D9">
      <w:pPr>
        <w:pStyle w:val="a3"/>
        <w:rPr>
          <w:rFonts w:eastAsia="Times New Roman"/>
          <w:color w:val="333333"/>
          <w:szCs w:val="24"/>
          <w:lang w:val="uk-UA" w:eastAsia="ru-RU"/>
        </w:rPr>
      </w:pPr>
      <w:r w:rsidRPr="006378D9">
        <w:rPr>
          <w:rFonts w:eastAsia="Times New Roman"/>
          <w:color w:val="333333"/>
          <w:szCs w:val="24"/>
          <w:lang w:val="uk-UA" w:eastAsia="ru-RU"/>
        </w:rPr>
        <w:t xml:space="preserve">коронавірусом </w:t>
      </w:r>
      <w:r w:rsidRPr="006378D9">
        <w:rPr>
          <w:rFonts w:eastAsia="Times New Roman"/>
          <w:color w:val="333333"/>
          <w:szCs w:val="24"/>
          <w:lang w:eastAsia="ru-RU"/>
        </w:rPr>
        <w:t>SARS</w:t>
      </w:r>
      <w:r w:rsidRPr="006378D9">
        <w:rPr>
          <w:rFonts w:eastAsia="Times New Roman"/>
          <w:color w:val="333333"/>
          <w:szCs w:val="24"/>
          <w:lang w:val="uk-UA" w:eastAsia="ru-RU"/>
        </w:rPr>
        <w:t>-</w:t>
      </w:r>
      <w:r w:rsidRPr="006378D9">
        <w:rPr>
          <w:rFonts w:eastAsia="Times New Roman"/>
          <w:color w:val="333333"/>
          <w:szCs w:val="24"/>
          <w:lang w:eastAsia="ru-RU"/>
        </w:rPr>
        <w:t>CoV</w:t>
      </w:r>
      <w:r w:rsidRPr="006378D9">
        <w:rPr>
          <w:rFonts w:eastAsia="Times New Roman"/>
          <w:color w:val="333333"/>
          <w:szCs w:val="24"/>
          <w:lang w:val="uk-UA" w:eastAsia="ru-RU"/>
        </w:rPr>
        <w:t>-2</w:t>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t>3</w:t>
      </w:r>
    </w:p>
    <w:p w:rsidR="006378D9" w:rsidRPr="00C74235" w:rsidRDefault="006378D9" w:rsidP="00C74235">
      <w:pPr>
        <w:pStyle w:val="a3"/>
        <w:rPr>
          <w:rFonts w:eastAsia="Times New Roman" w:cs="Times New Roman"/>
          <w:lang w:val="uk-UA" w:eastAsia="ru-RU"/>
        </w:rPr>
      </w:pPr>
    </w:p>
    <w:p w:rsidR="0068325E" w:rsidRDefault="0068325E" w:rsidP="0068325E">
      <w:pPr>
        <w:pStyle w:val="a3"/>
        <w:rPr>
          <w:rStyle w:val="a5"/>
          <w:lang w:val="uk-UA"/>
        </w:rPr>
      </w:pPr>
      <w:r w:rsidRPr="0068325E">
        <w:rPr>
          <w:rStyle w:val="a5"/>
          <w:lang w:val="uk-UA"/>
        </w:rPr>
        <w:t>4. КАБІНЕТ МІНІСТРІВ УКРАЇНИ</w:t>
      </w:r>
      <w:r>
        <w:rPr>
          <w:rStyle w:val="a5"/>
          <w:lang w:val="uk-UA"/>
        </w:rPr>
        <w:t xml:space="preserve"> </w:t>
      </w:r>
      <w:r w:rsidRPr="0068325E">
        <w:rPr>
          <w:rStyle w:val="a5"/>
        </w:rPr>
        <w:t>ПОСТАНОВА</w:t>
      </w:r>
      <w:r>
        <w:rPr>
          <w:rStyle w:val="a5"/>
          <w:lang w:val="uk-UA"/>
        </w:rPr>
        <w:t xml:space="preserve"> </w:t>
      </w:r>
      <w:r w:rsidRPr="0068325E">
        <w:rPr>
          <w:rStyle w:val="a5"/>
        </w:rPr>
        <w:t xml:space="preserve">від 01 квітня 2021 р. </w:t>
      </w:r>
    </w:p>
    <w:p w:rsidR="0068325E" w:rsidRPr="0068325E" w:rsidRDefault="0068325E" w:rsidP="0068325E">
      <w:pPr>
        <w:pStyle w:val="a3"/>
        <w:rPr>
          <w:rStyle w:val="a5"/>
        </w:rPr>
      </w:pPr>
      <w:r w:rsidRPr="0068325E">
        <w:rPr>
          <w:rStyle w:val="a5"/>
        </w:rPr>
        <w:t>№ 269</w:t>
      </w:r>
    </w:p>
    <w:p w:rsidR="0068325E" w:rsidRDefault="0068325E" w:rsidP="0068325E">
      <w:pPr>
        <w:pStyle w:val="a3"/>
        <w:rPr>
          <w:rFonts w:eastAsia="Times New Roman"/>
          <w:color w:val="333333"/>
          <w:szCs w:val="24"/>
          <w:lang w:val="uk-UA" w:eastAsia="ru-RU"/>
        </w:rPr>
      </w:pPr>
      <w:r w:rsidRPr="0068325E">
        <w:rPr>
          <w:rFonts w:eastAsia="Times New Roman"/>
          <w:color w:val="333333"/>
          <w:szCs w:val="24"/>
          <w:lang w:eastAsia="ru-RU"/>
        </w:rPr>
        <w:t xml:space="preserve">Про внесення змін до переліку товарів, заборонених до ввезення на митну </w:t>
      </w:r>
    </w:p>
    <w:p w:rsidR="0068325E" w:rsidRPr="0068325E" w:rsidRDefault="0068325E" w:rsidP="0068325E">
      <w:pPr>
        <w:pStyle w:val="a3"/>
        <w:rPr>
          <w:rFonts w:eastAsia="Times New Roman"/>
          <w:color w:val="333333"/>
          <w:szCs w:val="24"/>
          <w:lang w:val="uk-UA" w:eastAsia="ru-RU"/>
        </w:rPr>
      </w:pPr>
      <w:r w:rsidRPr="0068325E">
        <w:rPr>
          <w:rFonts w:eastAsia="Times New Roman"/>
          <w:color w:val="333333"/>
          <w:szCs w:val="24"/>
          <w:lang w:val="uk-UA" w:eastAsia="ru-RU"/>
        </w:rPr>
        <w:t>територію України, що походять з Російської Федерації</w:t>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t>4</w:t>
      </w:r>
    </w:p>
    <w:p w:rsidR="00C74235" w:rsidRPr="00C74235" w:rsidRDefault="00C74235" w:rsidP="00C74235">
      <w:pPr>
        <w:pStyle w:val="a3"/>
        <w:rPr>
          <w:rStyle w:val="rvts70"/>
          <w:b/>
          <w:bCs/>
          <w:iCs/>
          <w:color w:val="333333"/>
          <w:spacing w:val="60"/>
          <w:szCs w:val="24"/>
          <w:shd w:val="clear" w:color="auto" w:fill="FFFFFF"/>
          <w:lang w:val="uk-UA"/>
        </w:rPr>
      </w:pPr>
    </w:p>
    <w:p w:rsidR="0068325E" w:rsidRDefault="0068325E" w:rsidP="0068325E">
      <w:pPr>
        <w:pStyle w:val="a3"/>
        <w:rPr>
          <w:rStyle w:val="a5"/>
          <w:lang w:val="uk-UA"/>
        </w:rPr>
      </w:pPr>
      <w:r w:rsidRPr="0068325E">
        <w:rPr>
          <w:rStyle w:val="a5"/>
        </w:rPr>
        <w:t>5.</w:t>
      </w:r>
      <w:r w:rsidRPr="0068325E">
        <w:rPr>
          <w:rStyle w:val="a5"/>
          <w:lang w:val="uk-UA"/>
        </w:rPr>
        <w:t xml:space="preserve"> КАБІНЕТ МІНІСТРІВ УКРАЇНИ</w:t>
      </w:r>
      <w:r>
        <w:rPr>
          <w:rStyle w:val="a5"/>
          <w:lang w:val="uk-UA"/>
        </w:rPr>
        <w:t xml:space="preserve"> </w:t>
      </w:r>
      <w:r w:rsidRPr="0068325E">
        <w:rPr>
          <w:rStyle w:val="a5"/>
          <w:lang w:val="uk-UA"/>
        </w:rPr>
        <w:t>ПОСТАНОВА</w:t>
      </w:r>
      <w:r>
        <w:rPr>
          <w:rStyle w:val="a5"/>
          <w:lang w:val="uk-UA"/>
        </w:rPr>
        <w:t xml:space="preserve"> </w:t>
      </w:r>
      <w:r w:rsidRPr="0068325E">
        <w:rPr>
          <w:rStyle w:val="a5"/>
          <w:lang w:val="uk-UA"/>
        </w:rPr>
        <w:t xml:space="preserve">від 31 березня 2021 р. </w:t>
      </w:r>
    </w:p>
    <w:p w:rsidR="0068325E" w:rsidRPr="0068325E" w:rsidRDefault="0068325E" w:rsidP="0068325E">
      <w:pPr>
        <w:pStyle w:val="a3"/>
        <w:rPr>
          <w:rStyle w:val="a5"/>
          <w:lang w:val="uk-UA"/>
        </w:rPr>
      </w:pPr>
      <w:r w:rsidRPr="0068325E">
        <w:rPr>
          <w:rStyle w:val="a5"/>
          <w:lang w:val="uk-UA"/>
        </w:rPr>
        <w:t>№</w:t>
      </w:r>
      <w:r w:rsidRPr="0068325E">
        <w:rPr>
          <w:rStyle w:val="a5"/>
        </w:rPr>
        <w:t> </w:t>
      </w:r>
      <w:r w:rsidRPr="0068325E">
        <w:rPr>
          <w:rStyle w:val="a5"/>
          <w:lang w:val="uk-UA"/>
        </w:rPr>
        <w:t>272</w:t>
      </w:r>
    </w:p>
    <w:p w:rsidR="0068325E" w:rsidRDefault="0068325E" w:rsidP="0068325E">
      <w:pPr>
        <w:pStyle w:val="a3"/>
        <w:rPr>
          <w:rFonts w:eastAsia="Times New Roman"/>
          <w:color w:val="333333"/>
          <w:szCs w:val="24"/>
          <w:lang w:val="uk-UA" w:eastAsia="ru-RU"/>
        </w:rPr>
      </w:pPr>
      <w:r w:rsidRPr="0068325E">
        <w:rPr>
          <w:rFonts w:eastAsia="Times New Roman"/>
          <w:color w:val="333333"/>
          <w:szCs w:val="24"/>
          <w:lang w:val="uk-UA" w:eastAsia="ru-RU"/>
        </w:rPr>
        <w:t xml:space="preserve">Про внесення зміни до переліку товарів, робіт і послуг, необхідних для </w:t>
      </w:r>
    </w:p>
    <w:p w:rsidR="0068325E" w:rsidRDefault="0068325E" w:rsidP="0068325E">
      <w:pPr>
        <w:pStyle w:val="a3"/>
        <w:rPr>
          <w:rFonts w:eastAsia="Times New Roman"/>
          <w:color w:val="333333"/>
          <w:szCs w:val="24"/>
          <w:lang w:val="uk-UA" w:eastAsia="ru-RU"/>
        </w:rPr>
      </w:pPr>
      <w:r w:rsidRPr="0068325E">
        <w:rPr>
          <w:rFonts w:eastAsia="Times New Roman"/>
          <w:color w:val="333333"/>
          <w:szCs w:val="24"/>
          <w:lang w:val="uk-UA" w:eastAsia="ru-RU"/>
        </w:rPr>
        <w:t xml:space="preserve">здійснення заходів, спрямованих на запобігання виникненню та поширенню, </w:t>
      </w:r>
    </w:p>
    <w:p w:rsidR="0068325E" w:rsidRDefault="0068325E" w:rsidP="0068325E">
      <w:pPr>
        <w:pStyle w:val="a3"/>
        <w:rPr>
          <w:rFonts w:eastAsia="Times New Roman"/>
          <w:color w:val="333333"/>
          <w:szCs w:val="24"/>
          <w:lang w:val="uk-UA" w:eastAsia="ru-RU"/>
        </w:rPr>
      </w:pPr>
      <w:r w:rsidRPr="0068325E">
        <w:rPr>
          <w:rFonts w:eastAsia="Times New Roman"/>
          <w:color w:val="333333"/>
          <w:szCs w:val="24"/>
          <w:lang w:val="uk-UA" w:eastAsia="ru-RU"/>
        </w:rPr>
        <w:t xml:space="preserve">локалізацію та ліквідацію спалахів, епідемій та пандемій гострої респіраторної </w:t>
      </w:r>
    </w:p>
    <w:p w:rsidR="0068325E" w:rsidRDefault="0068325E" w:rsidP="0068325E">
      <w:pPr>
        <w:pStyle w:val="a3"/>
        <w:rPr>
          <w:rFonts w:eastAsia="Times New Roman"/>
          <w:color w:val="333333"/>
          <w:szCs w:val="24"/>
          <w:lang w:val="uk-UA" w:eastAsia="ru-RU"/>
        </w:rPr>
      </w:pPr>
      <w:r w:rsidRPr="0068325E">
        <w:rPr>
          <w:rFonts w:eastAsia="Times New Roman"/>
          <w:color w:val="333333"/>
          <w:szCs w:val="24"/>
          <w:lang w:val="uk-UA" w:eastAsia="ru-RU"/>
        </w:rPr>
        <w:t xml:space="preserve">хвороби </w:t>
      </w:r>
      <w:r w:rsidRPr="0068325E">
        <w:rPr>
          <w:rFonts w:eastAsia="Times New Roman"/>
          <w:color w:val="333333"/>
          <w:szCs w:val="24"/>
          <w:lang w:eastAsia="ru-RU"/>
        </w:rPr>
        <w:t>COVID</w:t>
      </w:r>
      <w:r w:rsidRPr="0068325E">
        <w:rPr>
          <w:rFonts w:eastAsia="Times New Roman"/>
          <w:color w:val="333333"/>
          <w:szCs w:val="24"/>
          <w:lang w:val="uk-UA" w:eastAsia="ru-RU"/>
        </w:rPr>
        <w:t xml:space="preserve">-19, спричиненої коронавірусом </w:t>
      </w:r>
      <w:r w:rsidRPr="0068325E">
        <w:rPr>
          <w:rFonts w:eastAsia="Times New Roman"/>
          <w:color w:val="333333"/>
          <w:szCs w:val="24"/>
          <w:lang w:eastAsia="ru-RU"/>
        </w:rPr>
        <w:t>SARS</w:t>
      </w:r>
      <w:r w:rsidRPr="0068325E">
        <w:rPr>
          <w:rFonts w:eastAsia="Times New Roman"/>
          <w:color w:val="333333"/>
          <w:szCs w:val="24"/>
          <w:lang w:val="uk-UA" w:eastAsia="ru-RU"/>
        </w:rPr>
        <w:t>-</w:t>
      </w:r>
      <w:r w:rsidRPr="0068325E">
        <w:rPr>
          <w:rFonts w:eastAsia="Times New Roman"/>
          <w:color w:val="333333"/>
          <w:szCs w:val="24"/>
          <w:lang w:eastAsia="ru-RU"/>
        </w:rPr>
        <w:t>CoV</w:t>
      </w:r>
      <w:r w:rsidRPr="0068325E">
        <w:rPr>
          <w:rFonts w:eastAsia="Times New Roman"/>
          <w:color w:val="333333"/>
          <w:szCs w:val="24"/>
          <w:lang w:val="uk-UA" w:eastAsia="ru-RU"/>
        </w:rPr>
        <w:t xml:space="preserve">-2, на території </w:t>
      </w:r>
    </w:p>
    <w:p w:rsidR="0068325E" w:rsidRDefault="0068325E" w:rsidP="0068325E">
      <w:pPr>
        <w:pStyle w:val="a3"/>
        <w:rPr>
          <w:rFonts w:eastAsia="Times New Roman"/>
          <w:color w:val="333333"/>
          <w:szCs w:val="24"/>
          <w:lang w:val="uk-UA" w:eastAsia="ru-RU"/>
        </w:rPr>
      </w:pPr>
      <w:r w:rsidRPr="0068325E">
        <w:rPr>
          <w:rFonts w:eastAsia="Times New Roman"/>
          <w:color w:val="333333"/>
          <w:szCs w:val="24"/>
          <w:lang w:val="uk-UA" w:eastAsia="ru-RU"/>
        </w:rPr>
        <w:t>України</w:t>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t>5</w:t>
      </w:r>
    </w:p>
    <w:p w:rsidR="0068325E" w:rsidRDefault="0068325E" w:rsidP="0068325E">
      <w:pPr>
        <w:pStyle w:val="a3"/>
        <w:rPr>
          <w:rFonts w:eastAsia="Times New Roman"/>
          <w:color w:val="333333"/>
          <w:szCs w:val="24"/>
          <w:lang w:val="uk-UA" w:eastAsia="ru-RU"/>
        </w:rPr>
      </w:pPr>
    </w:p>
    <w:p w:rsidR="0068325E" w:rsidRDefault="0068325E" w:rsidP="0068325E">
      <w:pPr>
        <w:pStyle w:val="a3"/>
        <w:rPr>
          <w:rStyle w:val="a5"/>
          <w:lang w:val="uk-UA"/>
        </w:rPr>
      </w:pPr>
      <w:r w:rsidRPr="0068325E">
        <w:rPr>
          <w:rStyle w:val="a5"/>
        </w:rPr>
        <w:t>6.КАБІНЕТ МІНІСТРІВ УКРАЇНИ</w:t>
      </w:r>
      <w:r>
        <w:rPr>
          <w:rStyle w:val="a5"/>
          <w:lang w:val="uk-UA"/>
        </w:rPr>
        <w:t xml:space="preserve"> </w:t>
      </w:r>
      <w:r w:rsidRPr="0068325E">
        <w:rPr>
          <w:rStyle w:val="a5"/>
        </w:rPr>
        <w:t>ПОСТАНОВА</w:t>
      </w:r>
      <w:r>
        <w:rPr>
          <w:rStyle w:val="a5"/>
          <w:lang w:val="uk-UA"/>
        </w:rPr>
        <w:t xml:space="preserve"> </w:t>
      </w:r>
      <w:r w:rsidRPr="0068325E">
        <w:rPr>
          <w:rStyle w:val="a5"/>
        </w:rPr>
        <w:t xml:space="preserve">від 31 березня 2021 р. </w:t>
      </w:r>
    </w:p>
    <w:p w:rsidR="0068325E" w:rsidRPr="0068325E" w:rsidRDefault="0068325E" w:rsidP="0068325E">
      <w:pPr>
        <w:pStyle w:val="a3"/>
        <w:rPr>
          <w:rStyle w:val="a5"/>
          <w:lang w:val="uk-UA"/>
        </w:rPr>
      </w:pPr>
      <w:r w:rsidRPr="0068325E">
        <w:rPr>
          <w:rStyle w:val="a5"/>
          <w:lang w:val="uk-UA"/>
        </w:rPr>
        <w:t>№</w:t>
      </w:r>
      <w:r w:rsidRPr="0068325E">
        <w:rPr>
          <w:rStyle w:val="a5"/>
        </w:rPr>
        <w:t> </w:t>
      </w:r>
      <w:r w:rsidRPr="0068325E">
        <w:rPr>
          <w:rStyle w:val="a5"/>
          <w:lang w:val="uk-UA"/>
        </w:rPr>
        <w:t>275</w:t>
      </w:r>
    </w:p>
    <w:p w:rsidR="0068325E" w:rsidRDefault="0068325E" w:rsidP="0068325E">
      <w:pPr>
        <w:pStyle w:val="a3"/>
        <w:rPr>
          <w:rFonts w:eastAsia="Times New Roman"/>
          <w:color w:val="333333"/>
          <w:szCs w:val="24"/>
          <w:lang w:val="uk-UA" w:eastAsia="ru-RU"/>
        </w:rPr>
      </w:pPr>
      <w:r w:rsidRPr="0068325E">
        <w:rPr>
          <w:rFonts w:eastAsia="Times New Roman"/>
          <w:color w:val="333333"/>
          <w:szCs w:val="24"/>
          <w:lang w:val="uk-UA" w:eastAsia="ru-RU"/>
        </w:rPr>
        <w:t xml:space="preserve">Про затвердження переліку спеціалізованих організацій, які здійснюватимуть </w:t>
      </w:r>
    </w:p>
    <w:p w:rsidR="0068325E" w:rsidRPr="009F6F23" w:rsidRDefault="0068325E" w:rsidP="0068325E">
      <w:pPr>
        <w:pStyle w:val="a3"/>
        <w:rPr>
          <w:rFonts w:eastAsia="Times New Roman"/>
          <w:color w:val="333333"/>
          <w:szCs w:val="24"/>
          <w:lang w:val="uk-UA" w:eastAsia="ru-RU"/>
        </w:rPr>
      </w:pPr>
      <w:r w:rsidRPr="009F6F23">
        <w:rPr>
          <w:rFonts w:eastAsia="Times New Roman"/>
          <w:color w:val="333333"/>
          <w:szCs w:val="24"/>
          <w:lang w:val="uk-UA" w:eastAsia="ru-RU"/>
        </w:rPr>
        <w:t>закупівлі товарів і послуг у 2021 році</w:t>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t>6</w:t>
      </w:r>
    </w:p>
    <w:p w:rsidR="0068325E" w:rsidRPr="009F6F23" w:rsidRDefault="0068325E" w:rsidP="0068325E">
      <w:pPr>
        <w:pStyle w:val="a3"/>
        <w:rPr>
          <w:rFonts w:eastAsia="Times New Roman"/>
          <w:color w:val="333333"/>
          <w:szCs w:val="24"/>
          <w:lang w:val="uk-UA" w:eastAsia="ru-RU"/>
        </w:rPr>
      </w:pPr>
    </w:p>
    <w:p w:rsidR="009F6F23" w:rsidRDefault="009F6F23" w:rsidP="009F6F23">
      <w:pPr>
        <w:pStyle w:val="a3"/>
        <w:rPr>
          <w:rStyle w:val="a5"/>
          <w:lang w:val="uk-UA"/>
        </w:rPr>
      </w:pPr>
      <w:r w:rsidRPr="009F6F23">
        <w:rPr>
          <w:rStyle w:val="a5"/>
        </w:rPr>
        <w:t>7.</w:t>
      </w:r>
      <w:r w:rsidRPr="009F6F23">
        <w:rPr>
          <w:rStyle w:val="a5"/>
          <w:lang w:val="uk-UA"/>
        </w:rPr>
        <w:t xml:space="preserve"> КАБІНЕТ МІНІСТРІВ УКРАЇНИ</w:t>
      </w:r>
      <w:r>
        <w:rPr>
          <w:rStyle w:val="a5"/>
          <w:lang w:val="uk-UA"/>
        </w:rPr>
        <w:t xml:space="preserve"> </w:t>
      </w:r>
      <w:r w:rsidRPr="009F6F23">
        <w:rPr>
          <w:rStyle w:val="a5"/>
        </w:rPr>
        <w:t>ПОСТАНОВА</w:t>
      </w:r>
      <w:r>
        <w:rPr>
          <w:rStyle w:val="a5"/>
          <w:lang w:val="uk-UA"/>
        </w:rPr>
        <w:t xml:space="preserve"> </w:t>
      </w:r>
      <w:r w:rsidRPr="009F6F23">
        <w:rPr>
          <w:rStyle w:val="a5"/>
        </w:rPr>
        <w:t xml:space="preserve">від 31 березня 2021 р. </w:t>
      </w:r>
    </w:p>
    <w:p w:rsidR="009F6F23" w:rsidRPr="009F6F23" w:rsidRDefault="009F6F23" w:rsidP="009F6F23">
      <w:pPr>
        <w:pStyle w:val="a3"/>
        <w:rPr>
          <w:rStyle w:val="a5"/>
        </w:rPr>
      </w:pPr>
      <w:r w:rsidRPr="009F6F23">
        <w:rPr>
          <w:rStyle w:val="a5"/>
        </w:rPr>
        <w:t>№ 285</w:t>
      </w:r>
    </w:p>
    <w:p w:rsidR="009F6F23" w:rsidRDefault="009F6F23" w:rsidP="009F6F23">
      <w:pPr>
        <w:pStyle w:val="a3"/>
        <w:rPr>
          <w:rFonts w:eastAsia="Times New Roman"/>
          <w:color w:val="333333"/>
          <w:szCs w:val="24"/>
          <w:lang w:val="uk-UA" w:eastAsia="ru-RU"/>
        </w:rPr>
      </w:pPr>
      <w:r w:rsidRPr="009F6F23">
        <w:rPr>
          <w:rFonts w:eastAsia="Times New Roman"/>
          <w:color w:val="333333"/>
          <w:szCs w:val="24"/>
          <w:lang w:eastAsia="ru-RU"/>
        </w:rPr>
        <w:t xml:space="preserve">Про внесення змін до постанови Кабінету Міністрів України від 2 червня 2003 р. </w:t>
      </w:r>
    </w:p>
    <w:p w:rsidR="009F6F23" w:rsidRPr="009F49A0" w:rsidRDefault="009F6F23" w:rsidP="009F6F23">
      <w:pPr>
        <w:pStyle w:val="a3"/>
        <w:rPr>
          <w:rFonts w:eastAsia="Times New Roman"/>
          <w:color w:val="333333"/>
          <w:szCs w:val="24"/>
          <w:lang w:val="uk-UA" w:eastAsia="ru-RU"/>
        </w:rPr>
      </w:pPr>
      <w:r w:rsidRPr="009F6F23">
        <w:rPr>
          <w:rFonts w:eastAsia="Times New Roman"/>
          <w:color w:val="333333"/>
          <w:szCs w:val="24"/>
          <w:lang w:eastAsia="ru-RU"/>
        </w:rPr>
        <w:t>№ 790</w:t>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t>6</w:t>
      </w:r>
    </w:p>
    <w:p w:rsidR="0068325E" w:rsidRPr="009F6F23" w:rsidRDefault="0068325E" w:rsidP="0068325E">
      <w:pPr>
        <w:pStyle w:val="a3"/>
        <w:rPr>
          <w:rFonts w:eastAsia="Times New Roman"/>
          <w:color w:val="333333"/>
          <w:szCs w:val="24"/>
          <w:lang w:eastAsia="ru-RU"/>
        </w:rPr>
      </w:pPr>
    </w:p>
    <w:p w:rsidR="009F6F23" w:rsidRDefault="009F6F23" w:rsidP="009F6F23">
      <w:pPr>
        <w:pStyle w:val="a3"/>
        <w:rPr>
          <w:rStyle w:val="a5"/>
          <w:lang w:val="uk-UA"/>
        </w:rPr>
      </w:pPr>
      <w:r w:rsidRPr="009F6F23">
        <w:rPr>
          <w:rStyle w:val="a5"/>
        </w:rPr>
        <w:t>8. КАБІНЕТ МІНІСТРІВ УКРАЇНИ</w:t>
      </w:r>
      <w:r>
        <w:rPr>
          <w:rStyle w:val="a5"/>
          <w:lang w:val="uk-UA"/>
        </w:rPr>
        <w:t xml:space="preserve"> </w:t>
      </w:r>
      <w:r w:rsidRPr="009F6F23">
        <w:rPr>
          <w:rStyle w:val="a5"/>
        </w:rPr>
        <w:t>ПОСТАНОВА</w:t>
      </w:r>
      <w:r>
        <w:rPr>
          <w:rStyle w:val="a5"/>
          <w:lang w:val="uk-UA"/>
        </w:rPr>
        <w:t xml:space="preserve"> </w:t>
      </w:r>
      <w:r w:rsidRPr="009F6F23">
        <w:rPr>
          <w:rStyle w:val="a5"/>
        </w:rPr>
        <w:t xml:space="preserve">від 31 березня 2021 р. </w:t>
      </w:r>
    </w:p>
    <w:p w:rsidR="009F6F23" w:rsidRPr="009F6F23" w:rsidRDefault="009F6F23" w:rsidP="009F6F23">
      <w:pPr>
        <w:pStyle w:val="a3"/>
        <w:rPr>
          <w:rStyle w:val="a5"/>
        </w:rPr>
      </w:pPr>
      <w:r w:rsidRPr="009F6F23">
        <w:rPr>
          <w:rStyle w:val="a5"/>
        </w:rPr>
        <w:t>№ 294</w:t>
      </w:r>
    </w:p>
    <w:p w:rsidR="009F6F23" w:rsidRDefault="009F6F23" w:rsidP="009F6F23">
      <w:pPr>
        <w:pStyle w:val="a3"/>
        <w:rPr>
          <w:rFonts w:eastAsia="Times New Roman"/>
          <w:color w:val="333333"/>
          <w:szCs w:val="24"/>
          <w:lang w:val="uk-UA" w:eastAsia="ru-RU"/>
        </w:rPr>
      </w:pPr>
      <w:r w:rsidRPr="009F6F23">
        <w:rPr>
          <w:rFonts w:eastAsia="Times New Roman"/>
          <w:color w:val="333333"/>
          <w:szCs w:val="24"/>
          <w:lang w:eastAsia="ru-RU"/>
        </w:rPr>
        <w:t xml:space="preserve">Про внесення змін до постанови Кабінету Міністрів України від 3 грудня </w:t>
      </w:r>
    </w:p>
    <w:p w:rsidR="009F6F23" w:rsidRPr="009F49A0" w:rsidRDefault="009F6F23" w:rsidP="009F6F23">
      <w:pPr>
        <w:pStyle w:val="a3"/>
        <w:rPr>
          <w:rFonts w:eastAsia="Times New Roman"/>
          <w:color w:val="333333"/>
          <w:szCs w:val="24"/>
          <w:lang w:val="uk-UA" w:eastAsia="ru-RU"/>
        </w:rPr>
      </w:pPr>
      <w:r w:rsidRPr="009F6F23">
        <w:rPr>
          <w:rFonts w:eastAsia="Times New Roman"/>
          <w:color w:val="333333"/>
          <w:szCs w:val="24"/>
          <w:lang w:eastAsia="ru-RU"/>
        </w:rPr>
        <w:lastRenderedPageBreak/>
        <w:t>2009 р. № 1342</w:t>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r>
      <w:r w:rsidR="009F49A0">
        <w:rPr>
          <w:rFonts w:eastAsia="Times New Roman"/>
          <w:color w:val="333333"/>
          <w:szCs w:val="24"/>
          <w:lang w:val="uk-UA" w:eastAsia="ru-RU"/>
        </w:rPr>
        <w:tab/>
        <w:t>7</w:t>
      </w:r>
    </w:p>
    <w:p w:rsidR="0068325E" w:rsidRPr="009F6F23" w:rsidRDefault="0068325E" w:rsidP="0068325E">
      <w:pPr>
        <w:pStyle w:val="a3"/>
        <w:rPr>
          <w:rFonts w:eastAsia="Times New Roman"/>
          <w:color w:val="333333"/>
          <w:szCs w:val="24"/>
          <w:lang w:eastAsia="ru-RU"/>
        </w:rPr>
      </w:pPr>
    </w:p>
    <w:p w:rsidR="001D3265" w:rsidRDefault="001D3265" w:rsidP="001D3265">
      <w:pPr>
        <w:pStyle w:val="a3"/>
        <w:rPr>
          <w:rStyle w:val="a5"/>
          <w:lang w:val="uk-UA"/>
        </w:rPr>
      </w:pPr>
      <w:r w:rsidRPr="001D3265">
        <w:rPr>
          <w:rStyle w:val="a5"/>
        </w:rPr>
        <w:t>9. КАБІНЕТ МІНІСТРІВ УКРАЇНИ</w:t>
      </w:r>
      <w:r>
        <w:rPr>
          <w:rStyle w:val="a5"/>
          <w:lang w:val="uk-UA"/>
        </w:rPr>
        <w:t xml:space="preserve"> </w:t>
      </w:r>
      <w:r w:rsidRPr="001D3265">
        <w:rPr>
          <w:rStyle w:val="a5"/>
        </w:rPr>
        <w:t>ПОСТАНОВА</w:t>
      </w:r>
      <w:r>
        <w:rPr>
          <w:rStyle w:val="a5"/>
          <w:lang w:val="uk-UA"/>
        </w:rPr>
        <w:t xml:space="preserve"> </w:t>
      </w:r>
      <w:r w:rsidRPr="001D3265">
        <w:rPr>
          <w:rStyle w:val="a5"/>
        </w:rPr>
        <w:t xml:space="preserve">від 31 березня 2021 р. </w:t>
      </w:r>
    </w:p>
    <w:p w:rsidR="001D3265" w:rsidRPr="001D3265" w:rsidRDefault="001D3265" w:rsidP="001D3265">
      <w:pPr>
        <w:pStyle w:val="a3"/>
        <w:rPr>
          <w:rStyle w:val="a5"/>
        </w:rPr>
      </w:pPr>
      <w:r w:rsidRPr="001D3265">
        <w:rPr>
          <w:rStyle w:val="a5"/>
        </w:rPr>
        <w:t>№ 278</w:t>
      </w:r>
    </w:p>
    <w:p w:rsidR="001D3265" w:rsidRDefault="001D3265" w:rsidP="001D3265">
      <w:pPr>
        <w:pStyle w:val="a3"/>
        <w:rPr>
          <w:rFonts w:eastAsia="Times New Roman"/>
          <w:color w:val="333333"/>
          <w:szCs w:val="24"/>
          <w:lang w:val="uk-UA" w:eastAsia="ru-RU"/>
        </w:rPr>
      </w:pPr>
      <w:r w:rsidRPr="001D3265">
        <w:rPr>
          <w:rFonts w:eastAsia="Times New Roman"/>
          <w:color w:val="333333"/>
          <w:szCs w:val="24"/>
          <w:lang w:eastAsia="ru-RU"/>
        </w:rPr>
        <w:t xml:space="preserve">Про внесення змін до Порядку проведення індексації грошових доходів </w:t>
      </w:r>
    </w:p>
    <w:p w:rsidR="001D3265" w:rsidRPr="009F49A0" w:rsidRDefault="009F49A0" w:rsidP="001D3265">
      <w:pPr>
        <w:pStyle w:val="a3"/>
        <w:rPr>
          <w:rFonts w:eastAsia="Times New Roman"/>
          <w:color w:val="333333"/>
          <w:szCs w:val="24"/>
          <w:lang w:val="uk-UA" w:eastAsia="ru-RU"/>
        </w:rPr>
      </w:pPr>
      <w:r w:rsidRPr="001D3265">
        <w:rPr>
          <w:rFonts w:eastAsia="Times New Roman"/>
          <w:color w:val="333333"/>
          <w:szCs w:val="24"/>
          <w:lang w:eastAsia="ru-RU"/>
        </w:rPr>
        <w:t>Н</w:t>
      </w:r>
      <w:r w:rsidR="001D3265" w:rsidRPr="001D3265">
        <w:rPr>
          <w:rFonts w:eastAsia="Times New Roman"/>
          <w:color w:val="333333"/>
          <w:szCs w:val="24"/>
          <w:lang w:eastAsia="ru-RU"/>
        </w:rPr>
        <w:t>аселення</w:t>
      </w:r>
      <w:r>
        <w:rPr>
          <w:rFonts w:eastAsia="Times New Roman"/>
          <w:color w:val="333333"/>
          <w:szCs w:val="24"/>
          <w:lang w:val="uk-UA" w:eastAsia="ru-RU"/>
        </w:rPr>
        <w:tab/>
      </w:r>
      <w:r>
        <w:rPr>
          <w:rFonts w:eastAsia="Times New Roman"/>
          <w:color w:val="333333"/>
          <w:szCs w:val="24"/>
          <w:lang w:val="uk-UA" w:eastAsia="ru-RU"/>
        </w:rPr>
        <w:tab/>
      </w:r>
      <w:r>
        <w:rPr>
          <w:rFonts w:eastAsia="Times New Roman"/>
          <w:color w:val="333333"/>
          <w:szCs w:val="24"/>
          <w:lang w:val="uk-UA" w:eastAsia="ru-RU"/>
        </w:rPr>
        <w:tab/>
      </w:r>
      <w:r>
        <w:rPr>
          <w:rFonts w:eastAsia="Times New Roman"/>
          <w:color w:val="333333"/>
          <w:szCs w:val="24"/>
          <w:lang w:val="uk-UA" w:eastAsia="ru-RU"/>
        </w:rPr>
        <w:tab/>
      </w:r>
      <w:r>
        <w:rPr>
          <w:rFonts w:eastAsia="Times New Roman"/>
          <w:color w:val="333333"/>
          <w:szCs w:val="24"/>
          <w:lang w:val="uk-UA" w:eastAsia="ru-RU"/>
        </w:rPr>
        <w:tab/>
      </w:r>
      <w:r>
        <w:rPr>
          <w:rFonts w:eastAsia="Times New Roman"/>
          <w:color w:val="333333"/>
          <w:szCs w:val="24"/>
          <w:lang w:val="uk-UA" w:eastAsia="ru-RU"/>
        </w:rPr>
        <w:tab/>
      </w:r>
      <w:r>
        <w:rPr>
          <w:rFonts w:eastAsia="Times New Roman"/>
          <w:color w:val="333333"/>
          <w:szCs w:val="24"/>
          <w:lang w:val="uk-UA" w:eastAsia="ru-RU"/>
        </w:rPr>
        <w:tab/>
      </w:r>
      <w:r>
        <w:rPr>
          <w:rFonts w:eastAsia="Times New Roman"/>
          <w:color w:val="333333"/>
          <w:szCs w:val="24"/>
          <w:lang w:val="uk-UA" w:eastAsia="ru-RU"/>
        </w:rPr>
        <w:tab/>
      </w:r>
      <w:r>
        <w:rPr>
          <w:rFonts w:eastAsia="Times New Roman"/>
          <w:color w:val="333333"/>
          <w:szCs w:val="24"/>
          <w:lang w:val="uk-UA" w:eastAsia="ru-RU"/>
        </w:rPr>
        <w:tab/>
      </w:r>
      <w:r>
        <w:rPr>
          <w:rFonts w:eastAsia="Times New Roman"/>
          <w:color w:val="333333"/>
          <w:szCs w:val="24"/>
          <w:lang w:val="uk-UA" w:eastAsia="ru-RU"/>
        </w:rPr>
        <w:tab/>
      </w:r>
      <w:r>
        <w:rPr>
          <w:rFonts w:eastAsia="Times New Roman"/>
          <w:color w:val="333333"/>
          <w:szCs w:val="24"/>
          <w:lang w:val="uk-UA" w:eastAsia="ru-RU"/>
        </w:rPr>
        <w:tab/>
        <w:t>10</w:t>
      </w:r>
    </w:p>
    <w:p w:rsidR="00C74235" w:rsidRPr="001D3265" w:rsidRDefault="00C74235" w:rsidP="00C74235">
      <w:pPr>
        <w:pStyle w:val="a3"/>
        <w:rPr>
          <w:rStyle w:val="rvts70"/>
          <w:b/>
          <w:bCs/>
          <w:iCs/>
          <w:color w:val="333333"/>
          <w:spacing w:val="60"/>
          <w:szCs w:val="24"/>
          <w:shd w:val="clear" w:color="auto" w:fill="FFFFFF"/>
        </w:rPr>
      </w:pPr>
    </w:p>
    <w:p w:rsidR="00C74235" w:rsidRDefault="009F49A0" w:rsidP="00C74235">
      <w:pPr>
        <w:pStyle w:val="a3"/>
        <w:jc w:val="center"/>
        <w:rPr>
          <w:rStyle w:val="rvts70"/>
          <w:b/>
          <w:bCs/>
          <w:iCs/>
          <w:color w:val="333333"/>
          <w:spacing w:val="60"/>
          <w:szCs w:val="24"/>
          <w:shd w:val="clear" w:color="auto" w:fill="FFFFFF"/>
          <w:lang w:val="uk-UA"/>
        </w:rPr>
      </w:pPr>
      <w:r>
        <w:rPr>
          <w:rStyle w:val="rvts70"/>
          <w:b/>
          <w:bCs/>
          <w:iCs/>
          <w:color w:val="333333"/>
          <w:spacing w:val="60"/>
          <w:szCs w:val="24"/>
          <w:shd w:val="clear" w:color="auto" w:fill="FFFFFF"/>
          <w:lang w:val="uk-UA"/>
        </w:rPr>
        <w:t>-----------</w:t>
      </w:r>
    </w:p>
    <w:p w:rsidR="00C74235" w:rsidRDefault="00C74235" w:rsidP="00C74235">
      <w:pPr>
        <w:pStyle w:val="a3"/>
        <w:rPr>
          <w:rStyle w:val="rvts70"/>
          <w:b/>
          <w:bCs/>
          <w:iCs/>
          <w:color w:val="333333"/>
          <w:spacing w:val="60"/>
          <w:szCs w:val="24"/>
          <w:shd w:val="clear" w:color="auto" w:fill="FFFFFF"/>
          <w:lang w:val="uk-UA"/>
        </w:rPr>
      </w:pPr>
    </w:p>
    <w:p w:rsidR="00F708BB" w:rsidRPr="00F708BB" w:rsidRDefault="00F708BB" w:rsidP="00F708BB">
      <w:pPr>
        <w:shd w:val="clear" w:color="auto" w:fill="FFFFFF"/>
        <w:spacing w:after="0" w:line="240" w:lineRule="auto"/>
        <w:outlineLvl w:val="0"/>
        <w:rPr>
          <w:rStyle w:val="a5"/>
          <w:lang w:eastAsia="ru-RU"/>
        </w:rPr>
      </w:pPr>
      <w:r w:rsidRPr="00F708BB">
        <w:rPr>
          <w:rStyle w:val="a5"/>
        </w:rPr>
        <w:t>1.</w:t>
      </w:r>
      <w:r w:rsidRPr="00F708BB">
        <w:rPr>
          <w:rStyle w:val="a5"/>
          <w:lang w:eastAsia="ru-RU"/>
        </w:rPr>
        <w:t>УКАЗ ПРЕЗИДЕНТА УКРАЇНИ №139/2021</w:t>
      </w:r>
    </w:p>
    <w:p w:rsidR="00F708BB" w:rsidRPr="00F708BB" w:rsidRDefault="00F708BB" w:rsidP="00F708BB">
      <w:pPr>
        <w:shd w:val="clear" w:color="auto" w:fill="FFFFFF"/>
        <w:spacing w:after="0" w:line="240" w:lineRule="auto"/>
        <w:rPr>
          <w:rStyle w:val="a5"/>
          <w:lang w:eastAsia="ru-RU"/>
        </w:rPr>
      </w:pPr>
      <w:r w:rsidRPr="00F708BB">
        <w:rPr>
          <w:rStyle w:val="a5"/>
          <w:lang w:eastAsia="ru-RU"/>
        </w:rPr>
        <w:t xml:space="preserve">Про рішення Ради національної безпеки і оборони України від 2 квітня 2021 року "Щодо Національного плану вакцинопрофілактики гострої респіраторної хвороби </w:t>
      </w:r>
      <w:r w:rsidRPr="00F708BB">
        <w:rPr>
          <w:rStyle w:val="a5"/>
          <w:lang w:val="ru-RU" w:eastAsia="ru-RU"/>
        </w:rPr>
        <w:t>COVID</w:t>
      </w:r>
      <w:r w:rsidRPr="00F708BB">
        <w:rPr>
          <w:rStyle w:val="a5"/>
          <w:lang w:eastAsia="ru-RU"/>
        </w:rPr>
        <w:t xml:space="preserve">-19, спричиненої коронавірусом </w:t>
      </w:r>
      <w:r w:rsidRPr="00F708BB">
        <w:rPr>
          <w:rStyle w:val="a5"/>
          <w:lang w:val="ru-RU" w:eastAsia="ru-RU"/>
        </w:rPr>
        <w:t>SARS</w:t>
      </w:r>
      <w:r w:rsidRPr="00F708BB">
        <w:rPr>
          <w:rStyle w:val="a5"/>
          <w:lang w:eastAsia="ru-RU"/>
        </w:rPr>
        <w:t>-</w:t>
      </w:r>
      <w:r w:rsidRPr="00F708BB">
        <w:rPr>
          <w:rStyle w:val="a5"/>
          <w:lang w:val="ru-RU" w:eastAsia="ru-RU"/>
        </w:rPr>
        <w:t>CoV</w:t>
      </w:r>
      <w:r w:rsidRPr="00F708BB">
        <w:rPr>
          <w:rStyle w:val="a5"/>
          <w:lang w:eastAsia="ru-RU"/>
        </w:rPr>
        <w:t>-2, до кінця 2021 року"</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Відповідно до статті 107 Конституції України </w:t>
      </w:r>
      <w:r w:rsidRPr="00F708BB">
        <w:rPr>
          <w:rFonts w:eastAsia="Times New Roman" w:cs="Times New Roman"/>
          <w:b/>
          <w:bCs/>
          <w:color w:val="333333"/>
          <w:szCs w:val="24"/>
          <w:lang w:val="ru-RU" w:eastAsia="ru-RU"/>
        </w:rPr>
        <w:t>постановляю</w:t>
      </w:r>
      <w:r w:rsidRPr="00F708BB">
        <w:rPr>
          <w:rFonts w:eastAsia="Times New Roman" w:cs="Times New Roman"/>
          <w:color w:val="333333"/>
          <w:szCs w:val="24"/>
          <w:lang w:val="ru-RU" w:eastAsia="ru-RU"/>
        </w:rPr>
        <w:t>:</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1. Увести в дію рішення Ради національної безпеки і оборони України від 2 квітня 2021 року "Щодо Національного плану вакцинопрофілактики гострої респіраторної хвороби COVID-19, спричиненої коронавірусом SARS-CoV-2, до кінця 2021 року" (додається).</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2. Контроль за виконанням рішення Ради національної безпеки і оборони України, введеного в дію цим Указом, залишаю за собою.</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3. Цей Указ набирає чинності з дня його опублікування.</w:t>
      </w:r>
    </w:p>
    <w:p w:rsidR="00F708BB" w:rsidRPr="00F708BB" w:rsidRDefault="00F708BB" w:rsidP="00F708BB">
      <w:pPr>
        <w:shd w:val="clear" w:color="auto" w:fill="FFFFFF"/>
        <w:spacing w:after="0" w:line="240" w:lineRule="auto"/>
        <w:ind w:firstLine="708"/>
        <w:rPr>
          <w:rFonts w:eastAsia="Times New Roman" w:cs="Times New Roman"/>
          <w:color w:val="333333"/>
          <w:szCs w:val="24"/>
          <w:lang w:val="ru-RU" w:eastAsia="ru-RU"/>
        </w:rPr>
      </w:pPr>
      <w:r w:rsidRPr="00F708BB">
        <w:rPr>
          <w:rFonts w:eastAsia="Times New Roman" w:cs="Times New Roman"/>
          <w:b/>
          <w:bCs/>
          <w:color w:val="333333"/>
          <w:szCs w:val="24"/>
          <w:lang w:val="ru-RU" w:eastAsia="ru-RU"/>
        </w:rPr>
        <w:t xml:space="preserve">Президент України </w:t>
      </w:r>
      <w:r>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sidRPr="00F708BB">
        <w:rPr>
          <w:rFonts w:eastAsia="Times New Roman" w:cs="Times New Roman"/>
          <w:b/>
          <w:bCs/>
          <w:color w:val="333333"/>
          <w:szCs w:val="24"/>
          <w:lang w:val="ru-RU" w:eastAsia="ru-RU"/>
        </w:rPr>
        <w:t>В.ЗЕЛЕНСЬКИЙ</w:t>
      </w:r>
    </w:p>
    <w:p w:rsidR="00F708BB" w:rsidRPr="00F708BB" w:rsidRDefault="00F708BB" w:rsidP="00F708BB">
      <w:pPr>
        <w:shd w:val="clear" w:color="auto" w:fill="FFFFFF"/>
        <w:spacing w:line="240" w:lineRule="auto"/>
        <w:rPr>
          <w:rFonts w:eastAsia="Times New Roman" w:cs="Times New Roman"/>
          <w:color w:val="333333"/>
          <w:szCs w:val="24"/>
          <w:lang w:val="ru-RU" w:eastAsia="ru-RU"/>
        </w:rPr>
      </w:pPr>
      <w:r w:rsidRPr="00F708BB">
        <w:rPr>
          <w:rFonts w:eastAsia="Times New Roman" w:cs="Times New Roman"/>
          <w:color w:val="333333"/>
          <w:szCs w:val="24"/>
          <w:lang w:val="ru-RU" w:eastAsia="ru-RU"/>
        </w:rPr>
        <w:t>3 квітня 2021 року</w:t>
      </w:r>
    </w:p>
    <w:p w:rsidR="00F708BB" w:rsidRPr="00F708BB" w:rsidRDefault="00F708BB" w:rsidP="00F708BB">
      <w:pPr>
        <w:shd w:val="clear" w:color="auto" w:fill="FFFFFF"/>
        <w:spacing w:after="0" w:line="240" w:lineRule="auto"/>
        <w:ind w:left="4253"/>
        <w:jc w:val="right"/>
        <w:rPr>
          <w:rFonts w:eastAsia="Times New Roman" w:cs="Times New Roman"/>
          <w:color w:val="333333"/>
          <w:szCs w:val="24"/>
          <w:lang w:val="ru-RU" w:eastAsia="ru-RU"/>
        </w:rPr>
      </w:pPr>
      <w:r w:rsidRPr="00F708BB">
        <w:rPr>
          <w:rFonts w:eastAsia="Times New Roman" w:cs="Times New Roman"/>
          <w:b/>
          <w:bCs/>
          <w:color w:val="333333"/>
          <w:szCs w:val="24"/>
          <w:lang w:val="ru-RU" w:eastAsia="ru-RU"/>
        </w:rPr>
        <w:t>Введено в дію</w:t>
      </w:r>
    </w:p>
    <w:p w:rsidR="00F708BB" w:rsidRPr="00F708BB" w:rsidRDefault="00F708BB" w:rsidP="00F708BB">
      <w:pPr>
        <w:shd w:val="clear" w:color="auto" w:fill="FFFFFF"/>
        <w:spacing w:after="0" w:line="240" w:lineRule="auto"/>
        <w:ind w:left="4253"/>
        <w:jc w:val="right"/>
        <w:rPr>
          <w:rFonts w:eastAsia="Times New Roman" w:cs="Times New Roman"/>
          <w:color w:val="333333"/>
          <w:szCs w:val="24"/>
          <w:lang w:val="ru-RU" w:eastAsia="ru-RU"/>
        </w:rPr>
      </w:pPr>
      <w:r w:rsidRPr="00F708BB">
        <w:rPr>
          <w:rFonts w:eastAsia="Times New Roman" w:cs="Times New Roman"/>
          <w:color w:val="333333"/>
          <w:szCs w:val="24"/>
          <w:lang w:val="ru-RU" w:eastAsia="ru-RU"/>
        </w:rPr>
        <w:t>Указом Президента України</w:t>
      </w:r>
    </w:p>
    <w:p w:rsidR="00F708BB" w:rsidRPr="00F708BB" w:rsidRDefault="00F708BB" w:rsidP="00F708BB">
      <w:pPr>
        <w:shd w:val="clear" w:color="auto" w:fill="FFFFFF"/>
        <w:spacing w:after="0" w:line="240" w:lineRule="auto"/>
        <w:ind w:left="4253"/>
        <w:jc w:val="right"/>
        <w:rPr>
          <w:rFonts w:eastAsia="Times New Roman" w:cs="Times New Roman"/>
          <w:color w:val="333333"/>
          <w:szCs w:val="24"/>
          <w:lang w:val="ru-RU" w:eastAsia="ru-RU"/>
        </w:rPr>
      </w:pPr>
      <w:r w:rsidRPr="00F708BB">
        <w:rPr>
          <w:rFonts w:eastAsia="Times New Roman" w:cs="Times New Roman"/>
          <w:color w:val="333333"/>
          <w:szCs w:val="24"/>
          <w:lang w:val="ru-RU" w:eastAsia="ru-RU"/>
        </w:rPr>
        <w:t>від 3 квітня 2021 року № 139/2021</w:t>
      </w:r>
    </w:p>
    <w:p w:rsidR="00F708BB" w:rsidRPr="00F708BB" w:rsidRDefault="00F708BB" w:rsidP="00F708BB">
      <w:pPr>
        <w:shd w:val="clear" w:color="auto" w:fill="FFFFFF"/>
        <w:spacing w:after="0" w:line="240" w:lineRule="auto"/>
        <w:ind w:left="4253"/>
        <w:jc w:val="right"/>
        <w:rPr>
          <w:rFonts w:eastAsia="Times New Roman" w:cs="Times New Roman"/>
          <w:color w:val="333333"/>
          <w:szCs w:val="24"/>
          <w:lang w:val="ru-RU" w:eastAsia="ru-RU"/>
        </w:rPr>
      </w:pPr>
      <w:r w:rsidRPr="00F708BB">
        <w:rPr>
          <w:rFonts w:eastAsia="Times New Roman" w:cs="Times New Roman"/>
          <w:color w:val="333333"/>
          <w:szCs w:val="24"/>
          <w:lang w:val="ru-RU" w:eastAsia="ru-RU"/>
        </w:rPr>
        <w:t> </w:t>
      </w:r>
    </w:p>
    <w:p w:rsidR="00F708BB" w:rsidRPr="00F708BB" w:rsidRDefault="00F708BB" w:rsidP="00F708BB">
      <w:pPr>
        <w:shd w:val="clear" w:color="auto" w:fill="FFFFFF"/>
        <w:spacing w:after="0" w:line="240" w:lineRule="auto"/>
        <w:jc w:val="center"/>
        <w:rPr>
          <w:rFonts w:eastAsia="Times New Roman" w:cs="Times New Roman"/>
          <w:color w:val="333333"/>
          <w:szCs w:val="24"/>
          <w:lang w:val="ru-RU" w:eastAsia="ru-RU"/>
        </w:rPr>
      </w:pPr>
      <w:r w:rsidRPr="00F708BB">
        <w:rPr>
          <w:rFonts w:eastAsia="Times New Roman" w:cs="Times New Roman"/>
          <w:b/>
          <w:bCs/>
          <w:color w:val="333333"/>
          <w:szCs w:val="24"/>
          <w:lang w:val="ru-RU" w:eastAsia="ru-RU"/>
        </w:rPr>
        <w:t>РІШЕННЯ</w:t>
      </w:r>
    </w:p>
    <w:p w:rsidR="00F708BB" w:rsidRPr="00F708BB" w:rsidRDefault="00F708BB" w:rsidP="00F708BB">
      <w:pPr>
        <w:shd w:val="clear" w:color="auto" w:fill="FFFFFF"/>
        <w:spacing w:after="0" w:line="240" w:lineRule="auto"/>
        <w:jc w:val="center"/>
        <w:rPr>
          <w:rFonts w:eastAsia="Times New Roman" w:cs="Times New Roman"/>
          <w:color w:val="333333"/>
          <w:szCs w:val="24"/>
          <w:lang w:val="ru-RU" w:eastAsia="ru-RU"/>
        </w:rPr>
      </w:pPr>
      <w:r w:rsidRPr="00F708BB">
        <w:rPr>
          <w:rFonts w:eastAsia="Times New Roman" w:cs="Times New Roman"/>
          <w:b/>
          <w:bCs/>
          <w:color w:val="333333"/>
          <w:szCs w:val="24"/>
          <w:lang w:val="ru-RU" w:eastAsia="ru-RU"/>
        </w:rPr>
        <w:t>Ради національної безпеки і оборони України</w:t>
      </w:r>
    </w:p>
    <w:p w:rsidR="00F708BB" w:rsidRPr="00F708BB" w:rsidRDefault="00F708BB" w:rsidP="00F708BB">
      <w:pPr>
        <w:shd w:val="clear" w:color="auto" w:fill="FFFFFF"/>
        <w:spacing w:after="0" w:line="240" w:lineRule="auto"/>
        <w:jc w:val="center"/>
        <w:rPr>
          <w:rFonts w:eastAsia="Times New Roman" w:cs="Times New Roman"/>
          <w:color w:val="333333"/>
          <w:szCs w:val="24"/>
          <w:lang w:val="ru-RU" w:eastAsia="ru-RU"/>
        </w:rPr>
      </w:pPr>
      <w:r w:rsidRPr="00F708BB">
        <w:rPr>
          <w:rFonts w:eastAsia="Times New Roman" w:cs="Times New Roman"/>
          <w:color w:val="333333"/>
          <w:szCs w:val="24"/>
          <w:lang w:val="ru-RU" w:eastAsia="ru-RU"/>
        </w:rPr>
        <w:t>від 2 квітня 2021 року</w:t>
      </w:r>
    </w:p>
    <w:p w:rsidR="00F708BB" w:rsidRPr="00F708BB" w:rsidRDefault="00F708BB" w:rsidP="00F708BB">
      <w:pPr>
        <w:shd w:val="clear" w:color="auto" w:fill="FFFFFF"/>
        <w:spacing w:after="0" w:line="240" w:lineRule="auto"/>
        <w:jc w:val="center"/>
        <w:rPr>
          <w:rFonts w:eastAsia="Times New Roman" w:cs="Times New Roman"/>
          <w:color w:val="333333"/>
          <w:szCs w:val="24"/>
          <w:lang w:val="ru-RU" w:eastAsia="ru-RU"/>
        </w:rPr>
      </w:pPr>
      <w:r w:rsidRPr="00F708BB">
        <w:rPr>
          <w:rFonts w:eastAsia="Times New Roman" w:cs="Times New Roman"/>
          <w:b/>
          <w:bCs/>
          <w:color w:val="333333"/>
          <w:szCs w:val="24"/>
          <w:lang w:val="ru-RU" w:eastAsia="ru-RU"/>
        </w:rPr>
        <w:t>Щодо Національного плану вакцинопрофілактики</w:t>
      </w:r>
    </w:p>
    <w:p w:rsidR="00F708BB" w:rsidRPr="00F708BB" w:rsidRDefault="00F708BB" w:rsidP="00F708BB">
      <w:pPr>
        <w:shd w:val="clear" w:color="auto" w:fill="FFFFFF"/>
        <w:spacing w:after="0" w:line="240" w:lineRule="auto"/>
        <w:jc w:val="center"/>
        <w:rPr>
          <w:rFonts w:eastAsia="Times New Roman" w:cs="Times New Roman"/>
          <w:color w:val="333333"/>
          <w:szCs w:val="24"/>
          <w:lang w:val="ru-RU" w:eastAsia="ru-RU"/>
        </w:rPr>
      </w:pPr>
      <w:r w:rsidRPr="00F708BB">
        <w:rPr>
          <w:rFonts w:eastAsia="Times New Roman" w:cs="Times New Roman"/>
          <w:b/>
          <w:bCs/>
          <w:color w:val="333333"/>
          <w:szCs w:val="24"/>
          <w:lang w:val="ru-RU" w:eastAsia="ru-RU"/>
        </w:rPr>
        <w:t>гострої респіраторної хвороби COVID-19, спричиненої</w:t>
      </w:r>
    </w:p>
    <w:p w:rsidR="00F708BB" w:rsidRPr="00F708BB" w:rsidRDefault="00F708BB" w:rsidP="00F708BB">
      <w:pPr>
        <w:shd w:val="clear" w:color="auto" w:fill="FFFFFF"/>
        <w:spacing w:after="0" w:line="240" w:lineRule="auto"/>
        <w:jc w:val="center"/>
        <w:rPr>
          <w:rFonts w:eastAsia="Times New Roman" w:cs="Times New Roman"/>
          <w:color w:val="333333"/>
          <w:szCs w:val="24"/>
          <w:lang w:val="ru-RU" w:eastAsia="ru-RU"/>
        </w:rPr>
      </w:pPr>
      <w:r w:rsidRPr="00F708BB">
        <w:rPr>
          <w:rFonts w:eastAsia="Times New Roman" w:cs="Times New Roman"/>
          <w:b/>
          <w:bCs/>
          <w:color w:val="333333"/>
          <w:szCs w:val="24"/>
          <w:lang w:val="ru-RU" w:eastAsia="ru-RU"/>
        </w:rPr>
        <w:t>коронавірусом SARS-CoV-2, до кінця 2021 року</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Ураховуючи складну епідемічну ситуацію у зв'язку з поширенням в Україні гострої респіраторної хвороби COVID-19, спричиненої коронавірусом SARS-CoV-2, яка набула надзвичайно загрозливого характеру для життя і здоров'я населення, Рада національної безпеки і оборони України </w:t>
      </w:r>
      <w:r w:rsidRPr="00F708BB">
        <w:rPr>
          <w:rFonts w:eastAsia="Times New Roman" w:cs="Times New Roman"/>
          <w:b/>
          <w:bCs/>
          <w:color w:val="333333"/>
          <w:szCs w:val="24"/>
          <w:lang w:val="ru-RU" w:eastAsia="ru-RU"/>
        </w:rPr>
        <w:t>вирішила</w:t>
      </w:r>
      <w:r w:rsidRPr="00F708BB">
        <w:rPr>
          <w:rFonts w:eastAsia="Times New Roman" w:cs="Times New Roman"/>
          <w:color w:val="333333"/>
          <w:szCs w:val="24"/>
          <w:lang w:val="ru-RU" w:eastAsia="ru-RU"/>
        </w:rPr>
        <w:t>:</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1. Кабінету Міністрів України:</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1) у семиденний строк забезпечити розроблення та затвердження Національного плану вакцинопрофілактики гострої респіраторної хвороби COVID-19, спричиненої коронавірусом SARS-CoV-2, з урахуванням найкращого міжнародного досвіду (далі – План), передбачивши, зокрема, встановлення мінімально необхідної щомісячної кількості щеплень, визначення джерел та строків поставки вакцин для специфічної профілактики коронавірусної хвороби (COVID-19), визначення осіб, відповідальних за реалізацію Плану, кінцевою метою якого є охоплення щепленням більшості дорослого населення України не пізніше грудня 2021 року для формування колективного імунітету до гострої респіраторної хвороби COVID-19, спричиненої коронавірусом SARS-CoV-2;</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2) сприяти проведенню переговорів з виробниками вакцин для специфічної профілактики коронавірусної хвороби (COVID-19), а також щодо залучення міжнародної технічної допомоги для реалізації кампанії з вакцинації в Україні з метою запобігання поширенню на території України гострої респіраторної хвороби COVID-19, спричиненої коронавірусом SARS-CoV-2.</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lastRenderedPageBreak/>
        <w:t>2. Міністерству охорони здоров'я України:</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1) вжити невідкладних дієвих заходів щодо поставки в Україну в максимально стислі строки необхідної кількості вакцин для специфічної профілактики коронавірусної хвороби (COVID-19) та забезпечення доступу населення до вакцинації з метою запобігання поширенню на території України гострої респіраторної хвороби COVID-19, спричиненої коронавірусом SARS-CoV-2;</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2) забезпечити проведення ефективної інформаційно-роз'яснювальної роботи щодо вакцинації населення з метою запобігання поширенню на території України гострої респіраторної хвороби COVID-19, спричиненої коронавірусом SARS-CoV-2;</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3) інформувати щотижня Президента України та Апарат Ради національної безпеки і оборони України про ситуацію щодо проведення вакцинації населення з метою запобігання поширенню на території України гострої респіраторної хвороби COVID-19, спричиненої коронавірусом SARS-CoV-2.</w:t>
      </w:r>
    </w:p>
    <w:p w:rsidR="00F708BB" w:rsidRPr="00F708BB" w:rsidRDefault="00F708BB" w:rsidP="00F708BB">
      <w:pPr>
        <w:shd w:val="clear" w:color="auto" w:fill="FFFFFF"/>
        <w:spacing w:after="0" w:line="240" w:lineRule="auto"/>
        <w:jc w:val="both"/>
        <w:rPr>
          <w:rFonts w:eastAsia="Times New Roman" w:cs="Times New Roman"/>
          <w:color w:val="333333"/>
          <w:szCs w:val="24"/>
          <w:lang w:val="ru-RU" w:eastAsia="ru-RU"/>
        </w:rPr>
      </w:pPr>
      <w:r w:rsidRPr="00F708BB">
        <w:rPr>
          <w:rFonts w:eastAsia="Times New Roman" w:cs="Times New Roman"/>
          <w:color w:val="333333"/>
          <w:szCs w:val="24"/>
          <w:lang w:val="ru-RU" w:eastAsia="ru-RU"/>
        </w:rPr>
        <w:t>3. Міністерству закордонних справ України вжити невідкладних заходів, спрямованих на підвищення ефективності співпраці з іноземними державами і міжнародними організаціями, щодо поставки в Україну вакцин для специфічної профілактики коронавірусної хвороби (COVID-19).</w:t>
      </w:r>
    </w:p>
    <w:p w:rsidR="00F708BB" w:rsidRPr="00F708BB" w:rsidRDefault="00F708BB" w:rsidP="00F708BB">
      <w:pPr>
        <w:shd w:val="clear" w:color="auto" w:fill="FFFFFF"/>
        <w:spacing w:after="0" w:line="240" w:lineRule="auto"/>
        <w:ind w:firstLine="708"/>
        <w:rPr>
          <w:rFonts w:eastAsia="Times New Roman" w:cs="Times New Roman"/>
          <w:color w:val="333333"/>
          <w:szCs w:val="24"/>
          <w:lang w:val="ru-RU" w:eastAsia="ru-RU"/>
        </w:rPr>
      </w:pPr>
      <w:r w:rsidRPr="00F708BB">
        <w:rPr>
          <w:rFonts w:eastAsia="Times New Roman" w:cs="Times New Roman"/>
          <w:b/>
          <w:bCs/>
          <w:color w:val="333333"/>
          <w:szCs w:val="24"/>
          <w:lang w:val="ru-RU" w:eastAsia="ru-RU"/>
        </w:rPr>
        <w:t xml:space="preserve">Секретар Ради національної безпеки і оборони України </w:t>
      </w:r>
      <w:r>
        <w:rPr>
          <w:rFonts w:eastAsia="Times New Roman" w:cs="Times New Roman"/>
          <w:b/>
          <w:bCs/>
          <w:color w:val="333333"/>
          <w:szCs w:val="24"/>
          <w:lang w:val="ru-RU" w:eastAsia="ru-RU"/>
        </w:rPr>
        <w:tab/>
      </w:r>
      <w:r w:rsidRPr="00F708BB">
        <w:rPr>
          <w:rFonts w:eastAsia="Times New Roman" w:cs="Times New Roman"/>
          <w:b/>
          <w:bCs/>
          <w:color w:val="333333"/>
          <w:szCs w:val="24"/>
          <w:lang w:val="ru-RU" w:eastAsia="ru-RU"/>
        </w:rPr>
        <w:t>О.ДАНІЛОВ</w:t>
      </w:r>
    </w:p>
    <w:p w:rsidR="00F708BB" w:rsidRPr="00F708BB" w:rsidRDefault="00F708BB" w:rsidP="00C74235">
      <w:pPr>
        <w:pStyle w:val="a3"/>
        <w:rPr>
          <w:rStyle w:val="a5"/>
          <w:rFonts w:cs="Times New Roman"/>
          <w:szCs w:val="24"/>
        </w:rPr>
      </w:pPr>
    </w:p>
    <w:p w:rsidR="00C74235" w:rsidRPr="00C74235" w:rsidRDefault="00F708BB" w:rsidP="00C74235">
      <w:pPr>
        <w:pStyle w:val="a3"/>
        <w:rPr>
          <w:rStyle w:val="a5"/>
        </w:rPr>
      </w:pPr>
      <w:r>
        <w:rPr>
          <w:rStyle w:val="a5"/>
          <w:lang w:val="uk-UA"/>
        </w:rPr>
        <w:t>2.</w:t>
      </w:r>
      <w:r w:rsidR="00C74235" w:rsidRPr="00C74235">
        <w:rPr>
          <w:rStyle w:val="a5"/>
        </w:rPr>
        <w:t>ПОСТАНОВА</w:t>
      </w:r>
      <w:r w:rsidR="00C74235" w:rsidRPr="00C74235">
        <w:rPr>
          <w:rStyle w:val="a5"/>
        </w:rPr>
        <w:br/>
        <w:t>Верховної Ради України</w:t>
      </w:r>
    </w:p>
    <w:p w:rsidR="00C74235" w:rsidRDefault="00C74235" w:rsidP="00C74235">
      <w:pPr>
        <w:pStyle w:val="a3"/>
        <w:jc w:val="center"/>
        <w:rPr>
          <w:rStyle w:val="a5"/>
          <w:lang w:val="uk-UA"/>
        </w:rPr>
      </w:pPr>
      <w:r w:rsidRPr="00C74235">
        <w:rPr>
          <w:rStyle w:val="a5"/>
        </w:rPr>
        <w:t xml:space="preserve">Про прийняття за основу проекту Закону України про внесення змін </w:t>
      </w:r>
    </w:p>
    <w:p w:rsidR="00C74235" w:rsidRDefault="00C74235" w:rsidP="00C74235">
      <w:pPr>
        <w:pStyle w:val="a3"/>
        <w:jc w:val="center"/>
        <w:rPr>
          <w:rStyle w:val="a5"/>
          <w:lang w:val="uk-UA"/>
        </w:rPr>
      </w:pPr>
      <w:r w:rsidRPr="0068519C">
        <w:rPr>
          <w:rStyle w:val="a5"/>
          <w:lang w:val="uk-UA"/>
        </w:rPr>
        <w:t xml:space="preserve">до додатків № 3 та № 4 Закону України "Про Державний бюджет України на 2021 рік" щодо забезпечення діяльності Міністерства аграрної політики </w:t>
      </w:r>
    </w:p>
    <w:p w:rsidR="00C74235" w:rsidRPr="00C74235" w:rsidRDefault="00C74235" w:rsidP="00C74235">
      <w:pPr>
        <w:pStyle w:val="a3"/>
        <w:jc w:val="center"/>
        <w:rPr>
          <w:rStyle w:val="a5"/>
        </w:rPr>
      </w:pPr>
      <w:r w:rsidRPr="00C74235">
        <w:rPr>
          <w:rStyle w:val="a5"/>
        </w:rPr>
        <w:t>та продовольства України</w:t>
      </w:r>
    </w:p>
    <w:p w:rsidR="00C74235" w:rsidRPr="00C74235" w:rsidRDefault="00C74235" w:rsidP="00C74235">
      <w:pPr>
        <w:pStyle w:val="a3"/>
        <w:jc w:val="both"/>
        <w:rPr>
          <w:rFonts w:eastAsia="Times New Roman" w:cs="Times New Roman"/>
          <w:lang w:eastAsia="ru-RU"/>
        </w:rPr>
      </w:pPr>
      <w:bookmarkStart w:id="1" w:name="n4"/>
      <w:bookmarkEnd w:id="1"/>
      <w:r w:rsidRPr="00C74235">
        <w:rPr>
          <w:rFonts w:eastAsia="Times New Roman" w:cs="Times New Roman"/>
          <w:lang w:eastAsia="ru-RU"/>
        </w:rPr>
        <w:t>Верховна Рада України </w:t>
      </w:r>
      <w:r w:rsidRPr="00C74235">
        <w:rPr>
          <w:rFonts w:eastAsia="Times New Roman" w:cs="Times New Roman"/>
          <w:spacing w:val="30"/>
          <w:lang w:eastAsia="ru-RU"/>
        </w:rPr>
        <w:t>постановляє:</w:t>
      </w:r>
    </w:p>
    <w:p w:rsidR="00C74235" w:rsidRPr="00C74235" w:rsidRDefault="00C74235" w:rsidP="00C74235">
      <w:pPr>
        <w:pStyle w:val="a3"/>
        <w:jc w:val="both"/>
        <w:rPr>
          <w:rFonts w:eastAsia="Times New Roman" w:cs="Times New Roman"/>
          <w:lang w:eastAsia="ru-RU"/>
        </w:rPr>
      </w:pPr>
      <w:bookmarkStart w:id="2" w:name="n5"/>
      <w:bookmarkEnd w:id="2"/>
      <w:r w:rsidRPr="00C74235">
        <w:rPr>
          <w:rFonts w:eastAsia="Times New Roman" w:cs="Times New Roman"/>
          <w:lang w:eastAsia="ru-RU"/>
        </w:rPr>
        <w:t>1. Прийняти за основу проект Закону України про внесення змін до додатків № 3 та № 4 Закону України "Про Державний бюджет України на 2021 рік" щодо забезпечення діяльності Міністерства аграрної політики та продовольства України (реєстр. </w:t>
      </w:r>
      <w:hyperlink r:id="rId7" w:tgtFrame="_blank" w:history="1">
        <w:r w:rsidRPr="00C74235">
          <w:rPr>
            <w:rFonts w:eastAsia="Times New Roman" w:cs="Times New Roman"/>
            <w:color w:val="004BC1"/>
            <w:u w:val="single"/>
            <w:lang w:eastAsia="ru-RU"/>
          </w:rPr>
          <w:t>№ 5197-2</w:t>
        </w:r>
      </w:hyperlink>
      <w:r w:rsidRPr="00C74235">
        <w:rPr>
          <w:rFonts w:eastAsia="Times New Roman" w:cs="Times New Roman"/>
          <w:lang w:eastAsia="ru-RU"/>
        </w:rPr>
        <w:t>), поданий народним депутатом України Підласою Р.А. та іншими народними депутатами України.</w:t>
      </w:r>
    </w:p>
    <w:p w:rsidR="00C74235" w:rsidRPr="00C74235" w:rsidRDefault="00C74235" w:rsidP="00C74235">
      <w:pPr>
        <w:pStyle w:val="a3"/>
        <w:jc w:val="both"/>
        <w:rPr>
          <w:rFonts w:eastAsia="Times New Roman" w:cs="Times New Roman"/>
          <w:lang w:eastAsia="ru-RU"/>
        </w:rPr>
      </w:pPr>
      <w:bookmarkStart w:id="3" w:name="n6"/>
      <w:bookmarkEnd w:id="3"/>
      <w:r w:rsidRPr="00C74235">
        <w:rPr>
          <w:rFonts w:eastAsia="Times New Roman" w:cs="Times New Roman"/>
          <w:lang w:eastAsia="ru-RU"/>
        </w:rPr>
        <w:t>2. Комітету Верховної Ради України з питань бюджету доопрацювати зазначений законопроект з урахуванням поправок і пропозицій суб’єктів права законодавчої ініціативи, скоротивши строк подання таких поправок і пропозицій наполовину, та внести його на розгляд Верховної Ради України у другому читанні.</w:t>
      </w:r>
    </w:p>
    <w:p w:rsidR="00C74235" w:rsidRPr="00C74235" w:rsidRDefault="00C74235" w:rsidP="00C74235">
      <w:pPr>
        <w:pStyle w:val="a3"/>
        <w:ind w:firstLine="708"/>
        <w:rPr>
          <w:rStyle w:val="a5"/>
        </w:rPr>
      </w:pPr>
      <w:r w:rsidRPr="00C74235">
        <w:rPr>
          <w:rStyle w:val="a5"/>
        </w:rPr>
        <w:t>Голова Верховної Ради України</w:t>
      </w:r>
      <w:r>
        <w:rPr>
          <w:rStyle w:val="a5"/>
          <w:lang w:val="uk-UA"/>
        </w:rPr>
        <w:tab/>
      </w:r>
      <w:r>
        <w:rPr>
          <w:rStyle w:val="a5"/>
          <w:lang w:val="uk-UA"/>
        </w:rPr>
        <w:tab/>
      </w:r>
      <w:r>
        <w:rPr>
          <w:rStyle w:val="a5"/>
          <w:lang w:val="uk-UA"/>
        </w:rPr>
        <w:tab/>
      </w:r>
      <w:r>
        <w:rPr>
          <w:rStyle w:val="a5"/>
          <w:lang w:val="uk-UA"/>
        </w:rPr>
        <w:tab/>
      </w:r>
      <w:r w:rsidRPr="00C74235">
        <w:rPr>
          <w:rStyle w:val="a5"/>
        </w:rPr>
        <w:t>Д.РАЗУМКОВ</w:t>
      </w:r>
    </w:p>
    <w:p w:rsidR="00C74235" w:rsidRPr="00C74235" w:rsidRDefault="00C74235" w:rsidP="00C74235">
      <w:pPr>
        <w:pStyle w:val="a3"/>
        <w:rPr>
          <w:rFonts w:eastAsia="Times New Roman" w:cs="Times New Roman"/>
          <w:noProof/>
          <w:lang w:eastAsia="ru-RU"/>
        </w:rPr>
      </w:pPr>
      <w:r w:rsidRPr="00C74235">
        <w:rPr>
          <w:rFonts w:eastAsia="Times New Roman" w:cs="Times New Roman"/>
          <w:noProof/>
          <w:lang w:eastAsia="ru-RU"/>
        </w:rPr>
        <w:t>м. Київ</w:t>
      </w:r>
    </w:p>
    <w:p w:rsidR="00C74235" w:rsidRPr="00C74235" w:rsidRDefault="00C74235" w:rsidP="00C74235">
      <w:pPr>
        <w:pStyle w:val="a3"/>
        <w:rPr>
          <w:rFonts w:eastAsia="Times New Roman" w:cs="Times New Roman"/>
          <w:noProof/>
          <w:lang w:eastAsia="ru-RU"/>
        </w:rPr>
      </w:pPr>
      <w:r w:rsidRPr="00C74235">
        <w:rPr>
          <w:rFonts w:eastAsia="Times New Roman" w:cs="Times New Roman"/>
          <w:noProof/>
          <w:lang w:eastAsia="ru-RU"/>
        </w:rPr>
        <w:t>30 березня 2021 року</w:t>
      </w:r>
    </w:p>
    <w:p w:rsidR="00C74235" w:rsidRPr="00C74235" w:rsidRDefault="00C74235" w:rsidP="00C74235">
      <w:pPr>
        <w:pStyle w:val="a3"/>
        <w:rPr>
          <w:rFonts w:eastAsia="Times New Roman" w:cs="Times New Roman"/>
          <w:noProof/>
          <w:lang w:eastAsia="ru-RU"/>
        </w:rPr>
      </w:pPr>
      <w:r w:rsidRPr="00C74235">
        <w:rPr>
          <w:rFonts w:eastAsia="Times New Roman" w:cs="Times New Roman"/>
          <w:noProof/>
          <w:lang w:eastAsia="ru-RU"/>
        </w:rPr>
        <w:t>№ 1360-IX</w:t>
      </w:r>
    </w:p>
    <w:p w:rsidR="00C74235" w:rsidRDefault="00C74235" w:rsidP="00C74235">
      <w:pPr>
        <w:shd w:val="clear" w:color="auto" w:fill="FFFFFF"/>
        <w:spacing w:after="0" w:line="240" w:lineRule="auto"/>
        <w:outlineLvl w:val="0"/>
        <w:rPr>
          <w:rFonts w:eastAsia="Times New Roman" w:cs="Times New Roman"/>
          <w:b/>
          <w:noProof/>
          <w:szCs w:val="24"/>
          <w:lang w:eastAsia="ru-RU"/>
        </w:rPr>
      </w:pPr>
    </w:p>
    <w:p w:rsidR="00C74235" w:rsidRDefault="00C74235" w:rsidP="00C74235">
      <w:pPr>
        <w:shd w:val="clear" w:color="auto" w:fill="FFFFFF"/>
        <w:spacing w:after="0" w:line="240" w:lineRule="auto"/>
        <w:outlineLvl w:val="0"/>
        <w:rPr>
          <w:rFonts w:eastAsia="Times New Roman" w:cs="Times New Roman"/>
          <w:b/>
          <w:noProof/>
          <w:szCs w:val="24"/>
          <w:lang w:eastAsia="ru-RU"/>
        </w:rPr>
      </w:pPr>
    </w:p>
    <w:p w:rsidR="006378D9" w:rsidRPr="006378D9" w:rsidRDefault="006378D9" w:rsidP="006378D9">
      <w:pPr>
        <w:pStyle w:val="a3"/>
        <w:rPr>
          <w:rStyle w:val="a5"/>
        </w:rPr>
      </w:pPr>
      <w:r w:rsidRPr="006378D9">
        <w:rPr>
          <w:rStyle w:val="a5"/>
        </w:rPr>
        <w:t>3.КАБІНЕТ МІНІСТРІВ УКРАЇНИ</w:t>
      </w:r>
    </w:p>
    <w:p w:rsidR="006378D9" w:rsidRPr="006378D9" w:rsidRDefault="006378D9" w:rsidP="006378D9">
      <w:pPr>
        <w:pStyle w:val="a3"/>
        <w:rPr>
          <w:rStyle w:val="a5"/>
        </w:rPr>
      </w:pPr>
      <w:r w:rsidRPr="006378D9">
        <w:rPr>
          <w:rStyle w:val="a5"/>
        </w:rPr>
        <w:t>РОЗПОРЯДЖЕННЯ</w:t>
      </w:r>
    </w:p>
    <w:p w:rsidR="006378D9" w:rsidRPr="006378D9" w:rsidRDefault="006378D9" w:rsidP="006378D9">
      <w:pPr>
        <w:pStyle w:val="a3"/>
        <w:rPr>
          <w:rStyle w:val="a5"/>
        </w:rPr>
      </w:pPr>
      <w:r w:rsidRPr="006378D9">
        <w:rPr>
          <w:rStyle w:val="a5"/>
        </w:rPr>
        <w:t>від 02 квітня 2021 р. № 270-р</w:t>
      </w:r>
    </w:p>
    <w:p w:rsidR="006378D9" w:rsidRPr="006378D9" w:rsidRDefault="006378D9" w:rsidP="006378D9">
      <w:pPr>
        <w:pStyle w:val="a3"/>
        <w:rPr>
          <w:rStyle w:val="a5"/>
        </w:rPr>
      </w:pPr>
      <w:r w:rsidRPr="006378D9">
        <w:rPr>
          <w:rStyle w:val="a5"/>
        </w:rPr>
        <w:t>Київ</w:t>
      </w:r>
    </w:p>
    <w:p w:rsidR="006378D9" w:rsidRPr="006378D9" w:rsidRDefault="006378D9" w:rsidP="006378D9">
      <w:pPr>
        <w:pStyle w:val="a3"/>
        <w:jc w:val="center"/>
        <w:rPr>
          <w:rStyle w:val="a5"/>
        </w:rPr>
      </w:pPr>
      <w:r w:rsidRPr="006378D9">
        <w:rPr>
          <w:rStyle w:val="a5"/>
        </w:rPr>
        <w:t>Про підписання Меморандуму про наміри щодо створення сприятливого середовища, розвитку добросовісної конкуренції на ринку нафтопродуктів України та задоволення потреб споживачів на період карантину і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p>
    <w:p w:rsidR="006378D9" w:rsidRPr="006378D9" w:rsidRDefault="006378D9" w:rsidP="006378D9">
      <w:pPr>
        <w:pStyle w:val="a3"/>
        <w:jc w:val="both"/>
        <w:rPr>
          <w:rFonts w:eastAsia="Times New Roman"/>
          <w:szCs w:val="24"/>
          <w:lang w:eastAsia="ru-RU"/>
        </w:rPr>
      </w:pPr>
      <w:r w:rsidRPr="006378D9">
        <w:rPr>
          <w:rFonts w:eastAsia="Times New Roman"/>
          <w:szCs w:val="24"/>
          <w:lang w:eastAsia="ru-RU"/>
        </w:rPr>
        <w:lastRenderedPageBreak/>
        <w:t>Схвалити проект Меморандуму про наміри щодо створення сприятливого середовища, розвитку добросовісної конкуренції на ринку нафтопродуктів України та задоволення потреб споживачів на період карантину і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p>
    <w:p w:rsidR="006378D9" w:rsidRPr="006378D9" w:rsidRDefault="006378D9" w:rsidP="006378D9">
      <w:pPr>
        <w:pStyle w:val="a3"/>
        <w:jc w:val="both"/>
        <w:rPr>
          <w:rFonts w:eastAsia="Times New Roman"/>
          <w:szCs w:val="24"/>
          <w:lang w:eastAsia="ru-RU"/>
        </w:rPr>
      </w:pPr>
      <w:r w:rsidRPr="006378D9">
        <w:rPr>
          <w:rFonts w:eastAsia="Times New Roman"/>
          <w:szCs w:val="24"/>
          <w:lang w:eastAsia="ru-RU"/>
        </w:rPr>
        <w:t>Уповноважити Міністра розвитку економіки, торгівлі та сільського господарства Петрашка Ігоря Ростиславовича підписати зазначений Меморандум.</w:t>
      </w:r>
    </w:p>
    <w:p w:rsidR="006378D9" w:rsidRPr="006378D9" w:rsidRDefault="006378D9" w:rsidP="006378D9">
      <w:pPr>
        <w:pStyle w:val="a3"/>
        <w:rPr>
          <w:rStyle w:val="a5"/>
        </w:rPr>
      </w:pPr>
      <w:r w:rsidRPr="006378D9">
        <w:rPr>
          <w:rStyle w:val="a5"/>
        </w:rPr>
        <w:t>        Прем’єр-міністр України                                       Д. ШМИГАЛЬ</w:t>
      </w:r>
    </w:p>
    <w:p w:rsidR="006378D9" w:rsidRPr="006378D9" w:rsidRDefault="006378D9" w:rsidP="006378D9">
      <w:pPr>
        <w:pStyle w:val="a3"/>
        <w:rPr>
          <w:rFonts w:eastAsia="Times New Roman"/>
          <w:szCs w:val="24"/>
          <w:lang w:eastAsia="ru-RU"/>
        </w:rPr>
      </w:pPr>
      <w:r w:rsidRPr="006378D9">
        <w:rPr>
          <w:rFonts w:eastAsia="Times New Roman"/>
          <w:szCs w:val="24"/>
          <w:lang w:eastAsia="ru-RU"/>
        </w:rPr>
        <w:t>Інд. 67</w:t>
      </w:r>
    </w:p>
    <w:p w:rsidR="00C74235" w:rsidRPr="006378D9" w:rsidRDefault="00C74235" w:rsidP="00C74235">
      <w:pPr>
        <w:shd w:val="clear" w:color="auto" w:fill="FFFFFF"/>
        <w:spacing w:after="0" w:line="240" w:lineRule="auto"/>
        <w:outlineLvl w:val="0"/>
        <w:rPr>
          <w:rFonts w:eastAsia="Times New Roman" w:cs="Times New Roman"/>
          <w:b/>
          <w:noProof/>
          <w:szCs w:val="24"/>
          <w:lang w:val="ru-RU" w:eastAsia="ru-RU"/>
        </w:rPr>
      </w:pPr>
    </w:p>
    <w:p w:rsidR="0068325E" w:rsidRPr="0068325E" w:rsidRDefault="006378D9" w:rsidP="0068325E">
      <w:pPr>
        <w:pStyle w:val="a3"/>
        <w:rPr>
          <w:rStyle w:val="a5"/>
        </w:rPr>
      </w:pPr>
      <w:r w:rsidRPr="0068325E">
        <w:rPr>
          <w:rStyle w:val="a5"/>
        </w:rPr>
        <w:t>4.</w:t>
      </w:r>
      <w:r w:rsidR="0068325E" w:rsidRPr="0068325E">
        <w:rPr>
          <w:rStyle w:val="a5"/>
        </w:rPr>
        <w:t xml:space="preserve"> КАБІНЕТ МІНІСТРІВ УКРАЇНИ</w:t>
      </w:r>
    </w:p>
    <w:p w:rsidR="0068325E" w:rsidRPr="0068325E" w:rsidRDefault="0068325E" w:rsidP="0068325E">
      <w:pPr>
        <w:pStyle w:val="a3"/>
        <w:rPr>
          <w:rStyle w:val="a5"/>
        </w:rPr>
      </w:pPr>
      <w:r w:rsidRPr="0068325E">
        <w:rPr>
          <w:rStyle w:val="a5"/>
        </w:rPr>
        <w:t>ПОСТАНОВА</w:t>
      </w:r>
    </w:p>
    <w:p w:rsidR="0068325E" w:rsidRPr="0068325E" w:rsidRDefault="0068325E" w:rsidP="0068325E">
      <w:pPr>
        <w:pStyle w:val="a3"/>
        <w:rPr>
          <w:rStyle w:val="a5"/>
        </w:rPr>
      </w:pPr>
      <w:r w:rsidRPr="0068325E">
        <w:rPr>
          <w:rStyle w:val="a5"/>
        </w:rPr>
        <w:t>від 01 квітня 2021 р. № 269</w:t>
      </w:r>
    </w:p>
    <w:p w:rsidR="0068325E" w:rsidRPr="0068325E" w:rsidRDefault="0068325E" w:rsidP="0068325E">
      <w:pPr>
        <w:pStyle w:val="a3"/>
        <w:rPr>
          <w:rStyle w:val="a5"/>
        </w:rPr>
      </w:pPr>
      <w:r w:rsidRPr="0068325E">
        <w:rPr>
          <w:rStyle w:val="a5"/>
        </w:rPr>
        <w:t>Київ</w:t>
      </w:r>
    </w:p>
    <w:p w:rsidR="0068325E" w:rsidRPr="0068325E" w:rsidRDefault="0068325E" w:rsidP="0068325E">
      <w:pPr>
        <w:pStyle w:val="a3"/>
        <w:jc w:val="center"/>
        <w:rPr>
          <w:rStyle w:val="a5"/>
        </w:rPr>
      </w:pPr>
      <w:r w:rsidRPr="0068325E">
        <w:rPr>
          <w:rStyle w:val="a5"/>
        </w:rPr>
        <w:t>Про внесення змін до переліку товарів, заборонених до ввезення на митну територію України, що походять з Російської Федерації</w:t>
      </w:r>
    </w:p>
    <w:p w:rsidR="0068325E" w:rsidRPr="0068325E" w:rsidRDefault="0068325E" w:rsidP="0068325E">
      <w:pPr>
        <w:pStyle w:val="a3"/>
        <w:jc w:val="both"/>
        <w:rPr>
          <w:rFonts w:eastAsia="Times New Roman"/>
          <w:szCs w:val="24"/>
          <w:lang w:eastAsia="ru-RU"/>
        </w:rPr>
      </w:pPr>
      <w:r w:rsidRPr="0068325E">
        <w:rPr>
          <w:rFonts w:eastAsia="Times New Roman"/>
          <w:szCs w:val="24"/>
          <w:lang w:eastAsia="ru-RU"/>
        </w:rPr>
        <w:t>Кабінет Міністрів України </w:t>
      </w:r>
      <w:r w:rsidRPr="0068325E">
        <w:rPr>
          <w:rFonts w:eastAsia="Times New Roman"/>
          <w:szCs w:val="24"/>
          <w:bdr w:val="none" w:sz="0" w:space="0" w:color="auto" w:frame="1"/>
          <w:lang w:eastAsia="ru-RU"/>
        </w:rPr>
        <w:t>постановляє:</w:t>
      </w:r>
    </w:p>
    <w:p w:rsidR="0068325E" w:rsidRPr="0068325E" w:rsidRDefault="0068325E" w:rsidP="0068325E">
      <w:pPr>
        <w:pStyle w:val="a3"/>
        <w:jc w:val="both"/>
        <w:rPr>
          <w:rFonts w:eastAsia="Times New Roman"/>
          <w:szCs w:val="24"/>
          <w:lang w:eastAsia="ru-RU"/>
        </w:rPr>
      </w:pPr>
      <w:r w:rsidRPr="0068325E">
        <w:rPr>
          <w:rFonts w:eastAsia="Times New Roman"/>
          <w:szCs w:val="24"/>
          <w:lang w:eastAsia="ru-RU"/>
        </w:rPr>
        <w:t>1. Внести до переліку товарів, заборонених до ввезення на митну територію України, що походять з Російської Федерації, затвердженого постановою Кабінету Міністрів України від 30 грудня 2015 р. № 1147 “Про заборону ввезення на митну територію України товарів, що походять з Російської Федерації” (Офіційний вісник України, 2016 р., № 3, ст. 180), зміни, що додаються.</w:t>
      </w:r>
    </w:p>
    <w:p w:rsidR="0068325E" w:rsidRPr="0068325E" w:rsidRDefault="0068325E" w:rsidP="0068325E">
      <w:pPr>
        <w:pStyle w:val="a3"/>
        <w:jc w:val="both"/>
        <w:rPr>
          <w:rFonts w:eastAsia="Times New Roman"/>
          <w:szCs w:val="24"/>
          <w:lang w:eastAsia="ru-RU"/>
        </w:rPr>
      </w:pPr>
      <w:r w:rsidRPr="0068325E">
        <w:rPr>
          <w:rFonts w:eastAsia="Times New Roman"/>
          <w:szCs w:val="24"/>
          <w:lang w:eastAsia="ru-RU"/>
        </w:rPr>
        <w:t>2. Ця постанова набирає чинності через 10 днів з дня її опублікування.</w:t>
      </w:r>
    </w:p>
    <w:p w:rsidR="0068325E" w:rsidRPr="0068325E" w:rsidRDefault="0068325E" w:rsidP="0068325E">
      <w:pPr>
        <w:pStyle w:val="a3"/>
        <w:rPr>
          <w:rStyle w:val="a5"/>
        </w:rPr>
      </w:pPr>
      <w:r w:rsidRPr="0068325E">
        <w:rPr>
          <w:rStyle w:val="a5"/>
        </w:rPr>
        <w:t>        Прем’єр-міністр України                                   Д. ШМИГАЛЬ</w:t>
      </w:r>
    </w:p>
    <w:p w:rsidR="0068325E" w:rsidRPr="0068325E" w:rsidRDefault="0068325E" w:rsidP="0068325E">
      <w:pPr>
        <w:pStyle w:val="a3"/>
        <w:rPr>
          <w:rFonts w:eastAsia="Times New Roman"/>
          <w:szCs w:val="24"/>
          <w:lang w:eastAsia="ru-RU"/>
        </w:rPr>
      </w:pPr>
      <w:r w:rsidRPr="0068325E">
        <w:rPr>
          <w:rFonts w:eastAsia="Times New Roman"/>
          <w:szCs w:val="24"/>
          <w:lang w:eastAsia="ru-RU"/>
        </w:rPr>
        <w:t>Інд. 67</w:t>
      </w:r>
    </w:p>
    <w:p w:rsidR="0068325E" w:rsidRPr="0068325E" w:rsidRDefault="0068519C" w:rsidP="0068325E">
      <w:pPr>
        <w:pStyle w:val="a3"/>
        <w:rPr>
          <w:rFonts w:eastAsia="Times New Roman"/>
          <w:szCs w:val="24"/>
          <w:lang w:eastAsia="ru-RU"/>
        </w:rPr>
      </w:pPr>
      <w:hyperlink r:id="rId8" w:history="1">
        <w:r w:rsidR="0068325E" w:rsidRPr="0068325E">
          <w:rPr>
            <w:rFonts w:eastAsia="Times New Roman"/>
            <w:color w:val="2D5CA6"/>
            <w:szCs w:val="24"/>
            <w:u w:val="single"/>
            <w:bdr w:val="none" w:sz="0" w:space="0" w:color="auto" w:frame="1"/>
            <w:lang w:eastAsia="ru-RU"/>
          </w:rPr>
          <w:t>Зміни, що додаються:</w:t>
        </w:r>
      </w:hyperlink>
    </w:p>
    <w:p w:rsidR="0068325E" w:rsidRPr="0068325E" w:rsidRDefault="0068325E" w:rsidP="0068325E">
      <w:pPr>
        <w:spacing w:after="0" w:line="240" w:lineRule="auto"/>
        <w:ind w:left="4248"/>
        <w:rPr>
          <w:rFonts w:eastAsia="Times New Roman" w:cs="Times New Roman"/>
          <w:szCs w:val="24"/>
          <w:lang w:eastAsia="ru-RU"/>
        </w:rPr>
      </w:pPr>
      <w:r w:rsidRPr="0068325E">
        <w:rPr>
          <w:rFonts w:eastAsia="Times New Roman" w:cs="Times New Roman"/>
          <w:szCs w:val="24"/>
          <w:lang w:eastAsia="ru-RU"/>
        </w:rPr>
        <w:t xml:space="preserve">ЗАТВЕРДЖЕНО </w:t>
      </w:r>
      <w:r w:rsidRPr="0068325E">
        <w:rPr>
          <w:rFonts w:eastAsia="Times New Roman" w:cs="Times New Roman"/>
          <w:szCs w:val="24"/>
          <w:lang w:eastAsia="ru-RU"/>
        </w:rPr>
        <w:br/>
        <w:t xml:space="preserve">постановою Кабінету Міністрів України </w:t>
      </w:r>
      <w:r w:rsidRPr="0068325E">
        <w:rPr>
          <w:rFonts w:eastAsia="Times New Roman" w:cs="Times New Roman"/>
          <w:szCs w:val="24"/>
          <w:lang w:eastAsia="ru-RU"/>
        </w:rPr>
        <w:br/>
        <w:t>від 1 квітня 2021 р. № 269</w:t>
      </w:r>
    </w:p>
    <w:p w:rsidR="0068325E" w:rsidRPr="0068325E" w:rsidRDefault="0068325E" w:rsidP="0068325E">
      <w:pPr>
        <w:spacing w:after="0" w:line="240" w:lineRule="auto"/>
        <w:jc w:val="center"/>
        <w:rPr>
          <w:rFonts w:eastAsia="Times New Roman" w:cs="Times New Roman"/>
          <w:b/>
          <w:szCs w:val="24"/>
          <w:lang w:eastAsia="ru-RU"/>
        </w:rPr>
      </w:pPr>
      <w:r w:rsidRPr="0068325E">
        <w:rPr>
          <w:rFonts w:eastAsia="Times New Roman" w:cs="Times New Roman"/>
          <w:b/>
          <w:szCs w:val="24"/>
          <w:lang w:eastAsia="ru-RU"/>
        </w:rPr>
        <w:t>ЗМІНИ,</w:t>
      </w:r>
      <w:r w:rsidRPr="0068325E">
        <w:rPr>
          <w:rFonts w:eastAsia="Times New Roman" w:cs="Times New Roman"/>
          <w:b/>
          <w:szCs w:val="24"/>
          <w:lang w:eastAsia="ru-RU"/>
        </w:rPr>
        <w:br/>
        <w:t>що вносяться до переліку товарів, заборонених</w:t>
      </w:r>
      <w:r w:rsidRPr="0068325E">
        <w:rPr>
          <w:rFonts w:eastAsia="Times New Roman" w:cs="Times New Roman"/>
          <w:b/>
          <w:szCs w:val="24"/>
          <w:lang w:eastAsia="ru-RU"/>
        </w:rPr>
        <w:br/>
        <w:t xml:space="preserve"> до ввезення на митну територію України, </w:t>
      </w:r>
      <w:r w:rsidRPr="0068325E">
        <w:rPr>
          <w:rFonts w:eastAsia="Times New Roman" w:cs="Times New Roman"/>
          <w:b/>
          <w:szCs w:val="24"/>
          <w:lang w:eastAsia="ru-RU"/>
        </w:rPr>
        <w:br/>
        <w:t>що походять з Російської Федерації</w:t>
      </w:r>
    </w:p>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Доповнити перелік такими позиціями:</w:t>
      </w:r>
    </w:p>
    <w:tbl>
      <w:tblPr>
        <w:tblW w:w="5000" w:type="pct"/>
        <w:tblLook w:val="04A0" w:firstRow="1" w:lastRow="0" w:firstColumn="1" w:lastColumn="0" w:noHBand="0" w:noVBand="1"/>
      </w:tblPr>
      <w:tblGrid>
        <w:gridCol w:w="2102"/>
        <w:gridCol w:w="7469"/>
      </w:tblGrid>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“1001</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Пшениця і суміш пшениці та жита (меслин)</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1512</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Олії соняшникова, сафлорова або бавовняна та їх фракції, рафіновані або нерафіновані, але без зміни їх хімічного складу</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3402 20 20 00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Поверхнево-активнi засоби, розфасованi для роздрiбної торгiвлi</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3402 20 90 00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Мийнi засоби та засоби для чищення, розфасованi для роздрiбної торгiвлi</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3402 90 10 00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Поверхнево-активнi засоби</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3402 90 90 00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Мийні засоби та засоби для чищення</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 xml:space="preserve">4802 </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Папір та картон некрейдованi ґатунків, що використовуються для письма, друку або iнших графiчних цiлей, та неперфоровані карти і неперфоровані паперові стрічки, в рулонах або прямокутних (включаючи квадратні) аркушах будь-якого розміру, крім паперу товарної позицiї 4801 або 4803; папiр та картон ручного відливання</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4804</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Крафт-папiр i крафт-картон, некрейдованi, у рулонах або в аркушах, крiм включених до товарної позицiї 4802 або 4803</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4805</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Іншi папiр та картон, некрейдованi, у рулонах або в аркушах, не пiдданi додатковому обробленню або обробленi, як обумовлено примiткою 3 до цiєї групи</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lastRenderedPageBreak/>
              <w:t>4807 00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Папiр та картон багатошаровi (виготовленi методом склеювання за допомогою адгезиву плоских шарiв паперу або картону), якi не мають поверхневого покриття або просочення, армованi або неармованi, у рулонах або в аркушах</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4808</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Папiр та картон, гофрованi (обклеєнi або не обклеєні гладкими зовнiшнiми аркушами), крепованi, тисненi або перфорованi, у рулонах або в аркушах, крiм зазначених у товарнiй позицiї 4803</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4818 10 10 00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 xml:space="preserve">Туалетний папір з масою </w:t>
            </w:r>
            <w:smartTag w:uri="urn:schemas-microsoft-com:office:smarttags" w:element="metricconverter">
              <w:smartTagPr>
                <w:attr w:name="ProductID" w:val="1 м2"/>
              </w:smartTagPr>
              <w:r w:rsidRPr="0068325E">
                <w:rPr>
                  <w:rFonts w:eastAsia="Times New Roman" w:cs="Times New Roman"/>
                  <w:szCs w:val="24"/>
                  <w:lang w:eastAsia="ru-RU"/>
                </w:rPr>
                <w:t>1 м</w:t>
              </w:r>
              <w:r w:rsidRPr="0068325E">
                <w:rPr>
                  <w:rFonts w:eastAsia="Times New Roman" w:cs="Times New Roman"/>
                  <w:szCs w:val="24"/>
                  <w:vertAlign w:val="superscript"/>
                  <w:lang w:eastAsia="ru-RU"/>
                </w:rPr>
                <w:t>2</w:t>
              </w:r>
            </w:smartTag>
            <w:r w:rsidRPr="0068325E">
              <w:rPr>
                <w:rFonts w:eastAsia="Times New Roman" w:cs="Times New Roman"/>
                <w:szCs w:val="24"/>
                <w:lang w:eastAsia="ru-RU"/>
              </w:rPr>
              <w:t xml:space="preserve"> кожного шару </w:t>
            </w:r>
            <w:smartTag w:uri="urn:schemas-microsoft-com:office:smarttags" w:element="metricconverter">
              <w:smartTagPr>
                <w:attr w:name="ProductID" w:val="25 г"/>
              </w:smartTagPr>
              <w:r w:rsidRPr="0068325E">
                <w:rPr>
                  <w:rFonts w:eastAsia="Times New Roman" w:cs="Times New Roman"/>
                  <w:szCs w:val="24"/>
                  <w:lang w:eastAsia="ru-RU"/>
                </w:rPr>
                <w:t>25 г</w:t>
              </w:r>
            </w:smartTag>
            <w:r w:rsidRPr="0068325E">
              <w:rPr>
                <w:rFonts w:eastAsia="Times New Roman" w:cs="Times New Roman"/>
                <w:szCs w:val="24"/>
                <w:lang w:eastAsia="ru-RU"/>
              </w:rPr>
              <w:t xml:space="preserve"> або менше</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4818 10 90 00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 xml:space="preserve">Туалетний папір з масою </w:t>
            </w:r>
            <w:smartTag w:uri="urn:schemas-microsoft-com:office:smarttags" w:element="metricconverter">
              <w:smartTagPr>
                <w:attr w:name="ProductID" w:val="1 м2"/>
              </w:smartTagPr>
              <w:r w:rsidRPr="0068325E">
                <w:rPr>
                  <w:rFonts w:eastAsia="Times New Roman" w:cs="Times New Roman"/>
                  <w:szCs w:val="24"/>
                  <w:lang w:eastAsia="ru-RU"/>
                </w:rPr>
                <w:t>1 м</w:t>
              </w:r>
              <w:r w:rsidRPr="0068325E">
                <w:rPr>
                  <w:rFonts w:eastAsia="Times New Roman" w:cs="Times New Roman"/>
                  <w:szCs w:val="24"/>
                  <w:vertAlign w:val="superscript"/>
                  <w:lang w:eastAsia="ru-RU"/>
                </w:rPr>
                <w:t>2</w:t>
              </w:r>
            </w:smartTag>
            <w:r w:rsidRPr="0068325E">
              <w:rPr>
                <w:rFonts w:eastAsia="Times New Roman" w:cs="Times New Roman"/>
                <w:szCs w:val="24"/>
                <w:lang w:eastAsia="ru-RU"/>
              </w:rPr>
              <w:t xml:space="preserve"> кожного шару більш як </w:t>
            </w:r>
            <w:smartTag w:uri="urn:schemas-microsoft-com:office:smarttags" w:element="metricconverter">
              <w:smartTagPr>
                <w:attr w:name="ProductID" w:val="25 г"/>
              </w:smartTagPr>
              <w:r w:rsidRPr="0068325E">
                <w:rPr>
                  <w:rFonts w:eastAsia="Times New Roman" w:cs="Times New Roman"/>
                  <w:szCs w:val="24"/>
                  <w:lang w:eastAsia="ru-RU"/>
                </w:rPr>
                <w:t>25 г</w:t>
              </w:r>
            </w:smartTag>
            <w:r w:rsidRPr="0068325E">
              <w:rPr>
                <w:rFonts w:eastAsia="Times New Roman" w:cs="Times New Roman"/>
                <w:szCs w:val="24"/>
                <w:lang w:eastAsia="ru-RU"/>
              </w:rPr>
              <w:t xml:space="preserve"> </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4818 20 10 00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Носовики та косметичні серветки</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4818 20 91 00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Рушники для рук у рулонах</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4818 20 99 00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Рушники для рук не у рулонах</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4818 30 00 00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Скатертини та серветки</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4819</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Ящики, коробки, мiшки, пакувальнi пакети та iнша тара</w:t>
            </w:r>
            <w:r w:rsidRPr="0068325E">
              <w:rPr>
                <w:rFonts w:eastAsia="Times New Roman" w:cs="Times New Roman"/>
                <w:szCs w:val="24"/>
                <w:lang w:eastAsia="ru-RU"/>
              </w:rPr>
              <w:br/>
              <w:t>з паперу, картону, целюлозної вати або полотна з целюлозних волокон; коробки для картотек, лотки для листів та аналогічні вироби з паперу та картону, що використовуються в установах, магазинах або в аналогічних цілях</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7229 90 90 00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Дріт з інших легованих сталей</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8207 19 90 00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Інструменти для буріння скельних порід або ґрунтів, включаючи частини, інші</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8607 12 00 00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Інші візки та ходові балансирні візки</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8607 19 10 10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Вісі, змонтовані або ні; колеса та їх частини;  штамповані сталеві</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8607 19 10 90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Вісі, змонтовані або ні; колеса та їх частини</w:t>
            </w:r>
          </w:p>
        </w:tc>
      </w:tr>
      <w:tr w:rsidR="0068325E" w:rsidRPr="0068325E" w:rsidTr="00AA7588">
        <w:tc>
          <w:tcPr>
            <w:tcW w:w="1098"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8607 19 90 00</w:t>
            </w:r>
          </w:p>
        </w:tc>
        <w:tc>
          <w:tcPr>
            <w:tcW w:w="3902" w:type="pct"/>
            <w:shd w:val="clear" w:color="auto" w:fill="auto"/>
          </w:tcPr>
          <w:p w:rsidR="0068325E" w:rsidRPr="0068325E" w:rsidRDefault="0068325E" w:rsidP="0068325E">
            <w:pPr>
              <w:spacing w:after="0" w:line="240" w:lineRule="auto"/>
              <w:rPr>
                <w:rFonts w:eastAsia="Times New Roman" w:cs="Times New Roman"/>
                <w:szCs w:val="24"/>
                <w:lang w:eastAsia="ru-RU"/>
              </w:rPr>
            </w:pPr>
            <w:r w:rsidRPr="0068325E">
              <w:rPr>
                <w:rFonts w:eastAsia="Times New Roman" w:cs="Times New Roman"/>
                <w:szCs w:val="24"/>
                <w:lang w:eastAsia="ru-RU"/>
              </w:rPr>
              <w:t>Частини візків, ходових балансирних візків та аналогічних візків”.</w:t>
            </w:r>
          </w:p>
        </w:tc>
      </w:tr>
    </w:tbl>
    <w:p w:rsidR="00C74235" w:rsidRPr="0068325E" w:rsidRDefault="00C74235" w:rsidP="0068325E">
      <w:pPr>
        <w:pStyle w:val="a3"/>
        <w:rPr>
          <w:rFonts w:eastAsia="Times New Roman"/>
          <w:noProof/>
          <w:szCs w:val="24"/>
          <w:lang w:val="uk-UA" w:eastAsia="ru-RU"/>
        </w:rPr>
      </w:pPr>
    </w:p>
    <w:p w:rsidR="00C74235" w:rsidRPr="0068325E" w:rsidRDefault="00C74235" w:rsidP="0068325E">
      <w:pPr>
        <w:pStyle w:val="a3"/>
        <w:rPr>
          <w:rFonts w:eastAsia="Times New Roman"/>
          <w:noProof/>
          <w:szCs w:val="24"/>
          <w:lang w:eastAsia="ru-RU"/>
        </w:rPr>
      </w:pPr>
    </w:p>
    <w:p w:rsidR="0068325E" w:rsidRPr="0068325E" w:rsidRDefault="0068325E" w:rsidP="0068325E">
      <w:pPr>
        <w:pStyle w:val="a3"/>
        <w:rPr>
          <w:rStyle w:val="a5"/>
        </w:rPr>
      </w:pPr>
      <w:r w:rsidRPr="0068325E">
        <w:rPr>
          <w:rStyle w:val="a5"/>
        </w:rPr>
        <w:t>5. КАБІНЕТ МІНІСТРІВ УКРАЇНИ</w:t>
      </w:r>
    </w:p>
    <w:p w:rsidR="0068325E" w:rsidRPr="0068325E" w:rsidRDefault="0068325E" w:rsidP="0068325E">
      <w:pPr>
        <w:pStyle w:val="a3"/>
        <w:rPr>
          <w:rStyle w:val="a5"/>
        </w:rPr>
      </w:pPr>
      <w:r w:rsidRPr="0068325E">
        <w:rPr>
          <w:rStyle w:val="a5"/>
        </w:rPr>
        <w:t>ПОСТАНОВА</w:t>
      </w:r>
    </w:p>
    <w:p w:rsidR="0068325E" w:rsidRPr="0068325E" w:rsidRDefault="0068325E" w:rsidP="0068325E">
      <w:pPr>
        <w:pStyle w:val="a3"/>
        <w:rPr>
          <w:rStyle w:val="a5"/>
        </w:rPr>
      </w:pPr>
      <w:r w:rsidRPr="0068325E">
        <w:rPr>
          <w:rStyle w:val="a5"/>
        </w:rPr>
        <w:t>від 31 березня 2021 р. № 272</w:t>
      </w:r>
    </w:p>
    <w:p w:rsidR="0068325E" w:rsidRPr="0068325E" w:rsidRDefault="0068325E" w:rsidP="0068325E">
      <w:pPr>
        <w:pStyle w:val="a3"/>
        <w:rPr>
          <w:rStyle w:val="a5"/>
        </w:rPr>
      </w:pPr>
      <w:r w:rsidRPr="0068325E">
        <w:rPr>
          <w:rStyle w:val="a5"/>
        </w:rPr>
        <w:t>Київ</w:t>
      </w:r>
    </w:p>
    <w:p w:rsidR="0068325E" w:rsidRPr="0068325E" w:rsidRDefault="0068325E" w:rsidP="0068325E">
      <w:pPr>
        <w:pStyle w:val="a3"/>
        <w:jc w:val="center"/>
        <w:rPr>
          <w:rStyle w:val="a5"/>
        </w:rPr>
      </w:pPr>
      <w:r w:rsidRPr="0068325E">
        <w:rPr>
          <w:rStyle w:val="a5"/>
        </w:rPr>
        <w:t>Про внесення зміни до переліку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w:t>
      </w:r>
    </w:p>
    <w:p w:rsidR="0068325E" w:rsidRPr="0068325E" w:rsidRDefault="0068325E" w:rsidP="0068325E">
      <w:pPr>
        <w:pStyle w:val="a3"/>
        <w:jc w:val="both"/>
        <w:rPr>
          <w:rFonts w:eastAsia="Times New Roman"/>
          <w:szCs w:val="24"/>
          <w:lang w:eastAsia="ru-RU"/>
        </w:rPr>
      </w:pPr>
      <w:r w:rsidRPr="0068325E">
        <w:rPr>
          <w:rFonts w:eastAsia="Times New Roman"/>
          <w:szCs w:val="24"/>
          <w:lang w:eastAsia="ru-RU"/>
        </w:rPr>
        <w:t>Кабінет Міністрів України </w:t>
      </w:r>
      <w:r w:rsidRPr="0068325E">
        <w:rPr>
          <w:rFonts w:eastAsia="Times New Roman"/>
          <w:szCs w:val="24"/>
          <w:bdr w:val="none" w:sz="0" w:space="0" w:color="auto" w:frame="1"/>
          <w:lang w:eastAsia="ru-RU"/>
        </w:rPr>
        <w:t>постановляє:</w:t>
      </w:r>
    </w:p>
    <w:p w:rsidR="0068325E" w:rsidRPr="0068325E" w:rsidRDefault="0068325E" w:rsidP="0068325E">
      <w:pPr>
        <w:pStyle w:val="a3"/>
        <w:jc w:val="both"/>
        <w:rPr>
          <w:rFonts w:eastAsia="Times New Roman"/>
          <w:szCs w:val="24"/>
          <w:lang w:eastAsia="ru-RU"/>
        </w:rPr>
      </w:pPr>
      <w:r w:rsidRPr="0068325E">
        <w:rPr>
          <w:rFonts w:eastAsia="Times New Roman"/>
          <w:szCs w:val="24"/>
          <w:lang w:eastAsia="ru-RU"/>
        </w:rPr>
        <w:t>1. Внести зміну до переліку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 затвердженого постановою Кабінету Міністрів України від 20 березня 2020 р. № 225 “Деякі питання закупівлі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 (Офіційний вісник України, 2020 р., № 31, ст. 1074, ст. 1077, № 42, ст. 1361, № 100, ст. 3250), доповнивши розділ “Роботи та послуги” абзацом такого змісту:</w:t>
      </w:r>
    </w:p>
    <w:p w:rsidR="0068325E" w:rsidRPr="0068325E" w:rsidRDefault="0068325E" w:rsidP="0068325E">
      <w:pPr>
        <w:pStyle w:val="a3"/>
        <w:jc w:val="both"/>
        <w:rPr>
          <w:rFonts w:eastAsia="Times New Roman"/>
          <w:szCs w:val="24"/>
          <w:lang w:eastAsia="ru-RU"/>
        </w:rPr>
      </w:pPr>
      <w:r w:rsidRPr="0068325E">
        <w:rPr>
          <w:rFonts w:eastAsia="Times New Roman"/>
          <w:szCs w:val="24"/>
          <w:lang w:eastAsia="ru-RU"/>
        </w:rPr>
        <w:t>“Постачання (продаж) електричної енергії постачальниками універсальних послуг бюджетним установам за ціною, що не перевищує ціну універсальної послуги для малих непобутових споживачів (з урахуванням послуг з передачі та розподілу) на відповідній територіїˮ.</w:t>
      </w:r>
    </w:p>
    <w:p w:rsidR="0068325E" w:rsidRPr="0068325E" w:rsidRDefault="0068325E" w:rsidP="0068325E">
      <w:pPr>
        <w:pStyle w:val="a3"/>
        <w:jc w:val="both"/>
        <w:rPr>
          <w:rFonts w:eastAsia="Times New Roman"/>
          <w:szCs w:val="24"/>
          <w:lang w:eastAsia="ru-RU"/>
        </w:rPr>
      </w:pPr>
      <w:r w:rsidRPr="0068325E">
        <w:rPr>
          <w:rFonts w:eastAsia="Times New Roman"/>
          <w:szCs w:val="24"/>
          <w:lang w:eastAsia="ru-RU"/>
        </w:rPr>
        <w:t>2. Ця постанова діє протягом 60 календарних днів з дня її опублікування.</w:t>
      </w:r>
    </w:p>
    <w:p w:rsidR="0068325E" w:rsidRPr="0068325E" w:rsidRDefault="0068325E" w:rsidP="0068325E">
      <w:pPr>
        <w:pStyle w:val="a3"/>
        <w:rPr>
          <w:rStyle w:val="a5"/>
        </w:rPr>
      </w:pPr>
      <w:r w:rsidRPr="0068325E">
        <w:rPr>
          <w:rStyle w:val="a5"/>
        </w:rPr>
        <w:lastRenderedPageBreak/>
        <w:t>        Прем’єр-міністр України                                   Д. ШМИГАЛЬ</w:t>
      </w:r>
    </w:p>
    <w:p w:rsidR="0068325E" w:rsidRDefault="0068325E" w:rsidP="0068325E">
      <w:pPr>
        <w:pStyle w:val="a3"/>
        <w:rPr>
          <w:rFonts w:eastAsia="Times New Roman"/>
          <w:szCs w:val="24"/>
          <w:lang w:val="uk-UA" w:eastAsia="ru-RU"/>
        </w:rPr>
      </w:pPr>
      <w:r w:rsidRPr="0068325E">
        <w:rPr>
          <w:rFonts w:eastAsia="Times New Roman"/>
          <w:szCs w:val="24"/>
          <w:lang w:eastAsia="ru-RU"/>
        </w:rPr>
        <w:t>Інд. 37</w:t>
      </w:r>
    </w:p>
    <w:p w:rsidR="0068325E" w:rsidRDefault="0068325E" w:rsidP="0068325E">
      <w:pPr>
        <w:pStyle w:val="a3"/>
        <w:rPr>
          <w:rFonts w:eastAsia="Times New Roman"/>
          <w:szCs w:val="24"/>
          <w:lang w:val="uk-UA" w:eastAsia="ru-RU"/>
        </w:rPr>
      </w:pPr>
    </w:p>
    <w:p w:rsidR="0068325E" w:rsidRPr="0068325E" w:rsidRDefault="0068325E" w:rsidP="0068325E">
      <w:pPr>
        <w:pStyle w:val="a3"/>
        <w:rPr>
          <w:rStyle w:val="a5"/>
        </w:rPr>
      </w:pPr>
      <w:r w:rsidRPr="0068325E">
        <w:rPr>
          <w:rStyle w:val="a5"/>
        </w:rPr>
        <w:t>6.КАБІНЕТ МІНІСТРІВ УКРАЇНИ</w:t>
      </w:r>
    </w:p>
    <w:p w:rsidR="0068325E" w:rsidRPr="0068325E" w:rsidRDefault="0068325E" w:rsidP="0068325E">
      <w:pPr>
        <w:pStyle w:val="a3"/>
        <w:rPr>
          <w:rStyle w:val="a5"/>
        </w:rPr>
      </w:pPr>
      <w:r w:rsidRPr="0068325E">
        <w:rPr>
          <w:rStyle w:val="a5"/>
        </w:rPr>
        <w:t>ПОСТАНОВА</w:t>
      </w:r>
    </w:p>
    <w:p w:rsidR="0068325E" w:rsidRPr="0068325E" w:rsidRDefault="0068325E" w:rsidP="0068325E">
      <w:pPr>
        <w:pStyle w:val="a3"/>
        <w:rPr>
          <w:rStyle w:val="a5"/>
        </w:rPr>
      </w:pPr>
      <w:r w:rsidRPr="0068325E">
        <w:rPr>
          <w:rStyle w:val="a5"/>
        </w:rPr>
        <w:t>від 31 березня 2021 р. № 275</w:t>
      </w:r>
    </w:p>
    <w:p w:rsidR="0068325E" w:rsidRPr="0068325E" w:rsidRDefault="0068325E" w:rsidP="0068325E">
      <w:pPr>
        <w:pStyle w:val="a3"/>
        <w:rPr>
          <w:rStyle w:val="a5"/>
        </w:rPr>
      </w:pPr>
      <w:r w:rsidRPr="0068325E">
        <w:rPr>
          <w:rStyle w:val="a5"/>
        </w:rPr>
        <w:t>Київ</w:t>
      </w:r>
    </w:p>
    <w:p w:rsidR="0068325E" w:rsidRPr="0068325E" w:rsidRDefault="0068325E" w:rsidP="0068325E">
      <w:pPr>
        <w:pStyle w:val="a3"/>
        <w:jc w:val="center"/>
        <w:rPr>
          <w:rStyle w:val="a5"/>
        </w:rPr>
      </w:pPr>
      <w:r w:rsidRPr="0068325E">
        <w:rPr>
          <w:rStyle w:val="a5"/>
        </w:rPr>
        <w:t>Про затвердження переліку спеціалізованих організацій, які здійснюватимуть закупівлі товарів і послуг у 2021 році</w:t>
      </w:r>
    </w:p>
    <w:p w:rsidR="0068325E" w:rsidRPr="0068325E" w:rsidRDefault="0068325E" w:rsidP="0068325E">
      <w:pPr>
        <w:pStyle w:val="a3"/>
        <w:jc w:val="both"/>
        <w:rPr>
          <w:rFonts w:eastAsia="Times New Roman"/>
          <w:szCs w:val="24"/>
          <w:lang w:eastAsia="ru-RU"/>
        </w:rPr>
      </w:pPr>
      <w:r w:rsidRPr="0068325E">
        <w:rPr>
          <w:rFonts w:eastAsia="Times New Roman"/>
          <w:szCs w:val="24"/>
          <w:lang w:eastAsia="ru-RU"/>
        </w:rPr>
        <w:t>Відповідно до пункту 19 частини п’ятої статті 3 Закону України “Про публічні закупівлі” Кабінет Міністрів України </w:t>
      </w:r>
      <w:r w:rsidRPr="0068325E">
        <w:rPr>
          <w:rFonts w:eastAsia="Times New Roman"/>
          <w:szCs w:val="24"/>
          <w:bdr w:val="none" w:sz="0" w:space="0" w:color="auto" w:frame="1"/>
          <w:lang w:eastAsia="ru-RU"/>
        </w:rPr>
        <w:t>постановляє:</w:t>
      </w:r>
    </w:p>
    <w:p w:rsidR="0068325E" w:rsidRPr="0068325E" w:rsidRDefault="0068325E" w:rsidP="0068325E">
      <w:pPr>
        <w:pStyle w:val="a3"/>
        <w:jc w:val="both"/>
        <w:rPr>
          <w:rFonts w:eastAsia="Times New Roman"/>
          <w:szCs w:val="24"/>
          <w:lang w:eastAsia="ru-RU"/>
        </w:rPr>
      </w:pPr>
      <w:r w:rsidRPr="0068325E">
        <w:rPr>
          <w:rFonts w:eastAsia="Times New Roman"/>
          <w:szCs w:val="24"/>
          <w:lang w:eastAsia="ru-RU"/>
        </w:rPr>
        <w:t>Затвердити перелік спеціалізованих організацій, які здійснюватимуть закупівлі товарів і послуг у 2021 році, що додається.</w:t>
      </w:r>
    </w:p>
    <w:p w:rsidR="0068325E" w:rsidRPr="0068325E" w:rsidRDefault="0068325E" w:rsidP="0068325E">
      <w:pPr>
        <w:pStyle w:val="a3"/>
        <w:rPr>
          <w:rStyle w:val="a5"/>
        </w:rPr>
      </w:pPr>
      <w:r w:rsidRPr="0068325E">
        <w:rPr>
          <w:rStyle w:val="a5"/>
        </w:rPr>
        <w:t>        Прем’єр-міністр України                                   Д. ШМИГАЛЬ</w:t>
      </w:r>
    </w:p>
    <w:p w:rsidR="0068325E" w:rsidRPr="0068325E" w:rsidRDefault="0068325E" w:rsidP="0068325E">
      <w:pPr>
        <w:pStyle w:val="a3"/>
        <w:rPr>
          <w:rFonts w:eastAsia="Times New Roman"/>
          <w:lang w:eastAsia="ru-RU"/>
        </w:rPr>
      </w:pPr>
      <w:r w:rsidRPr="0068325E">
        <w:rPr>
          <w:rFonts w:eastAsia="Times New Roman"/>
          <w:lang w:eastAsia="ru-RU"/>
        </w:rPr>
        <w:t>Інд. 73</w:t>
      </w:r>
    </w:p>
    <w:p w:rsidR="0068325E" w:rsidRPr="0068325E" w:rsidRDefault="0068519C" w:rsidP="0068325E">
      <w:pPr>
        <w:pStyle w:val="a3"/>
        <w:rPr>
          <w:rFonts w:eastAsia="Times New Roman"/>
          <w:lang w:eastAsia="ru-RU"/>
        </w:rPr>
      </w:pPr>
      <w:hyperlink r:id="rId9" w:history="1">
        <w:r w:rsidR="0068325E" w:rsidRPr="0068325E">
          <w:rPr>
            <w:rFonts w:eastAsia="Times New Roman"/>
            <w:color w:val="2D5CA6"/>
            <w:u w:val="single"/>
            <w:bdr w:val="none" w:sz="0" w:space="0" w:color="auto" w:frame="1"/>
            <w:lang w:eastAsia="ru-RU"/>
          </w:rPr>
          <w:t>Перелік, що додається</w:t>
        </w:r>
      </w:hyperlink>
    </w:p>
    <w:p w:rsidR="0068325E" w:rsidRDefault="0068325E" w:rsidP="0068325E">
      <w:pPr>
        <w:pStyle w:val="a3"/>
        <w:ind w:left="4956"/>
        <w:rPr>
          <w:lang w:val="uk-UA"/>
        </w:rPr>
      </w:pPr>
      <w:r w:rsidRPr="0068325E">
        <w:t>ЗАТВЕРДЖЕНО</w:t>
      </w:r>
      <w:r w:rsidRPr="0068325E">
        <w:br/>
        <w:t>постановою Кабінету Міністрів України</w:t>
      </w:r>
      <w:r w:rsidRPr="0068325E">
        <w:br/>
        <w:t>від 31 березня 2021 р. № 275</w:t>
      </w:r>
    </w:p>
    <w:p w:rsidR="009F6F23" w:rsidRPr="009F6F23" w:rsidRDefault="009F6F23" w:rsidP="0068325E">
      <w:pPr>
        <w:pStyle w:val="a3"/>
        <w:ind w:left="4956"/>
        <w:rPr>
          <w:lang w:val="uk-UA"/>
        </w:rPr>
      </w:pPr>
    </w:p>
    <w:p w:rsidR="0068325E" w:rsidRDefault="0068325E" w:rsidP="0068325E">
      <w:pPr>
        <w:pStyle w:val="a3"/>
        <w:jc w:val="center"/>
        <w:rPr>
          <w:b/>
          <w:lang w:val="uk-UA"/>
        </w:rPr>
      </w:pPr>
      <w:r w:rsidRPr="0068519C">
        <w:rPr>
          <w:b/>
          <w:lang w:val="uk-UA"/>
        </w:rPr>
        <w:t>ПЕРЕЛІК</w:t>
      </w:r>
      <w:r w:rsidRPr="0068519C">
        <w:rPr>
          <w:b/>
          <w:lang w:val="uk-UA"/>
        </w:rPr>
        <w:br/>
        <w:t xml:space="preserve">спеціалізованих організацій, які здійснюватимуть </w:t>
      </w:r>
      <w:r w:rsidRPr="0068519C">
        <w:rPr>
          <w:b/>
          <w:lang w:val="uk-UA"/>
        </w:rPr>
        <w:br/>
        <w:t>закупівлі товарів і послуг у 2021 році</w:t>
      </w:r>
    </w:p>
    <w:p w:rsidR="009F6F23" w:rsidRPr="009F6F23" w:rsidRDefault="009F6F23" w:rsidP="0068325E">
      <w:pPr>
        <w:pStyle w:val="a3"/>
        <w:jc w:val="center"/>
        <w:rPr>
          <w:b/>
          <w:lang w:val="uk-UA"/>
        </w:rPr>
      </w:pPr>
    </w:p>
    <w:p w:rsidR="0068325E" w:rsidRPr="009F6F23" w:rsidRDefault="0068325E" w:rsidP="0068325E">
      <w:pPr>
        <w:pStyle w:val="a3"/>
        <w:jc w:val="both"/>
        <w:rPr>
          <w:lang w:val="en-US"/>
        </w:rPr>
      </w:pPr>
      <w:r w:rsidRPr="0068325E">
        <w:t>Краун</w:t>
      </w:r>
      <w:r w:rsidRPr="009F6F23">
        <w:rPr>
          <w:lang w:val="en-US"/>
        </w:rPr>
        <w:t xml:space="preserve"> </w:t>
      </w:r>
      <w:r w:rsidRPr="0068325E">
        <w:t>Ейджентс</w:t>
      </w:r>
      <w:r w:rsidRPr="009F6F23">
        <w:rPr>
          <w:lang w:val="en-US"/>
        </w:rPr>
        <w:t xml:space="preserve"> </w:t>
      </w:r>
      <w:r w:rsidRPr="0068325E">
        <w:t>Лімітед</w:t>
      </w:r>
      <w:r w:rsidRPr="009F6F23">
        <w:rPr>
          <w:lang w:val="en-US"/>
        </w:rPr>
        <w:t xml:space="preserve"> (CROWN AGENTS LIMITED)</w:t>
      </w:r>
    </w:p>
    <w:p w:rsidR="0068325E" w:rsidRPr="0068519C" w:rsidRDefault="0068325E" w:rsidP="0068325E">
      <w:pPr>
        <w:pStyle w:val="a3"/>
        <w:jc w:val="both"/>
        <w:rPr>
          <w:lang w:val="en-US"/>
        </w:rPr>
      </w:pPr>
      <w:r w:rsidRPr="0068325E">
        <w:t>Програма</w:t>
      </w:r>
      <w:r w:rsidRPr="0068519C">
        <w:rPr>
          <w:lang w:val="en-US"/>
        </w:rPr>
        <w:t xml:space="preserve"> </w:t>
      </w:r>
      <w:r w:rsidRPr="0068325E">
        <w:t>розвитку</w:t>
      </w:r>
      <w:r w:rsidRPr="0068519C">
        <w:rPr>
          <w:lang w:val="en-US"/>
        </w:rPr>
        <w:t xml:space="preserve"> </w:t>
      </w:r>
      <w:r w:rsidRPr="0068325E">
        <w:t>Організації</w:t>
      </w:r>
      <w:r w:rsidRPr="0068519C">
        <w:rPr>
          <w:lang w:val="en-US"/>
        </w:rPr>
        <w:t xml:space="preserve"> </w:t>
      </w:r>
      <w:r w:rsidRPr="0068325E">
        <w:t>Об</w:t>
      </w:r>
      <w:r w:rsidRPr="0068519C">
        <w:rPr>
          <w:lang w:val="en-US"/>
        </w:rPr>
        <w:t>’</w:t>
      </w:r>
      <w:r w:rsidRPr="0068325E">
        <w:t>єднаних</w:t>
      </w:r>
      <w:r w:rsidRPr="0068519C">
        <w:rPr>
          <w:lang w:val="en-US"/>
        </w:rPr>
        <w:t xml:space="preserve"> </w:t>
      </w:r>
      <w:r w:rsidRPr="0068325E">
        <w:t>Націй</w:t>
      </w:r>
      <w:r w:rsidRPr="0068519C">
        <w:rPr>
          <w:lang w:val="en-US"/>
        </w:rPr>
        <w:t xml:space="preserve"> (UNITED NATIONS</w:t>
      </w:r>
      <w:r w:rsidRPr="0068519C">
        <w:rPr>
          <w:lang w:val="en-US"/>
        </w:rPr>
        <w:br/>
        <w:t>DEVELOPMENT PROGRAMME) (</w:t>
      </w:r>
      <w:r w:rsidRPr="0068325E">
        <w:t>ПРООН</w:t>
      </w:r>
      <w:r w:rsidRPr="0068519C">
        <w:rPr>
          <w:lang w:val="en-US"/>
        </w:rPr>
        <w:t xml:space="preserve"> (UNDP)</w:t>
      </w:r>
    </w:p>
    <w:p w:rsidR="0068325E" w:rsidRDefault="0068325E" w:rsidP="0068325E">
      <w:pPr>
        <w:pStyle w:val="a3"/>
        <w:rPr>
          <w:rFonts w:eastAsia="Times New Roman"/>
          <w:szCs w:val="24"/>
          <w:lang w:val="uk-UA" w:eastAsia="ru-RU"/>
        </w:rPr>
      </w:pPr>
    </w:p>
    <w:p w:rsidR="009F6F23" w:rsidRPr="009F6F23" w:rsidRDefault="009F6F23" w:rsidP="009F6F23">
      <w:pPr>
        <w:pStyle w:val="a3"/>
        <w:rPr>
          <w:rStyle w:val="a5"/>
        </w:rPr>
      </w:pPr>
      <w:r w:rsidRPr="009F6F23">
        <w:rPr>
          <w:rStyle w:val="a5"/>
        </w:rPr>
        <w:t>7. КАБІНЕТ МІНІСТРІВ УКРАЇНИ</w:t>
      </w:r>
    </w:p>
    <w:p w:rsidR="009F6F23" w:rsidRPr="009F6F23" w:rsidRDefault="009F6F23" w:rsidP="009F6F23">
      <w:pPr>
        <w:pStyle w:val="a3"/>
        <w:rPr>
          <w:rStyle w:val="a5"/>
        </w:rPr>
      </w:pPr>
      <w:r w:rsidRPr="009F6F23">
        <w:rPr>
          <w:rStyle w:val="a5"/>
        </w:rPr>
        <w:t>ПОСТАНОВА</w:t>
      </w:r>
    </w:p>
    <w:p w:rsidR="009F6F23" w:rsidRPr="009F6F23" w:rsidRDefault="009F6F23" w:rsidP="009F6F23">
      <w:pPr>
        <w:pStyle w:val="a3"/>
        <w:rPr>
          <w:rStyle w:val="a5"/>
        </w:rPr>
      </w:pPr>
      <w:r w:rsidRPr="009F6F23">
        <w:rPr>
          <w:rStyle w:val="a5"/>
        </w:rPr>
        <w:t>від 31 березня 2021 р. № 285</w:t>
      </w:r>
    </w:p>
    <w:p w:rsidR="009F6F23" w:rsidRPr="009F6F23" w:rsidRDefault="009F6F23" w:rsidP="009F6F23">
      <w:pPr>
        <w:pStyle w:val="a3"/>
        <w:rPr>
          <w:rStyle w:val="a5"/>
        </w:rPr>
      </w:pPr>
      <w:r w:rsidRPr="009F6F23">
        <w:rPr>
          <w:rStyle w:val="a5"/>
        </w:rPr>
        <w:t>Київ</w:t>
      </w:r>
    </w:p>
    <w:p w:rsidR="009F6F23" w:rsidRDefault="009F6F23" w:rsidP="009F6F23">
      <w:pPr>
        <w:pStyle w:val="a3"/>
        <w:jc w:val="center"/>
        <w:rPr>
          <w:rStyle w:val="a5"/>
          <w:lang w:val="uk-UA"/>
        </w:rPr>
      </w:pPr>
      <w:r w:rsidRPr="009F6F23">
        <w:rPr>
          <w:rStyle w:val="a5"/>
        </w:rPr>
        <w:t xml:space="preserve">Про внесення змін до постанови Кабінету Міністрів України </w:t>
      </w:r>
    </w:p>
    <w:p w:rsidR="009F6F23" w:rsidRPr="009F6F23" w:rsidRDefault="009F6F23" w:rsidP="009F6F23">
      <w:pPr>
        <w:pStyle w:val="a3"/>
        <w:jc w:val="center"/>
        <w:rPr>
          <w:rStyle w:val="a5"/>
          <w:lang w:val="uk-UA"/>
        </w:rPr>
      </w:pPr>
      <w:r w:rsidRPr="009F6F23">
        <w:rPr>
          <w:rStyle w:val="a5"/>
          <w:lang w:val="uk-UA"/>
        </w:rPr>
        <w:t>від 2 червня 2003 р. № 790</w:t>
      </w:r>
    </w:p>
    <w:p w:rsidR="009F6F23" w:rsidRPr="009F6F23" w:rsidRDefault="009F6F23" w:rsidP="009F6F23">
      <w:pPr>
        <w:pStyle w:val="a3"/>
        <w:jc w:val="both"/>
        <w:rPr>
          <w:rFonts w:eastAsia="Times New Roman"/>
          <w:szCs w:val="24"/>
          <w:lang w:val="uk-UA" w:eastAsia="ru-RU"/>
        </w:rPr>
      </w:pPr>
      <w:r w:rsidRPr="009F6F23">
        <w:rPr>
          <w:rFonts w:eastAsia="Times New Roman"/>
          <w:szCs w:val="24"/>
          <w:lang w:val="uk-UA" w:eastAsia="ru-RU"/>
        </w:rPr>
        <w:t>Кабінет Міністрів України</w:t>
      </w:r>
      <w:r w:rsidRPr="009F6F23">
        <w:rPr>
          <w:rFonts w:eastAsia="Times New Roman"/>
          <w:szCs w:val="24"/>
          <w:lang w:eastAsia="ru-RU"/>
        </w:rPr>
        <w:t> </w:t>
      </w:r>
      <w:r w:rsidRPr="009F6F23">
        <w:rPr>
          <w:rFonts w:eastAsia="Times New Roman"/>
          <w:szCs w:val="24"/>
          <w:bdr w:val="none" w:sz="0" w:space="0" w:color="auto" w:frame="1"/>
          <w:lang w:val="uk-UA" w:eastAsia="ru-RU"/>
        </w:rPr>
        <w:t>постановляє:</w:t>
      </w:r>
    </w:p>
    <w:p w:rsidR="009F6F23" w:rsidRPr="009F6F23" w:rsidRDefault="009F6F23" w:rsidP="009F6F23">
      <w:pPr>
        <w:pStyle w:val="a3"/>
        <w:jc w:val="both"/>
        <w:rPr>
          <w:rFonts w:eastAsia="Times New Roman"/>
          <w:szCs w:val="24"/>
          <w:lang w:eastAsia="ru-RU"/>
        </w:rPr>
      </w:pPr>
      <w:r w:rsidRPr="009F6F23">
        <w:rPr>
          <w:rFonts w:eastAsia="Times New Roman"/>
          <w:szCs w:val="24"/>
          <w:lang w:eastAsia="ru-RU"/>
        </w:rPr>
        <w:t>Внести до постанови Кабінету Міністрів України від 2 червня 2003 р.№ 790 “Про затвердження Порядку застосування фінансових санкцій, передбачених статтею 17 Закону України “Про державне регулювання виробництва і обігу спирту етилового, коньячного і плодового, алкогольних напоїв та тютюнових виробів” (Офіційний вісник України, 2003 р., № 23, ст. 1038; 2006 р., № 1—2, ст. 42; 2011 р., № 61, ст. 2436; 2015 р., № 102, ст. 3513) зміни, що додаються.</w:t>
      </w:r>
    </w:p>
    <w:p w:rsidR="009F6F23" w:rsidRPr="009F6F23" w:rsidRDefault="009F6F23" w:rsidP="009F6F23">
      <w:pPr>
        <w:pStyle w:val="a3"/>
        <w:rPr>
          <w:rStyle w:val="a5"/>
        </w:rPr>
      </w:pPr>
      <w:r w:rsidRPr="009F6F23">
        <w:rPr>
          <w:rStyle w:val="a5"/>
        </w:rPr>
        <w:t>         Прем’єр-міністр України                                      Д. ШМИГАЛЬ</w:t>
      </w:r>
    </w:p>
    <w:p w:rsidR="009F6F23" w:rsidRPr="009F6F23" w:rsidRDefault="009F6F23" w:rsidP="009F6F23">
      <w:pPr>
        <w:pStyle w:val="a3"/>
        <w:rPr>
          <w:rFonts w:eastAsia="Times New Roman"/>
          <w:szCs w:val="24"/>
          <w:lang w:eastAsia="ru-RU"/>
        </w:rPr>
      </w:pPr>
      <w:r w:rsidRPr="009F6F23">
        <w:rPr>
          <w:rFonts w:eastAsia="Times New Roman"/>
          <w:szCs w:val="24"/>
          <w:lang w:eastAsia="ru-RU"/>
        </w:rPr>
        <w:t>Інд. 75</w:t>
      </w:r>
    </w:p>
    <w:p w:rsidR="0068325E" w:rsidRPr="009F6F23" w:rsidRDefault="0068519C" w:rsidP="009F6F23">
      <w:pPr>
        <w:pStyle w:val="a3"/>
        <w:rPr>
          <w:rFonts w:eastAsia="Times New Roman"/>
          <w:szCs w:val="24"/>
          <w:lang w:val="uk-UA" w:eastAsia="ru-RU"/>
        </w:rPr>
      </w:pPr>
      <w:hyperlink r:id="rId10" w:history="1">
        <w:r w:rsidR="009F6F23" w:rsidRPr="009F6F23">
          <w:rPr>
            <w:rFonts w:eastAsia="Times New Roman"/>
            <w:color w:val="2D5CA6"/>
            <w:szCs w:val="24"/>
            <w:u w:val="single"/>
            <w:bdr w:val="none" w:sz="0" w:space="0" w:color="auto" w:frame="1"/>
            <w:lang w:eastAsia="ru-RU"/>
          </w:rPr>
          <w:t>Зміни, що додаються:</w:t>
        </w:r>
      </w:hyperlink>
    </w:p>
    <w:p w:rsidR="009F6F23" w:rsidRPr="009F6F23" w:rsidRDefault="009F6F23" w:rsidP="009F6F23">
      <w:pPr>
        <w:spacing w:after="0" w:line="240" w:lineRule="auto"/>
        <w:ind w:left="4956"/>
        <w:rPr>
          <w:rFonts w:eastAsia="Times New Roman" w:cs="Times New Roman"/>
          <w:szCs w:val="24"/>
          <w:lang w:eastAsia="ru-RU"/>
        </w:rPr>
      </w:pPr>
      <w:r w:rsidRPr="009F6F23">
        <w:rPr>
          <w:rFonts w:eastAsia="Times New Roman" w:cs="Times New Roman"/>
          <w:szCs w:val="24"/>
          <w:lang w:eastAsia="ru-RU"/>
        </w:rPr>
        <w:t>ЗАТВЕРДЖЕНО</w:t>
      </w:r>
      <w:r w:rsidRPr="009F6F23">
        <w:rPr>
          <w:rFonts w:eastAsia="Times New Roman" w:cs="Times New Roman"/>
          <w:szCs w:val="24"/>
          <w:lang w:eastAsia="ru-RU"/>
        </w:rPr>
        <w:br/>
        <w:t>постановою Кабінету Міністрів України</w:t>
      </w:r>
      <w:r w:rsidRPr="009F6F23">
        <w:rPr>
          <w:rFonts w:eastAsia="Times New Roman" w:cs="Times New Roman"/>
          <w:szCs w:val="24"/>
          <w:lang w:eastAsia="ru-RU"/>
        </w:rPr>
        <w:br/>
        <w:t>від 31 березня 2021 р. № 285</w:t>
      </w:r>
    </w:p>
    <w:p w:rsidR="009F6F23" w:rsidRPr="009F6F23" w:rsidRDefault="009F6F23" w:rsidP="009F6F23">
      <w:pPr>
        <w:spacing w:after="0" w:line="240" w:lineRule="auto"/>
        <w:jc w:val="center"/>
        <w:rPr>
          <w:rFonts w:eastAsia="Times New Roman" w:cs="Times New Roman"/>
          <w:b/>
          <w:szCs w:val="24"/>
          <w:lang w:eastAsia="ru-RU"/>
        </w:rPr>
      </w:pPr>
      <w:r w:rsidRPr="009F6F23">
        <w:rPr>
          <w:rFonts w:eastAsia="Times New Roman" w:cs="Times New Roman"/>
          <w:b/>
          <w:szCs w:val="24"/>
          <w:lang w:eastAsia="ru-RU"/>
        </w:rPr>
        <w:t>ЗМІНИ,</w:t>
      </w:r>
      <w:r w:rsidRPr="009F6F23">
        <w:rPr>
          <w:rFonts w:eastAsia="Times New Roman" w:cs="Times New Roman"/>
          <w:b/>
          <w:szCs w:val="24"/>
          <w:lang w:eastAsia="ru-RU"/>
        </w:rPr>
        <w:br/>
        <w:t xml:space="preserve">що вносяться до постанови Кабінету Міністрів України </w:t>
      </w:r>
      <w:r w:rsidRPr="009F6F23">
        <w:rPr>
          <w:rFonts w:eastAsia="Times New Roman" w:cs="Times New Roman"/>
          <w:b/>
          <w:szCs w:val="24"/>
          <w:lang w:eastAsia="ru-RU"/>
        </w:rPr>
        <w:br/>
        <w:t>від 2 червня 2003 р. № 790</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 xml:space="preserve">1. У назві постанови та постановляючій частині слова “Закону України “Про державне регулювання виробництва і обігу спирту етилового, коньячного і плодового, алкогольних </w:t>
      </w:r>
      <w:r w:rsidRPr="009F6F23">
        <w:rPr>
          <w:rFonts w:eastAsia="Times New Roman" w:cs="Times New Roman"/>
          <w:szCs w:val="24"/>
          <w:lang w:eastAsia="ru-RU"/>
        </w:rPr>
        <w:lastRenderedPageBreak/>
        <w:t>напоїв та тютюнових виробів” замінити словами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 xml:space="preserve">2. У Порядку застосування фінансових санкцій, передбачених </w:t>
      </w:r>
      <w:r w:rsidRPr="009F6F23">
        <w:rPr>
          <w:rFonts w:eastAsia="Times New Roman" w:cs="Times New Roman"/>
          <w:szCs w:val="24"/>
          <w:lang w:eastAsia="ru-RU"/>
        </w:rPr>
        <w:br/>
        <w:t>статтею 17 Закону України “Про державне регулювання виробництва і обігу спирту етилового, коньячного і плодового, алкогольних напоїв та тютюнових виробів”, затвердженому зазначеною постановою:</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1) у назві та тексті Порядку слова “Закону України “Про державне регулювання виробництва і обігу спирту етилового, коньячного і плодового, алкогольних напоїв та тютюнових виробів” замінити словами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 xml:space="preserve">2) в абзаці першому пункту 6 слова “(ДФС та її територіальні </w:t>
      </w:r>
      <w:r w:rsidRPr="009F6F23">
        <w:rPr>
          <w:rFonts w:eastAsia="Times New Roman" w:cs="Times New Roman"/>
          <w:szCs w:val="24"/>
          <w:lang w:eastAsia="ru-RU"/>
        </w:rPr>
        <w:br/>
        <w:t xml:space="preserve">органи, Мінекономрозвитку)” замінити словами “(ДПС та її </w:t>
      </w:r>
      <w:r w:rsidRPr="009F6F23">
        <w:rPr>
          <w:rFonts w:eastAsia="Times New Roman" w:cs="Times New Roman"/>
          <w:szCs w:val="24"/>
          <w:lang w:eastAsia="ru-RU"/>
        </w:rPr>
        <w:br/>
        <w:t>територіальні органи)”, а слово “Держспоживінспекції” — словом “Держпродспоживслужби”;</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3) у пункті 9 слово “ДФС” замінити словом “ДПС”;</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4) у тексті Порядку:</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 xml:space="preserve">після слів “тютюнових виробів” в усіх відмінках доповнити словами </w:t>
      </w:r>
      <w:r w:rsidRPr="009F6F23">
        <w:rPr>
          <w:rFonts w:eastAsia="Times New Roman" w:cs="Times New Roman"/>
          <w:szCs w:val="24"/>
          <w:lang w:eastAsia="ru-RU"/>
        </w:rPr>
        <w:br/>
        <w:t>“, рідин, що використовуються в електронних сигаретах, та пального” у відповідному відмінку;</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після слів “суб’єкт господарювання” в усіх відмінках і формах числа доповнити словами “(у тому числі іноземний суб’єкт господарювання, який діє через своє зареєстроване постійне представництво)” у відповідному відмінку і числі;</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5) у додатку до Порядку:</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після слів “тютюнових виробів” доповнити словами “, рідин, що використовуються в електронних сигаретах, та пального”;</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слова “Закону України “Про державне регулювання виробництва і обігу спирту етилового, коньячного і плодового, алкогольних напоїв та тютюнових виробів” замінити словами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текст додатка після слів “суб’єкт господарювання” в усіх відмінках доповнити словами “(у тому числі іноземний суб’єкт господарювання, який діє через своє зареєстроване постійне представництво)” у відповідному відмінку.</w:t>
      </w:r>
    </w:p>
    <w:p w:rsidR="0068325E" w:rsidRPr="009F6F23" w:rsidRDefault="0068325E" w:rsidP="009F6F23">
      <w:pPr>
        <w:pStyle w:val="a3"/>
        <w:jc w:val="both"/>
        <w:rPr>
          <w:rFonts w:eastAsia="Times New Roman"/>
          <w:szCs w:val="24"/>
          <w:lang w:val="uk-UA" w:eastAsia="ru-RU"/>
        </w:rPr>
      </w:pPr>
    </w:p>
    <w:p w:rsidR="009F6F23" w:rsidRPr="009F6F23" w:rsidRDefault="009F6F23" w:rsidP="009F6F23">
      <w:pPr>
        <w:pStyle w:val="a3"/>
        <w:rPr>
          <w:rStyle w:val="a5"/>
        </w:rPr>
      </w:pPr>
      <w:r w:rsidRPr="009F6F23">
        <w:rPr>
          <w:rStyle w:val="a5"/>
        </w:rPr>
        <w:t>8. КАБІНЕТ МІНІСТРІВ УКРАЇНИ</w:t>
      </w:r>
    </w:p>
    <w:p w:rsidR="009F6F23" w:rsidRPr="009F6F23" w:rsidRDefault="009F6F23" w:rsidP="009F6F23">
      <w:pPr>
        <w:pStyle w:val="a3"/>
        <w:rPr>
          <w:rStyle w:val="a5"/>
        </w:rPr>
      </w:pPr>
      <w:r w:rsidRPr="009F6F23">
        <w:rPr>
          <w:rStyle w:val="a5"/>
        </w:rPr>
        <w:t>ПОСТАНОВА</w:t>
      </w:r>
    </w:p>
    <w:p w:rsidR="009F6F23" w:rsidRPr="009F6F23" w:rsidRDefault="009F6F23" w:rsidP="009F6F23">
      <w:pPr>
        <w:pStyle w:val="a3"/>
        <w:rPr>
          <w:rStyle w:val="a5"/>
        </w:rPr>
      </w:pPr>
      <w:r w:rsidRPr="009F6F23">
        <w:rPr>
          <w:rStyle w:val="a5"/>
        </w:rPr>
        <w:t>від 31 березня 2021 р. № 294</w:t>
      </w:r>
    </w:p>
    <w:p w:rsidR="009F6F23" w:rsidRPr="009F6F23" w:rsidRDefault="009F6F23" w:rsidP="009F6F23">
      <w:pPr>
        <w:pStyle w:val="a3"/>
        <w:rPr>
          <w:rStyle w:val="a5"/>
        </w:rPr>
      </w:pPr>
      <w:r w:rsidRPr="009F6F23">
        <w:rPr>
          <w:rStyle w:val="a5"/>
        </w:rPr>
        <w:t>Київ</w:t>
      </w:r>
    </w:p>
    <w:p w:rsidR="009F6F23" w:rsidRDefault="009F6F23" w:rsidP="009F6F23">
      <w:pPr>
        <w:pStyle w:val="a3"/>
        <w:jc w:val="center"/>
        <w:rPr>
          <w:rStyle w:val="a5"/>
          <w:lang w:val="uk-UA"/>
        </w:rPr>
      </w:pPr>
      <w:r w:rsidRPr="009F6F23">
        <w:rPr>
          <w:rStyle w:val="a5"/>
        </w:rPr>
        <w:t xml:space="preserve">Про внесення змін до постанови Кабінету Міністрів України </w:t>
      </w:r>
    </w:p>
    <w:p w:rsidR="009F6F23" w:rsidRPr="009F6F23" w:rsidRDefault="009F6F23" w:rsidP="009F6F23">
      <w:pPr>
        <w:pStyle w:val="a3"/>
        <w:jc w:val="center"/>
        <w:rPr>
          <w:rStyle w:val="a5"/>
        </w:rPr>
      </w:pPr>
      <w:r w:rsidRPr="009F6F23">
        <w:rPr>
          <w:rStyle w:val="a5"/>
        </w:rPr>
        <w:t>від 3 грудня 2009 р. № 1342</w:t>
      </w:r>
    </w:p>
    <w:p w:rsidR="009F6F23" w:rsidRPr="009F6F23" w:rsidRDefault="009F6F23" w:rsidP="009F6F23">
      <w:pPr>
        <w:pStyle w:val="a3"/>
        <w:jc w:val="both"/>
        <w:rPr>
          <w:rFonts w:eastAsia="Times New Roman"/>
          <w:szCs w:val="24"/>
          <w:lang w:eastAsia="ru-RU"/>
        </w:rPr>
      </w:pPr>
      <w:r w:rsidRPr="009F6F23">
        <w:rPr>
          <w:rFonts w:eastAsia="Times New Roman"/>
          <w:szCs w:val="24"/>
          <w:lang w:eastAsia="ru-RU"/>
        </w:rPr>
        <w:t>Кабінет Міністрів України </w:t>
      </w:r>
      <w:r w:rsidRPr="009F6F23">
        <w:rPr>
          <w:rFonts w:eastAsia="Times New Roman"/>
          <w:szCs w:val="24"/>
          <w:bdr w:val="none" w:sz="0" w:space="0" w:color="auto" w:frame="1"/>
          <w:lang w:eastAsia="ru-RU"/>
        </w:rPr>
        <w:t>постановляє</w:t>
      </w:r>
      <w:r w:rsidRPr="009F6F23">
        <w:rPr>
          <w:rFonts w:eastAsia="Times New Roman"/>
          <w:szCs w:val="24"/>
          <w:lang w:eastAsia="ru-RU"/>
        </w:rPr>
        <w:t>:</w:t>
      </w:r>
    </w:p>
    <w:p w:rsidR="009F6F23" w:rsidRPr="009F6F23" w:rsidRDefault="009F6F23" w:rsidP="009F6F23">
      <w:pPr>
        <w:pStyle w:val="a3"/>
        <w:jc w:val="both"/>
        <w:rPr>
          <w:rFonts w:eastAsia="Times New Roman"/>
          <w:szCs w:val="24"/>
          <w:lang w:eastAsia="ru-RU"/>
        </w:rPr>
      </w:pPr>
      <w:r w:rsidRPr="009F6F23">
        <w:rPr>
          <w:rFonts w:eastAsia="Times New Roman"/>
          <w:szCs w:val="24"/>
          <w:lang w:eastAsia="ru-RU"/>
        </w:rPr>
        <w:t>Внести до постанови Кабінету Міністрів України від 3 грудня 2009 р. № 1342 “Про затвердження Правил паркування транспортних засобів” (Офіційний вісник України, 2009 р., № 96, ст. 3314; 2011 р., № 4, ст. 211; 2012 р., № 13, ст. 469; 2013 р., № 66, ст. 2391; 2014 р., № 53, ст. 1407; 2017 р., № 27, ст. 778; 2019 р., № 94, ст. 3111) зміни, що додаються.</w:t>
      </w:r>
    </w:p>
    <w:p w:rsidR="009F6F23" w:rsidRPr="009F6F23" w:rsidRDefault="009F6F23" w:rsidP="009F6F23">
      <w:pPr>
        <w:pStyle w:val="a3"/>
        <w:rPr>
          <w:rStyle w:val="a5"/>
        </w:rPr>
      </w:pPr>
      <w:r w:rsidRPr="009F6F23">
        <w:rPr>
          <w:rStyle w:val="a5"/>
        </w:rPr>
        <w:t>        Прем’єр-міністр України                                      Д. ШМИГАЛЬ</w:t>
      </w:r>
    </w:p>
    <w:p w:rsidR="009F6F23" w:rsidRPr="009F6F23" w:rsidRDefault="009F6F23" w:rsidP="009F6F23">
      <w:pPr>
        <w:pStyle w:val="a3"/>
        <w:rPr>
          <w:rFonts w:eastAsia="Times New Roman"/>
          <w:szCs w:val="24"/>
          <w:lang w:eastAsia="ru-RU"/>
        </w:rPr>
      </w:pPr>
      <w:r w:rsidRPr="009F6F23">
        <w:rPr>
          <w:rFonts w:eastAsia="Times New Roman"/>
          <w:szCs w:val="24"/>
          <w:lang w:eastAsia="ru-RU"/>
        </w:rPr>
        <w:t>Інд. 37</w:t>
      </w:r>
    </w:p>
    <w:p w:rsidR="0068325E" w:rsidRPr="009F6F23" w:rsidRDefault="0068519C" w:rsidP="009F6F23">
      <w:pPr>
        <w:pStyle w:val="a3"/>
        <w:rPr>
          <w:rFonts w:eastAsia="Times New Roman"/>
          <w:szCs w:val="24"/>
          <w:lang w:val="uk-UA" w:eastAsia="ru-RU"/>
        </w:rPr>
      </w:pPr>
      <w:hyperlink r:id="rId11" w:history="1">
        <w:r w:rsidR="009F6F23" w:rsidRPr="009F6F23">
          <w:rPr>
            <w:rFonts w:eastAsia="Times New Roman"/>
            <w:color w:val="2D5CA6"/>
            <w:szCs w:val="24"/>
            <w:u w:val="single"/>
            <w:bdr w:val="none" w:sz="0" w:space="0" w:color="auto" w:frame="1"/>
            <w:lang w:eastAsia="ru-RU"/>
          </w:rPr>
          <w:t>Зміни, що додаються:</w:t>
        </w:r>
      </w:hyperlink>
    </w:p>
    <w:p w:rsidR="009F6F23" w:rsidRPr="009F6F23" w:rsidRDefault="009F6F23" w:rsidP="009F6F23">
      <w:pPr>
        <w:spacing w:after="0" w:line="240" w:lineRule="auto"/>
        <w:ind w:left="4956"/>
        <w:rPr>
          <w:rFonts w:eastAsia="Times New Roman" w:cs="Times New Roman"/>
          <w:szCs w:val="24"/>
          <w:bdr w:val="none" w:sz="0" w:space="0" w:color="auto" w:frame="1"/>
          <w:lang w:eastAsia="ru-RU"/>
        </w:rPr>
      </w:pPr>
      <w:r w:rsidRPr="009F6F23">
        <w:rPr>
          <w:rFonts w:eastAsia="Times New Roman" w:cs="Times New Roman"/>
          <w:szCs w:val="24"/>
          <w:bdr w:val="none" w:sz="0" w:space="0" w:color="auto" w:frame="1"/>
          <w:lang w:eastAsia="ru-RU"/>
        </w:rPr>
        <w:lastRenderedPageBreak/>
        <w:t>ЗАТВЕРДЖЕНО</w:t>
      </w:r>
      <w:r w:rsidRPr="009F6F23">
        <w:rPr>
          <w:rFonts w:eastAsia="Times New Roman" w:cs="Times New Roman"/>
          <w:szCs w:val="24"/>
          <w:bdr w:val="none" w:sz="0" w:space="0" w:color="auto" w:frame="1"/>
          <w:lang w:eastAsia="ru-RU"/>
        </w:rPr>
        <w:br/>
        <w:t xml:space="preserve">постановою Кабінету Міністрів України </w:t>
      </w:r>
      <w:r w:rsidRPr="009F6F23">
        <w:rPr>
          <w:rFonts w:eastAsia="Times New Roman" w:cs="Times New Roman"/>
          <w:szCs w:val="24"/>
          <w:bdr w:val="none" w:sz="0" w:space="0" w:color="auto" w:frame="1"/>
          <w:lang w:eastAsia="ru-RU"/>
        </w:rPr>
        <w:br/>
        <w:t>від 31 березня 2021 р. № 294</w:t>
      </w:r>
    </w:p>
    <w:p w:rsidR="009F6F23" w:rsidRPr="009F6F23" w:rsidRDefault="009F6F23" w:rsidP="009F6F23">
      <w:pPr>
        <w:spacing w:after="0" w:line="240" w:lineRule="auto"/>
        <w:jc w:val="center"/>
        <w:rPr>
          <w:rFonts w:eastAsia="Times New Roman" w:cs="Times New Roman"/>
          <w:b/>
          <w:szCs w:val="24"/>
          <w:lang w:eastAsia="ru-RU"/>
        </w:rPr>
      </w:pPr>
      <w:r w:rsidRPr="009F6F23">
        <w:rPr>
          <w:rFonts w:eastAsia="Times New Roman" w:cs="Times New Roman"/>
          <w:b/>
          <w:szCs w:val="24"/>
          <w:lang w:eastAsia="ru-RU"/>
        </w:rPr>
        <w:t>ЗМІНИ,</w:t>
      </w:r>
      <w:r w:rsidRPr="009F6F23">
        <w:rPr>
          <w:rFonts w:eastAsia="Times New Roman" w:cs="Times New Roman"/>
          <w:b/>
          <w:szCs w:val="24"/>
          <w:lang w:eastAsia="ru-RU"/>
        </w:rPr>
        <w:br/>
      </w:r>
      <w:r w:rsidRPr="009F6F23">
        <w:rPr>
          <w:rFonts w:eastAsia="Times New Roman" w:cs="Times New Roman"/>
          <w:b/>
          <w:szCs w:val="24"/>
          <w:bdr w:val="none" w:sz="0" w:space="0" w:color="auto" w:frame="1"/>
          <w:lang w:eastAsia="uk-UA"/>
        </w:rPr>
        <w:t>що вносяться до</w:t>
      </w:r>
      <w:r w:rsidRPr="009F6F23">
        <w:rPr>
          <w:rFonts w:eastAsia="Times New Roman" w:cs="Times New Roman"/>
          <w:b/>
          <w:szCs w:val="24"/>
          <w:lang w:eastAsia="ru-RU"/>
        </w:rPr>
        <w:t xml:space="preserve"> постанови Кабінету Міністрів України </w:t>
      </w:r>
      <w:r w:rsidRPr="009F6F23">
        <w:rPr>
          <w:rFonts w:eastAsia="Times New Roman" w:cs="Times New Roman"/>
          <w:b/>
          <w:szCs w:val="24"/>
          <w:lang w:eastAsia="ru-RU"/>
        </w:rPr>
        <w:br/>
        <w:t>від 3 грудня 2009 р. № 1342</w:t>
      </w:r>
    </w:p>
    <w:p w:rsidR="009F6F23" w:rsidRPr="009F6F23" w:rsidRDefault="009F6F23" w:rsidP="009F6F23">
      <w:pPr>
        <w:spacing w:after="0" w:line="240" w:lineRule="auto"/>
        <w:jc w:val="both"/>
        <w:rPr>
          <w:rFonts w:eastAsia="Times New Roman" w:cs="Times New Roman"/>
          <w:szCs w:val="24"/>
          <w:bdr w:val="none" w:sz="0" w:space="0" w:color="auto" w:frame="1"/>
          <w:lang w:eastAsia="ru-RU"/>
        </w:rPr>
      </w:pPr>
      <w:r w:rsidRPr="009F6F23">
        <w:rPr>
          <w:rFonts w:eastAsia="Times New Roman" w:cs="Times New Roman"/>
          <w:szCs w:val="24"/>
          <w:bdr w:val="none" w:sz="0" w:space="0" w:color="auto" w:frame="1"/>
          <w:lang w:eastAsia="ru-RU"/>
        </w:rPr>
        <w:t>1. У постанові:</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bdr w:val="none" w:sz="0" w:space="0" w:color="auto" w:frame="1"/>
          <w:lang w:eastAsia="ru-RU"/>
        </w:rPr>
        <w:t>1) у вступній частині слово і цифри “статті 52</w:t>
      </w:r>
      <w:r w:rsidRPr="009F6F23">
        <w:rPr>
          <w:rFonts w:eastAsia="Times New Roman" w:cs="Times New Roman"/>
          <w:szCs w:val="24"/>
          <w:bdr w:val="none" w:sz="0" w:space="0" w:color="auto" w:frame="1"/>
          <w:vertAlign w:val="superscript"/>
          <w:lang w:eastAsia="ru-RU"/>
        </w:rPr>
        <w:t>1</w:t>
      </w:r>
      <w:r w:rsidRPr="009F6F23">
        <w:rPr>
          <w:rFonts w:eastAsia="Times New Roman" w:cs="Times New Roman"/>
          <w:szCs w:val="24"/>
          <w:bdr w:val="none" w:sz="0" w:space="0" w:color="auto" w:frame="1"/>
          <w:lang w:eastAsia="ru-RU"/>
        </w:rPr>
        <w:t>” замінити словом і цифрами “статті 52</w:t>
      </w:r>
      <w:r w:rsidRPr="009F6F23">
        <w:rPr>
          <w:rFonts w:eastAsia="Times New Roman" w:cs="Times New Roman"/>
          <w:szCs w:val="24"/>
          <w:bdr w:val="none" w:sz="0" w:space="0" w:color="auto" w:frame="1"/>
          <w:vertAlign w:val="superscript"/>
          <w:lang w:eastAsia="ru-RU"/>
        </w:rPr>
        <w:t>3</w:t>
      </w:r>
      <w:r w:rsidRPr="009F6F23">
        <w:rPr>
          <w:rFonts w:eastAsia="Times New Roman" w:cs="Times New Roman"/>
          <w:szCs w:val="24"/>
          <w:bdr w:val="none" w:sz="0" w:space="0" w:color="auto" w:frame="1"/>
          <w:lang w:eastAsia="ru-RU"/>
        </w:rPr>
        <w:t>”;</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bdr w:val="none" w:sz="0" w:space="0" w:color="auto" w:frame="1"/>
          <w:lang w:eastAsia="ru-RU"/>
        </w:rPr>
        <w:t>2) пункт 2 виключити.</w:t>
      </w:r>
    </w:p>
    <w:p w:rsidR="009F6F23" w:rsidRPr="009F6F23" w:rsidRDefault="009F6F23" w:rsidP="009F6F23">
      <w:pPr>
        <w:spacing w:after="0" w:line="240" w:lineRule="auto"/>
        <w:jc w:val="both"/>
        <w:rPr>
          <w:rFonts w:eastAsia="Times New Roman" w:cs="Times New Roman"/>
          <w:szCs w:val="24"/>
          <w:bdr w:val="none" w:sz="0" w:space="0" w:color="auto" w:frame="1"/>
          <w:lang w:eastAsia="ru-RU"/>
        </w:rPr>
      </w:pPr>
      <w:r w:rsidRPr="009F6F23">
        <w:rPr>
          <w:rFonts w:eastAsia="Times New Roman" w:cs="Times New Roman"/>
          <w:szCs w:val="24"/>
          <w:lang w:eastAsia="ru-RU"/>
        </w:rPr>
        <w:t xml:space="preserve">2. У </w:t>
      </w:r>
      <w:r w:rsidRPr="009F6F23">
        <w:rPr>
          <w:rFonts w:eastAsia="Times New Roman" w:cs="Times New Roman"/>
          <w:szCs w:val="24"/>
          <w:bdr w:val="none" w:sz="0" w:space="0" w:color="auto" w:frame="1"/>
          <w:lang w:eastAsia="ru-RU"/>
        </w:rPr>
        <w:t>Правилах паркування транспортних засобів</w:t>
      </w:r>
      <w:r w:rsidRPr="009F6F23">
        <w:rPr>
          <w:rFonts w:eastAsia="Times New Roman" w:cs="Times New Roman"/>
          <w:szCs w:val="24"/>
          <w:lang w:eastAsia="ru-RU"/>
        </w:rPr>
        <w:t xml:space="preserve">, </w:t>
      </w:r>
      <w:r w:rsidRPr="009F6F23">
        <w:rPr>
          <w:rFonts w:eastAsia="Times New Roman" w:cs="Times New Roman"/>
          <w:szCs w:val="24"/>
          <w:shd w:val="clear" w:color="auto" w:fill="FFFFFF"/>
          <w:lang w:eastAsia="ru-RU"/>
        </w:rPr>
        <w:t>затверджених зазначеною постановою:</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 xml:space="preserve">1) в абзаці другому пункту 2 слова </w:t>
      </w:r>
      <w:r w:rsidRPr="009F6F23">
        <w:rPr>
          <w:rFonts w:eastAsia="Times New Roman" w:cs="Times New Roman"/>
          <w:szCs w:val="24"/>
          <w:bdr w:val="none" w:sz="0" w:space="0" w:color="auto" w:frame="1"/>
          <w:lang w:eastAsia="ru-RU"/>
        </w:rPr>
        <w:t>“д</w:t>
      </w:r>
      <w:r w:rsidRPr="009F6F23">
        <w:rPr>
          <w:rFonts w:eastAsia="Times New Roman" w:cs="Times New Roman"/>
          <w:color w:val="000000"/>
          <w:szCs w:val="24"/>
          <w:lang w:eastAsia="ru-RU"/>
        </w:rPr>
        <w:t>ержавної та комунальної форми власності</w:t>
      </w:r>
      <w:r w:rsidRPr="009F6F23">
        <w:rPr>
          <w:rFonts w:eastAsia="Times New Roman" w:cs="Times New Roman"/>
          <w:szCs w:val="24"/>
          <w:bdr w:val="none" w:sz="0" w:space="0" w:color="auto" w:frame="1"/>
          <w:lang w:eastAsia="ru-RU"/>
        </w:rPr>
        <w:t>”</w:t>
      </w:r>
      <w:r w:rsidRPr="009F6F23">
        <w:rPr>
          <w:rFonts w:eastAsia="Times New Roman" w:cs="Times New Roman"/>
          <w:color w:val="000000"/>
          <w:szCs w:val="24"/>
          <w:lang w:eastAsia="ru-RU"/>
        </w:rPr>
        <w:t xml:space="preserve"> виключити;</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2) у пункті 4:</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абзац третій викласти в такій редакції:</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“вартість послуг з користування майданчиками для платного паркування — економічно обґрунтовані витрати оператора, пов’язані з утриманням, облаштуванням та обладнанням таких майданчиків згідно з тарифом, установленим органом місцевого самоврядування відповідно до Порядку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2 березня 2010 р. № 258 (Офіційний вісник України, 2010 р., № 17, ст. 784; 2013 р., № 63, ст. 2303);”;</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 xml:space="preserve">в абзацах четвертому та чотирнадцятому слова “, дороги або тротуару” </w:t>
      </w:r>
      <w:r w:rsidRPr="009F6F23">
        <w:rPr>
          <w:rFonts w:eastAsia="Times New Roman" w:cs="Times New Roman"/>
          <w:szCs w:val="24"/>
          <w:lang w:eastAsia="ru-RU"/>
        </w:rPr>
        <w:t>замінити словами</w:t>
      </w:r>
      <w:r w:rsidRPr="009F6F23">
        <w:rPr>
          <w:rFonts w:eastAsia="Times New Roman" w:cs="Times New Roman"/>
          <w:color w:val="FF0000"/>
          <w:szCs w:val="24"/>
          <w:lang w:eastAsia="ru-RU"/>
        </w:rPr>
        <w:t xml:space="preserve"> </w:t>
      </w:r>
      <w:r w:rsidRPr="009F6F23">
        <w:rPr>
          <w:rFonts w:eastAsia="Times New Roman" w:cs="Times New Roman"/>
          <w:color w:val="000000"/>
          <w:szCs w:val="24"/>
          <w:lang w:eastAsia="ru-RU"/>
        </w:rPr>
        <w:t>“або дороги”;</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абзац п’ятий викласти в такій редакції:</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“документ про оплату вартості послуг з користування майданчиком для платного паркування — паркувальний талон або фіскальний чек, які посвідчують сплату вартості послуг з користування майданчиками для платного паркування;”;</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абзац дев’ятий викласти в такій редакції:</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“оператор — юридична особа або фізична особа — підприємець, яка організовує та провадить діяльність із забезпечення паркування транспортних засобів на майданчиках для паркування, здійснює їх утримання, облаштування та обладнання, надає послуги з користування такими майданчиками, забезпечує відповідно до Податкового кодексу України сплату збору за місця для паркування транспортних засобів;”;</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абзаци дванадцятий і тринадцятий викласти в такій редакції:</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“платіжний пристрій —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такого пристрою;</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система контролю оплати вартості послуг з паркування (далі — автоматизована система) — програмно-технічний комплекс, який надає можливість в режимі реального часу (он-лайн) контролювати оплату послуг з користування майданчиками для платного паркування;”;</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color w:val="000000"/>
          <w:szCs w:val="24"/>
          <w:lang w:eastAsia="ru-RU"/>
        </w:rPr>
        <w:t xml:space="preserve">3) в абзаці першому </w:t>
      </w:r>
      <w:r w:rsidRPr="009F6F23">
        <w:rPr>
          <w:rFonts w:eastAsia="Times New Roman" w:cs="Times New Roman"/>
          <w:szCs w:val="24"/>
          <w:lang w:eastAsia="ru-RU"/>
        </w:rPr>
        <w:t xml:space="preserve">пункту 6 слова </w:t>
      </w:r>
      <w:bookmarkStart w:id="4" w:name="n20"/>
      <w:bookmarkEnd w:id="4"/>
      <w:r w:rsidRPr="009F6F23">
        <w:rPr>
          <w:rFonts w:eastAsia="Times New Roman" w:cs="Times New Roman"/>
          <w:color w:val="000000"/>
          <w:szCs w:val="24"/>
          <w:lang w:eastAsia="ru-RU"/>
        </w:rPr>
        <w:t>“</w:t>
      </w:r>
      <w:r w:rsidRPr="009F6F23">
        <w:rPr>
          <w:rFonts w:eastAsia="Times New Roman" w:cs="Times New Roman"/>
          <w:szCs w:val="24"/>
          <w:lang w:eastAsia="ru-RU"/>
        </w:rPr>
        <w:t xml:space="preserve">та утримання майданчиків для паркування” замінити словами </w:t>
      </w:r>
      <w:r w:rsidRPr="009F6F23">
        <w:rPr>
          <w:rFonts w:eastAsia="Times New Roman" w:cs="Times New Roman"/>
          <w:color w:val="000000"/>
          <w:szCs w:val="24"/>
          <w:lang w:eastAsia="ru-RU"/>
        </w:rPr>
        <w:t>“</w:t>
      </w:r>
      <w:r w:rsidRPr="009F6F23">
        <w:rPr>
          <w:rFonts w:eastAsia="Times New Roman" w:cs="Times New Roman"/>
          <w:szCs w:val="24"/>
          <w:lang w:eastAsia="ru-RU"/>
        </w:rPr>
        <w:t>, інспектори з паркування у частині контролю за дотриманням правил паркування</w:t>
      </w:r>
      <w:r w:rsidRPr="009F6F23">
        <w:rPr>
          <w:rFonts w:eastAsia="Times New Roman" w:cs="Times New Roman"/>
          <w:color w:val="000000"/>
          <w:szCs w:val="24"/>
          <w:lang w:eastAsia="ru-RU"/>
        </w:rPr>
        <w:t>”</w:t>
      </w:r>
      <w:r w:rsidRPr="009F6F23">
        <w:rPr>
          <w:rFonts w:eastAsia="Times New Roman" w:cs="Times New Roman"/>
          <w:szCs w:val="24"/>
          <w:lang w:eastAsia="ru-RU"/>
        </w:rPr>
        <w:t>;</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4) пункт 8</w:t>
      </w:r>
      <w:r w:rsidRPr="009F6F23">
        <w:rPr>
          <w:rFonts w:eastAsia="Times New Roman" w:cs="Times New Roman"/>
          <w:color w:val="000000"/>
          <w:szCs w:val="24"/>
          <w:vertAlign w:val="superscript"/>
          <w:lang w:eastAsia="ru-RU"/>
        </w:rPr>
        <w:t xml:space="preserve">1 </w:t>
      </w:r>
      <w:r w:rsidRPr="009F6F23">
        <w:rPr>
          <w:rFonts w:eastAsia="Times New Roman" w:cs="Times New Roman"/>
          <w:color w:val="000000"/>
          <w:szCs w:val="24"/>
          <w:lang w:eastAsia="ru-RU"/>
        </w:rPr>
        <w:t>викласти в такій редакції:</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“8</w:t>
      </w:r>
      <w:r w:rsidRPr="009F6F23">
        <w:rPr>
          <w:rFonts w:eastAsia="Times New Roman" w:cs="Times New Roman"/>
          <w:color w:val="000000"/>
          <w:szCs w:val="24"/>
          <w:vertAlign w:val="superscript"/>
          <w:lang w:eastAsia="ru-RU"/>
        </w:rPr>
        <w:t>1</w:t>
      </w:r>
      <w:r w:rsidRPr="009F6F23">
        <w:rPr>
          <w:rFonts w:eastAsia="Times New Roman" w:cs="Times New Roman"/>
          <w:color w:val="000000"/>
          <w:szCs w:val="24"/>
          <w:lang w:eastAsia="ru-RU"/>
        </w:rPr>
        <w:t>. Забороняється обладнання суб’єктами господарювання (в тому числі операторами) майданчиків для паркування на тротуарах.</w:t>
      </w:r>
    </w:p>
    <w:p w:rsidR="009F6F23" w:rsidRPr="009F6F23" w:rsidRDefault="009F6F23" w:rsidP="009F6F23">
      <w:pPr>
        <w:spacing w:after="0" w:line="240" w:lineRule="auto"/>
        <w:jc w:val="both"/>
        <w:rPr>
          <w:rFonts w:eastAsia="Times New Roman" w:cs="Times New Roman"/>
          <w:color w:val="000000"/>
          <w:szCs w:val="24"/>
          <w:shd w:val="clear" w:color="auto" w:fill="FFFFFF"/>
          <w:lang w:eastAsia="ru-RU"/>
        </w:rPr>
      </w:pPr>
      <w:r w:rsidRPr="009F6F23">
        <w:rPr>
          <w:rFonts w:eastAsia="Times New Roman" w:cs="Times New Roman"/>
          <w:color w:val="000000"/>
          <w:szCs w:val="24"/>
          <w:shd w:val="clear" w:color="auto" w:fill="FFFFFF"/>
          <w:lang w:eastAsia="ru-RU"/>
        </w:rPr>
        <w:t>Обладнувати майданчики для паркування на проїзній частині автомобільних доріг мають право тільки оператори.</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shd w:val="clear" w:color="auto" w:fill="FFFFFF"/>
          <w:lang w:eastAsia="ru-RU"/>
        </w:rPr>
        <w:t>Операторам забороняється передавати майданчики для паркування на проїзній частині автомобільних доріг у користування іншим суб’єктам господарювання.</w:t>
      </w:r>
      <w:r w:rsidRPr="009F6F23">
        <w:rPr>
          <w:rFonts w:eastAsia="Times New Roman" w:cs="Times New Roman"/>
          <w:color w:val="000000"/>
          <w:szCs w:val="24"/>
          <w:lang w:eastAsia="ru-RU"/>
        </w:rPr>
        <w:t>”;</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shd w:val="clear" w:color="auto" w:fill="FFFFFF"/>
          <w:lang w:eastAsia="ru-RU"/>
        </w:rPr>
        <w:lastRenderedPageBreak/>
        <w:t>5) пункт 9 доповнити абзацом такого змісту:</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color w:val="000000"/>
          <w:szCs w:val="24"/>
          <w:lang w:eastAsia="ru-RU"/>
        </w:rPr>
        <w:t>“</w:t>
      </w:r>
      <w:r w:rsidRPr="009F6F23">
        <w:rPr>
          <w:rFonts w:eastAsia="Times New Roman" w:cs="Times New Roman"/>
          <w:szCs w:val="24"/>
          <w:lang w:eastAsia="ru-RU"/>
        </w:rPr>
        <w:t>інтенсивність та склад транспортного потоку.</w:t>
      </w:r>
      <w:r w:rsidRPr="009F6F23">
        <w:rPr>
          <w:rFonts w:eastAsia="Times New Roman" w:cs="Times New Roman"/>
          <w:color w:val="000000"/>
          <w:szCs w:val="24"/>
          <w:lang w:eastAsia="ru-RU"/>
        </w:rPr>
        <w:t>”</w:t>
      </w:r>
      <w:r w:rsidRPr="009F6F23">
        <w:rPr>
          <w:rFonts w:eastAsia="Times New Roman" w:cs="Times New Roman"/>
          <w:szCs w:val="24"/>
          <w:lang w:eastAsia="ru-RU"/>
        </w:rPr>
        <w:t>;</w:t>
      </w:r>
    </w:p>
    <w:p w:rsidR="009F6F23" w:rsidRPr="009F6F23" w:rsidRDefault="009F6F23" w:rsidP="009F6F23">
      <w:pPr>
        <w:spacing w:after="0" w:line="240" w:lineRule="auto"/>
        <w:jc w:val="both"/>
        <w:rPr>
          <w:rFonts w:eastAsia="Times New Roman" w:cs="Times New Roman"/>
          <w:color w:val="000000"/>
          <w:szCs w:val="24"/>
          <w:lang w:val="ru-RU" w:eastAsia="ru-RU"/>
        </w:rPr>
      </w:pPr>
      <w:r w:rsidRPr="009F6F23">
        <w:rPr>
          <w:rFonts w:eastAsia="Times New Roman" w:cs="Times New Roman"/>
          <w:color w:val="000000"/>
          <w:szCs w:val="24"/>
          <w:lang w:eastAsia="ru-RU"/>
        </w:rPr>
        <w:t>6) у пункті 10 цифри і слово “7,5 метра” замінити цифрою і словом “6 метрів”;</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szCs w:val="24"/>
          <w:lang w:eastAsia="ru-RU"/>
        </w:rPr>
        <w:t>7) п</w:t>
      </w:r>
      <w:r w:rsidRPr="009F6F23">
        <w:rPr>
          <w:rFonts w:eastAsia="Times New Roman" w:cs="Times New Roman"/>
          <w:color w:val="000000"/>
          <w:szCs w:val="24"/>
          <w:lang w:eastAsia="ru-RU"/>
        </w:rPr>
        <w:t>ункт 14 викласти в такій редакції:</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color w:val="000000"/>
          <w:szCs w:val="24"/>
          <w:lang w:eastAsia="ru-RU"/>
        </w:rPr>
        <w:t>“</w:t>
      </w:r>
      <w:r w:rsidRPr="009F6F23">
        <w:rPr>
          <w:rFonts w:eastAsia="Times New Roman" w:cs="Times New Roman"/>
          <w:szCs w:val="24"/>
          <w:lang w:eastAsia="ru-RU"/>
        </w:rPr>
        <w:t>14. Відведені майданчики для платного паркування повинні обов’язково бути обладнані паркувальними автоматами, платіжними пристроями та/або інформаційними знаками про способи та порядок оплати вартості послуг з користування майданчиками для платного паркування.</w:t>
      </w:r>
      <w:r w:rsidRPr="009F6F23">
        <w:rPr>
          <w:rFonts w:eastAsia="Times New Roman" w:cs="Times New Roman"/>
          <w:color w:val="000000"/>
          <w:szCs w:val="24"/>
          <w:lang w:eastAsia="ru-RU"/>
        </w:rPr>
        <w:t>”</w:t>
      </w:r>
      <w:r w:rsidRPr="009F6F23">
        <w:rPr>
          <w:rFonts w:eastAsia="Times New Roman" w:cs="Times New Roman"/>
          <w:szCs w:val="24"/>
          <w:lang w:eastAsia="ru-RU"/>
        </w:rPr>
        <w:t>;</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8) абзац перший пункту 15 після слів “знаками та” доповнити словом “дорожньою”;</w:t>
      </w:r>
    </w:p>
    <w:p w:rsidR="009F6F23" w:rsidRPr="009F6F23" w:rsidRDefault="009F6F23" w:rsidP="009F6F23">
      <w:pPr>
        <w:spacing w:after="0" w:line="240" w:lineRule="auto"/>
        <w:jc w:val="both"/>
        <w:rPr>
          <w:rFonts w:eastAsia="Times New Roman" w:cs="Times New Roman"/>
          <w:szCs w:val="24"/>
          <w:lang w:eastAsia="uk-UA"/>
        </w:rPr>
      </w:pPr>
      <w:r w:rsidRPr="009F6F23">
        <w:rPr>
          <w:rFonts w:eastAsia="Times New Roman" w:cs="Times New Roman"/>
          <w:color w:val="000000"/>
          <w:szCs w:val="24"/>
          <w:lang w:eastAsia="ru-RU"/>
        </w:rPr>
        <w:t xml:space="preserve">9) абзац перший пункту 18 після слів “та виїздів” доповнити словами “, </w:t>
      </w:r>
      <w:r w:rsidRPr="009F6F23">
        <w:rPr>
          <w:rFonts w:eastAsia="Times New Roman" w:cs="Times New Roman"/>
          <w:szCs w:val="24"/>
          <w:lang w:eastAsia="ru-RU"/>
        </w:rPr>
        <w:t>місць, призначених для зупинки, стоянки, паркування транспортних засобів, оснащених електричними двигунами</w:t>
      </w:r>
      <w:r w:rsidRPr="009F6F23">
        <w:rPr>
          <w:rFonts w:eastAsia="Times New Roman" w:cs="Times New Roman"/>
          <w:color w:val="000000"/>
          <w:szCs w:val="24"/>
          <w:lang w:eastAsia="ru-RU"/>
        </w:rPr>
        <w:t>”</w:t>
      </w:r>
      <w:r w:rsidRPr="009F6F23">
        <w:rPr>
          <w:rFonts w:eastAsia="Times New Roman" w:cs="Times New Roman"/>
          <w:szCs w:val="24"/>
          <w:lang w:eastAsia="ru-RU"/>
        </w:rPr>
        <w:t>;</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10) пункт 19 після слів “Паркувальні автомати” доповнити словами “, платіжні пристрої”;</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11) пункт 20 після слів “паркувальними автоматами” доповнити словами “, платіжними пристроями”;</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12) в абзаці третьому пункту 21 слова “(готівковий або безготівковий)” виключити;</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13) у пункті 22:</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 xml:space="preserve">абзац перший після слів “в обсязі” доповнити словами “не менше”, </w:t>
      </w:r>
      <w:r w:rsidRPr="009F6F23">
        <w:rPr>
          <w:rFonts w:eastAsia="Times New Roman" w:cs="Times New Roman"/>
          <w:color w:val="000000"/>
          <w:szCs w:val="24"/>
          <w:lang w:eastAsia="ru-RU"/>
        </w:rPr>
        <w:br/>
        <w:t>а після слів “дорожніми знаками та” — словом “дорожньою”;</w:t>
      </w:r>
    </w:p>
    <w:p w:rsidR="009F6F23" w:rsidRPr="009F6F23" w:rsidRDefault="009F6F23" w:rsidP="009F6F23">
      <w:pPr>
        <w:spacing w:after="0" w:line="240" w:lineRule="auto"/>
        <w:jc w:val="both"/>
        <w:rPr>
          <w:rFonts w:eastAsia="Times New Roman" w:cs="Times New Roman"/>
          <w:szCs w:val="24"/>
          <w:lang w:eastAsia="uk-UA"/>
        </w:rPr>
      </w:pPr>
      <w:r w:rsidRPr="009F6F23">
        <w:rPr>
          <w:rFonts w:eastAsia="Times New Roman" w:cs="Times New Roman"/>
          <w:color w:val="000000"/>
          <w:szCs w:val="24"/>
          <w:lang w:eastAsia="ru-RU"/>
        </w:rPr>
        <w:t>абзаци другий і третій після слів “</w:t>
      </w:r>
      <w:r w:rsidRPr="009F6F23">
        <w:rPr>
          <w:rFonts w:eastAsia="Times New Roman" w:cs="Times New Roman"/>
          <w:szCs w:val="24"/>
          <w:lang w:eastAsia="ru-RU"/>
        </w:rPr>
        <w:t>Про основи соціальної захищеності осіб з інвалідністю в Україні</w:t>
      </w:r>
      <w:r w:rsidRPr="009F6F23">
        <w:rPr>
          <w:rFonts w:eastAsia="Times New Roman" w:cs="Times New Roman"/>
          <w:color w:val="000000"/>
          <w:szCs w:val="24"/>
          <w:lang w:eastAsia="ru-RU"/>
        </w:rPr>
        <w:t>”</w:t>
      </w:r>
      <w:r w:rsidRPr="009F6F23">
        <w:rPr>
          <w:rFonts w:eastAsia="Times New Roman" w:cs="Times New Roman"/>
          <w:szCs w:val="24"/>
          <w:lang w:eastAsia="ru-RU"/>
        </w:rPr>
        <w:t xml:space="preserve"> доповнити словами </w:t>
      </w:r>
      <w:r w:rsidRPr="009F6F23">
        <w:rPr>
          <w:rFonts w:eastAsia="Times New Roman" w:cs="Times New Roman"/>
          <w:color w:val="000000"/>
          <w:szCs w:val="24"/>
          <w:lang w:eastAsia="ru-RU"/>
        </w:rPr>
        <w:t xml:space="preserve">“, </w:t>
      </w:r>
      <w:r w:rsidRPr="009F6F23">
        <w:rPr>
          <w:rFonts w:eastAsia="Times New Roman" w:cs="Times New Roman"/>
          <w:szCs w:val="24"/>
          <w:lang w:eastAsia="ru-RU"/>
        </w:rPr>
        <w:t>та місцях, призначених для зупинки, стоянки, паркування транспортних засобів, оснащених електричними двигунами</w:t>
      </w:r>
      <w:r w:rsidRPr="009F6F23">
        <w:rPr>
          <w:rFonts w:eastAsia="Times New Roman" w:cs="Times New Roman"/>
          <w:color w:val="000000"/>
          <w:szCs w:val="24"/>
          <w:lang w:eastAsia="ru-RU"/>
        </w:rPr>
        <w:t>”</w:t>
      </w:r>
      <w:r w:rsidRPr="009F6F23">
        <w:rPr>
          <w:rFonts w:eastAsia="Times New Roman" w:cs="Times New Roman"/>
          <w:szCs w:val="24"/>
          <w:lang w:eastAsia="ru-RU"/>
        </w:rPr>
        <w:t>;</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 xml:space="preserve">14) </w:t>
      </w:r>
      <w:r w:rsidRPr="009F6F23">
        <w:rPr>
          <w:rFonts w:eastAsia="Times New Roman" w:cs="Times New Roman"/>
          <w:color w:val="000000"/>
          <w:szCs w:val="24"/>
          <w:lang w:eastAsia="ru-RU"/>
        </w:rPr>
        <w:t xml:space="preserve">у пункті </w:t>
      </w:r>
      <w:r w:rsidRPr="009F6F23">
        <w:rPr>
          <w:rFonts w:eastAsia="Times New Roman" w:cs="Times New Roman"/>
          <w:szCs w:val="24"/>
          <w:lang w:eastAsia="ru-RU"/>
        </w:rPr>
        <w:t>24:</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color w:val="000000"/>
          <w:szCs w:val="24"/>
          <w:lang w:eastAsia="ru-RU"/>
        </w:rPr>
        <w:t xml:space="preserve">абзац п’ятий після слів “Національної поліції” </w:t>
      </w:r>
      <w:r w:rsidRPr="009F6F23">
        <w:rPr>
          <w:rFonts w:eastAsia="Times New Roman" w:cs="Times New Roman"/>
          <w:szCs w:val="24"/>
          <w:lang w:eastAsia="ru-RU"/>
        </w:rPr>
        <w:t xml:space="preserve">доповнити словами </w:t>
      </w:r>
      <w:r w:rsidRPr="009F6F23">
        <w:rPr>
          <w:rFonts w:eastAsia="Times New Roman" w:cs="Times New Roman"/>
          <w:color w:val="000000"/>
          <w:szCs w:val="24"/>
          <w:lang w:eastAsia="ru-RU"/>
        </w:rPr>
        <w:t>“</w:t>
      </w:r>
      <w:r w:rsidRPr="009F6F23">
        <w:rPr>
          <w:rFonts w:eastAsia="Times New Roman" w:cs="Times New Roman"/>
          <w:szCs w:val="24"/>
          <w:lang w:eastAsia="ru-RU"/>
        </w:rPr>
        <w:t>та інспекторів з паркування</w:t>
      </w:r>
      <w:r w:rsidRPr="009F6F23">
        <w:rPr>
          <w:rFonts w:eastAsia="Times New Roman" w:cs="Times New Roman"/>
          <w:color w:val="000000"/>
          <w:szCs w:val="24"/>
          <w:lang w:eastAsia="ru-RU"/>
        </w:rPr>
        <w:t>”</w:t>
      </w:r>
      <w:r w:rsidRPr="009F6F23">
        <w:rPr>
          <w:rFonts w:eastAsia="Times New Roman" w:cs="Times New Roman"/>
          <w:szCs w:val="24"/>
          <w:lang w:eastAsia="ru-RU"/>
        </w:rPr>
        <w:t>;</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абзац дванадцятий викласти в такій редакції:</w:t>
      </w:r>
    </w:p>
    <w:p w:rsidR="009F6F23" w:rsidRPr="009F6F23" w:rsidRDefault="009F6F23" w:rsidP="009F6F23">
      <w:pPr>
        <w:spacing w:after="0" w:line="240" w:lineRule="auto"/>
        <w:jc w:val="both"/>
        <w:rPr>
          <w:rFonts w:eastAsia="Times New Roman" w:cs="Times New Roman"/>
          <w:szCs w:val="24"/>
          <w:lang w:eastAsia="uk-UA"/>
        </w:rPr>
      </w:pPr>
      <w:r w:rsidRPr="009F6F23">
        <w:rPr>
          <w:rFonts w:eastAsia="Times New Roman" w:cs="Times New Roman"/>
          <w:color w:val="000000"/>
          <w:szCs w:val="24"/>
          <w:lang w:eastAsia="ru-RU"/>
        </w:rPr>
        <w:t>“</w:t>
      </w:r>
      <w:r w:rsidRPr="009F6F23">
        <w:rPr>
          <w:rFonts w:eastAsia="Times New Roman" w:cs="Times New Roman"/>
          <w:szCs w:val="24"/>
          <w:lang w:eastAsia="ru-RU"/>
        </w:rPr>
        <w:t>інформувати користувачів про способи та порядок оплати вартості послуг з користування майданчиками для платного паркування відповідно до пункту 29 цих Правил.</w:t>
      </w:r>
      <w:r w:rsidRPr="009F6F23">
        <w:rPr>
          <w:rFonts w:eastAsia="Times New Roman" w:cs="Times New Roman"/>
          <w:color w:val="000000"/>
          <w:szCs w:val="24"/>
          <w:lang w:eastAsia="ru-RU"/>
        </w:rPr>
        <w:t>”</w:t>
      </w:r>
      <w:r w:rsidRPr="009F6F23">
        <w:rPr>
          <w:rFonts w:eastAsia="Times New Roman" w:cs="Times New Roman"/>
          <w:szCs w:val="24"/>
          <w:lang w:eastAsia="ru-RU"/>
        </w:rPr>
        <w:t>;</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 xml:space="preserve">15) абзац четвертий пункту </w:t>
      </w:r>
      <w:r w:rsidRPr="009F6F23">
        <w:rPr>
          <w:rFonts w:eastAsia="Times New Roman" w:cs="Times New Roman"/>
          <w:szCs w:val="24"/>
          <w:lang w:eastAsia="ru-RU"/>
        </w:rPr>
        <w:t xml:space="preserve">26 </w:t>
      </w:r>
      <w:r w:rsidRPr="009F6F23">
        <w:rPr>
          <w:rFonts w:eastAsia="Times New Roman" w:cs="Times New Roman"/>
          <w:color w:val="000000"/>
          <w:szCs w:val="24"/>
          <w:lang w:eastAsia="ru-RU"/>
        </w:rPr>
        <w:t>викласти в такій редакції:</w:t>
      </w:r>
    </w:p>
    <w:p w:rsidR="009F6F23" w:rsidRPr="009F6F23" w:rsidRDefault="009F6F23" w:rsidP="009F6F23">
      <w:pPr>
        <w:spacing w:after="0" w:line="240" w:lineRule="auto"/>
        <w:jc w:val="both"/>
        <w:rPr>
          <w:rFonts w:eastAsia="Times New Roman" w:cs="Times New Roman"/>
          <w:szCs w:val="24"/>
          <w:lang w:eastAsia="uk-UA"/>
        </w:rPr>
      </w:pPr>
      <w:r w:rsidRPr="009F6F23">
        <w:rPr>
          <w:rFonts w:eastAsia="Times New Roman" w:cs="Times New Roman"/>
          <w:color w:val="000000"/>
          <w:szCs w:val="24"/>
          <w:lang w:eastAsia="ru-RU"/>
        </w:rPr>
        <w:t>“</w:t>
      </w:r>
      <w:r w:rsidRPr="009F6F23">
        <w:rPr>
          <w:rFonts w:eastAsia="Times New Roman" w:cs="Times New Roman"/>
          <w:szCs w:val="24"/>
          <w:lang w:eastAsia="ru-RU"/>
        </w:rPr>
        <w:t>розмістити на час паркування на майданчиках для паркування, на яких не запроваджено автоматизовану систему, під лобовим склом транспортного засобу документ про оплату вартості послуг з користування майданчиком для платного паркування у спосіб, що забезпечує його видимість для перевірки;</w:t>
      </w:r>
      <w:r w:rsidRPr="009F6F23">
        <w:rPr>
          <w:rFonts w:eastAsia="Times New Roman" w:cs="Times New Roman"/>
          <w:color w:val="000000"/>
          <w:szCs w:val="24"/>
          <w:lang w:eastAsia="ru-RU"/>
        </w:rPr>
        <w:t>”</w:t>
      </w:r>
      <w:r w:rsidRPr="009F6F23">
        <w:rPr>
          <w:rFonts w:eastAsia="Times New Roman" w:cs="Times New Roman"/>
          <w:szCs w:val="24"/>
          <w:lang w:eastAsia="ru-RU"/>
        </w:rPr>
        <w:t>;</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16) абзаци перший — п’ятий пункту 29 замінити абзацами такого змісту:</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color w:val="000000"/>
          <w:szCs w:val="24"/>
          <w:lang w:eastAsia="ru-RU"/>
        </w:rPr>
        <w:t>“</w:t>
      </w:r>
      <w:r w:rsidRPr="009F6F23">
        <w:rPr>
          <w:rFonts w:eastAsia="Times New Roman" w:cs="Times New Roman"/>
          <w:szCs w:val="24"/>
          <w:lang w:eastAsia="ru-RU"/>
        </w:rPr>
        <w:t>29. Оплата вартості послуг з користування майданчиками для платного паркування, на яких не запроваджено автоматизовану систему, здійснюється у безготівковій формі за</w:t>
      </w:r>
      <w:r w:rsidRPr="009F6F23">
        <w:rPr>
          <w:rFonts w:eastAsia="Times New Roman" w:cs="Times New Roman"/>
          <w:i/>
          <w:szCs w:val="24"/>
          <w:lang w:eastAsia="ru-RU"/>
        </w:rPr>
        <w:t xml:space="preserve"> </w:t>
      </w:r>
      <w:r w:rsidRPr="009F6F23">
        <w:rPr>
          <w:rFonts w:eastAsia="Times New Roman" w:cs="Times New Roman"/>
          <w:szCs w:val="24"/>
          <w:lang w:eastAsia="ru-RU"/>
        </w:rPr>
        <w:t>такими способами:</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придбання паркувального талона з визначеною тривалістю паркування;</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за допомогою засобів мобільного зв’язку;</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через паркувальний автомат або платіжний пристрій з введенням реєстраційного номера транспортного засобу;</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через автоматичний в’їзний та виїзний термінали.</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Факт оплати вартості послуг з користування майданчиками для платного паркування підтверджується відповідним документом із зазначенням в ньому реєстраційного номера транспортного засобу, що розміщується під лобовим склом транспортного засобу, за винятком випадків оплати вартості послуг за допомогою засобів мобільного зв’язку, коли факт такої оплати підтверджується захищеною комп’ютеризованою системою, або випадків паркування на майданчиках, обладнаних автоматичними в’їзними та виїзними терміналами, на яких оплата (перевірка оплати) здійснюється під час виїзду з такого майданчика.</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 xml:space="preserve">Паркувальні автомати, платіжні пристрої, за допомогою яких здійснюється оплата вартості послуг з користування майданчиками для платного паркування, на яких </w:t>
      </w:r>
      <w:r w:rsidRPr="009F6F23">
        <w:rPr>
          <w:rFonts w:eastAsia="Times New Roman" w:cs="Times New Roman"/>
          <w:szCs w:val="24"/>
          <w:lang w:eastAsia="ru-RU"/>
        </w:rPr>
        <w:lastRenderedPageBreak/>
        <w:t>запроваджено автоматизовану систему, повинні бути інтегровані в автоматизовану систему та передбачати наявність технічної можливості введення реєстраційного номера транспортного засобу.”.</w:t>
      </w:r>
    </w:p>
    <w:p w:rsidR="009F6F23" w:rsidRPr="009F6F23" w:rsidRDefault="009F6F23" w:rsidP="009F6F23">
      <w:pPr>
        <w:spacing w:after="0" w:line="240" w:lineRule="auto"/>
        <w:jc w:val="both"/>
        <w:rPr>
          <w:rFonts w:eastAsia="Times New Roman" w:cs="Times New Roman"/>
          <w:color w:val="000000"/>
          <w:szCs w:val="24"/>
          <w:lang w:eastAsia="ru-RU"/>
        </w:rPr>
      </w:pPr>
      <w:r w:rsidRPr="009F6F23">
        <w:rPr>
          <w:rFonts w:eastAsia="Times New Roman" w:cs="Times New Roman"/>
          <w:color w:val="000000"/>
          <w:szCs w:val="24"/>
          <w:lang w:eastAsia="ru-RU"/>
        </w:rPr>
        <w:t>У зв’язку з цим абзаци шостий і сьомий вважати відповідно абзацами восьмим і дев’ятим;</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color w:val="000000"/>
          <w:szCs w:val="24"/>
          <w:lang w:eastAsia="ru-RU"/>
        </w:rPr>
        <w:t>17) пункт 30 після слів “основних послуг” доповнити словами “</w:t>
      </w:r>
      <w:r w:rsidRPr="009F6F23">
        <w:rPr>
          <w:rFonts w:eastAsia="Times New Roman" w:cs="Times New Roman"/>
          <w:color w:val="000000"/>
          <w:szCs w:val="24"/>
          <w:shd w:val="clear" w:color="auto" w:fill="FFFFFF"/>
          <w:lang w:eastAsia="ru-RU"/>
        </w:rPr>
        <w:t>з утримання майданчиків для платного паркування</w:t>
      </w:r>
      <w:r w:rsidRPr="009F6F23">
        <w:rPr>
          <w:rFonts w:eastAsia="Times New Roman" w:cs="Times New Roman"/>
          <w:color w:val="000000"/>
          <w:szCs w:val="24"/>
          <w:lang w:eastAsia="ru-RU"/>
        </w:rPr>
        <w:t>”;</w:t>
      </w:r>
    </w:p>
    <w:p w:rsidR="009F6F23" w:rsidRPr="009F6F23" w:rsidRDefault="009F6F23" w:rsidP="009F6F23">
      <w:pPr>
        <w:spacing w:after="0" w:line="240" w:lineRule="auto"/>
        <w:jc w:val="both"/>
        <w:rPr>
          <w:rFonts w:eastAsia="Times New Roman" w:cs="Times New Roman"/>
          <w:szCs w:val="24"/>
          <w:lang w:eastAsia="ru-RU"/>
        </w:rPr>
      </w:pPr>
      <w:r w:rsidRPr="009F6F23">
        <w:rPr>
          <w:rFonts w:eastAsia="Times New Roman" w:cs="Times New Roman"/>
          <w:szCs w:val="24"/>
          <w:lang w:eastAsia="ru-RU"/>
        </w:rPr>
        <w:t>18) пункт 31 виключити.</w:t>
      </w:r>
    </w:p>
    <w:p w:rsidR="0068325E" w:rsidRPr="009F6F23" w:rsidRDefault="0068325E" w:rsidP="009F6F23">
      <w:pPr>
        <w:pStyle w:val="a3"/>
        <w:jc w:val="both"/>
        <w:rPr>
          <w:rFonts w:eastAsia="Times New Roman"/>
          <w:szCs w:val="24"/>
          <w:lang w:val="uk-UA" w:eastAsia="ru-RU"/>
        </w:rPr>
      </w:pPr>
    </w:p>
    <w:p w:rsidR="001D3265" w:rsidRPr="001D3265" w:rsidRDefault="009F6F23" w:rsidP="001D3265">
      <w:pPr>
        <w:pStyle w:val="a3"/>
        <w:rPr>
          <w:rStyle w:val="a5"/>
        </w:rPr>
      </w:pPr>
      <w:r w:rsidRPr="001D3265">
        <w:rPr>
          <w:rStyle w:val="a5"/>
        </w:rPr>
        <w:t>9.</w:t>
      </w:r>
      <w:r w:rsidR="001D3265" w:rsidRPr="001D3265">
        <w:rPr>
          <w:rStyle w:val="a5"/>
        </w:rPr>
        <w:t xml:space="preserve"> КАБІНЕТ МІНІСТРІВ УКРАЇНИ</w:t>
      </w:r>
    </w:p>
    <w:p w:rsidR="001D3265" w:rsidRPr="001D3265" w:rsidRDefault="001D3265" w:rsidP="001D3265">
      <w:pPr>
        <w:pStyle w:val="a3"/>
        <w:rPr>
          <w:rStyle w:val="a5"/>
        </w:rPr>
      </w:pPr>
      <w:r w:rsidRPr="001D3265">
        <w:rPr>
          <w:rStyle w:val="a5"/>
        </w:rPr>
        <w:t>ПОСТАНОВА</w:t>
      </w:r>
    </w:p>
    <w:p w:rsidR="001D3265" w:rsidRPr="001D3265" w:rsidRDefault="001D3265" w:rsidP="001D3265">
      <w:pPr>
        <w:pStyle w:val="a3"/>
        <w:rPr>
          <w:rStyle w:val="a5"/>
        </w:rPr>
      </w:pPr>
      <w:r w:rsidRPr="001D3265">
        <w:rPr>
          <w:rStyle w:val="a5"/>
        </w:rPr>
        <w:t>від 31 березня 2021 р. № 278</w:t>
      </w:r>
    </w:p>
    <w:p w:rsidR="001D3265" w:rsidRPr="001D3265" w:rsidRDefault="001D3265" w:rsidP="001D3265">
      <w:pPr>
        <w:pStyle w:val="a3"/>
        <w:rPr>
          <w:rStyle w:val="a5"/>
        </w:rPr>
      </w:pPr>
      <w:r w:rsidRPr="001D3265">
        <w:rPr>
          <w:rStyle w:val="a5"/>
        </w:rPr>
        <w:t>Київ</w:t>
      </w:r>
    </w:p>
    <w:p w:rsidR="001D3265" w:rsidRPr="001D3265" w:rsidRDefault="001D3265" w:rsidP="001D3265">
      <w:pPr>
        <w:pStyle w:val="a3"/>
        <w:jc w:val="center"/>
        <w:rPr>
          <w:rStyle w:val="a5"/>
        </w:rPr>
      </w:pPr>
      <w:r w:rsidRPr="001D3265">
        <w:rPr>
          <w:rStyle w:val="a5"/>
        </w:rPr>
        <w:t>Про внесення змін до Порядку проведення індексації грошових доходів населення</w:t>
      </w:r>
    </w:p>
    <w:p w:rsidR="001D3265" w:rsidRPr="001D3265" w:rsidRDefault="001D3265" w:rsidP="001D3265">
      <w:pPr>
        <w:pStyle w:val="a3"/>
        <w:jc w:val="both"/>
        <w:rPr>
          <w:rFonts w:eastAsia="Times New Roman"/>
          <w:szCs w:val="24"/>
          <w:lang w:eastAsia="ru-RU"/>
        </w:rPr>
      </w:pPr>
      <w:r w:rsidRPr="001D3265">
        <w:rPr>
          <w:rFonts w:eastAsia="Times New Roman"/>
          <w:szCs w:val="24"/>
          <w:lang w:eastAsia="ru-RU"/>
        </w:rPr>
        <w:t>Кабінет Міністрів України </w:t>
      </w:r>
      <w:r w:rsidRPr="001D3265">
        <w:rPr>
          <w:rFonts w:eastAsia="Times New Roman"/>
          <w:szCs w:val="24"/>
          <w:bdr w:val="none" w:sz="0" w:space="0" w:color="auto" w:frame="1"/>
          <w:lang w:eastAsia="ru-RU"/>
        </w:rPr>
        <w:t>постановляє:</w:t>
      </w:r>
    </w:p>
    <w:p w:rsidR="001D3265" w:rsidRPr="001D3265" w:rsidRDefault="001D3265" w:rsidP="001D3265">
      <w:pPr>
        <w:pStyle w:val="a3"/>
        <w:jc w:val="both"/>
        <w:rPr>
          <w:rFonts w:eastAsia="Times New Roman"/>
          <w:szCs w:val="24"/>
          <w:lang w:eastAsia="ru-RU"/>
        </w:rPr>
      </w:pPr>
      <w:r w:rsidRPr="001D3265">
        <w:rPr>
          <w:rFonts w:eastAsia="Times New Roman"/>
          <w:szCs w:val="24"/>
          <w:lang w:eastAsia="ru-RU"/>
        </w:rPr>
        <w:t>Внести до Порядку проведення індексації грошових доходів населення, затвердженого постановою Кабінету Міністрів України від 17 липня 2003 р. № 1078 (Офіційний вісник України, 2003 р., № 29, ст. 1471; 2006 р., № 20, ст. 1484; 2015 р., № 100, ст. 3436; 2016 р., № 93, ст. 3045; 2018 р., № 23, ст. 796), зміни, що додаються.</w:t>
      </w:r>
    </w:p>
    <w:p w:rsidR="001D3265" w:rsidRPr="001D3265" w:rsidRDefault="001D3265" w:rsidP="001D3265">
      <w:pPr>
        <w:pStyle w:val="a3"/>
        <w:rPr>
          <w:rFonts w:eastAsia="Times New Roman"/>
          <w:b/>
          <w:szCs w:val="24"/>
          <w:lang w:eastAsia="ru-RU"/>
        </w:rPr>
      </w:pPr>
      <w:r w:rsidRPr="001D3265">
        <w:rPr>
          <w:rFonts w:eastAsia="Times New Roman"/>
          <w:b/>
          <w:szCs w:val="24"/>
          <w:lang w:eastAsia="ru-RU"/>
        </w:rPr>
        <w:t>   </w:t>
      </w:r>
      <w:r w:rsidRPr="001D3265">
        <w:rPr>
          <w:rFonts w:eastAsia="Times New Roman"/>
          <w:b/>
          <w:szCs w:val="24"/>
          <w:bdr w:val="none" w:sz="0" w:space="0" w:color="auto" w:frame="1"/>
          <w:lang w:eastAsia="ru-RU"/>
        </w:rPr>
        <w:t>      Прем’єр-міністр України                                      Д. ШМИГАЛЬ</w:t>
      </w:r>
    </w:p>
    <w:p w:rsidR="001D3265" w:rsidRPr="001D3265" w:rsidRDefault="001D3265" w:rsidP="001D3265">
      <w:pPr>
        <w:pStyle w:val="a3"/>
        <w:rPr>
          <w:rFonts w:eastAsia="Times New Roman"/>
          <w:szCs w:val="24"/>
          <w:lang w:eastAsia="ru-RU"/>
        </w:rPr>
      </w:pPr>
      <w:r w:rsidRPr="001D3265">
        <w:rPr>
          <w:rFonts w:eastAsia="Times New Roman"/>
          <w:szCs w:val="24"/>
          <w:lang w:eastAsia="ru-RU"/>
        </w:rPr>
        <w:t>Інд. 73</w:t>
      </w:r>
    </w:p>
    <w:p w:rsidR="001D3265" w:rsidRPr="001D3265" w:rsidRDefault="0068519C" w:rsidP="001D3265">
      <w:pPr>
        <w:pStyle w:val="a3"/>
        <w:rPr>
          <w:rFonts w:eastAsia="Times New Roman"/>
          <w:szCs w:val="24"/>
          <w:lang w:eastAsia="ru-RU"/>
        </w:rPr>
      </w:pPr>
      <w:hyperlink r:id="rId12" w:history="1">
        <w:r w:rsidR="001D3265" w:rsidRPr="001D3265">
          <w:rPr>
            <w:rFonts w:eastAsia="Times New Roman"/>
            <w:color w:val="2D5CA6"/>
            <w:szCs w:val="24"/>
            <w:u w:val="single"/>
            <w:bdr w:val="none" w:sz="0" w:space="0" w:color="auto" w:frame="1"/>
            <w:lang w:eastAsia="ru-RU"/>
          </w:rPr>
          <w:t>Зміни, що додаються:</w:t>
        </w:r>
      </w:hyperlink>
    </w:p>
    <w:p w:rsidR="0068325E" w:rsidRPr="001D3265" w:rsidRDefault="0068325E" w:rsidP="001D3265">
      <w:pPr>
        <w:pStyle w:val="a3"/>
        <w:rPr>
          <w:rFonts w:eastAsia="Times New Roman"/>
          <w:szCs w:val="24"/>
          <w:lang w:val="uk-UA" w:eastAsia="ru-RU"/>
        </w:rPr>
      </w:pPr>
    </w:p>
    <w:p w:rsidR="001D3265" w:rsidRPr="001D3265" w:rsidRDefault="001D3265" w:rsidP="001D3265">
      <w:pPr>
        <w:spacing w:after="0" w:line="240" w:lineRule="auto"/>
        <w:ind w:left="4956"/>
        <w:rPr>
          <w:rFonts w:eastAsia="Calibri" w:cs="Times New Roman"/>
          <w:szCs w:val="24"/>
          <w:lang w:eastAsia="ru-RU"/>
        </w:rPr>
      </w:pPr>
      <w:r w:rsidRPr="001D3265">
        <w:rPr>
          <w:rFonts w:eastAsia="Calibri" w:cs="Times New Roman"/>
          <w:szCs w:val="24"/>
          <w:lang w:eastAsia="ru-RU"/>
        </w:rPr>
        <w:t xml:space="preserve">ЗАТВЕРДЖЕНО </w:t>
      </w:r>
      <w:r w:rsidRPr="001D3265">
        <w:rPr>
          <w:rFonts w:eastAsia="Calibri" w:cs="Times New Roman"/>
          <w:szCs w:val="24"/>
          <w:lang w:eastAsia="ru-RU"/>
        </w:rPr>
        <w:br/>
        <w:t xml:space="preserve">постановою Кабінету Міністрів України </w:t>
      </w:r>
      <w:r w:rsidRPr="001D3265">
        <w:rPr>
          <w:rFonts w:eastAsia="Calibri" w:cs="Times New Roman"/>
          <w:szCs w:val="24"/>
          <w:lang w:eastAsia="ru-RU"/>
        </w:rPr>
        <w:br/>
        <w:t>від 31 березня 2021 р. № 278</w:t>
      </w:r>
    </w:p>
    <w:p w:rsidR="001D3265" w:rsidRPr="001D3265" w:rsidRDefault="001D3265" w:rsidP="001D3265">
      <w:pPr>
        <w:spacing w:after="0" w:line="240" w:lineRule="auto"/>
        <w:jc w:val="center"/>
        <w:rPr>
          <w:rFonts w:eastAsia="Times New Roman" w:cs="Times New Roman"/>
          <w:b/>
          <w:szCs w:val="24"/>
          <w:lang w:eastAsia="ru-RU"/>
        </w:rPr>
      </w:pPr>
      <w:r w:rsidRPr="001D3265">
        <w:rPr>
          <w:rFonts w:eastAsia="Times New Roman" w:cs="Times New Roman"/>
          <w:b/>
          <w:szCs w:val="24"/>
          <w:lang w:eastAsia="ru-RU"/>
        </w:rPr>
        <w:t>ЗМІНИ,</w:t>
      </w:r>
      <w:r w:rsidRPr="001D3265">
        <w:rPr>
          <w:rFonts w:eastAsia="Times New Roman" w:cs="Times New Roman"/>
          <w:b/>
          <w:szCs w:val="24"/>
          <w:lang w:eastAsia="ru-RU"/>
        </w:rPr>
        <w:br/>
        <w:t>що вносяться до Порядку проведення</w:t>
      </w:r>
      <w:r w:rsidRPr="001D3265">
        <w:rPr>
          <w:rFonts w:eastAsia="Times New Roman" w:cs="Times New Roman"/>
          <w:b/>
          <w:szCs w:val="24"/>
          <w:lang w:eastAsia="ru-RU"/>
        </w:rPr>
        <w:br/>
        <w:t xml:space="preserve"> індексації грошових доходів населення</w:t>
      </w:r>
    </w:p>
    <w:p w:rsidR="001D3265" w:rsidRPr="001D3265" w:rsidRDefault="001D3265" w:rsidP="001D3265">
      <w:pPr>
        <w:spacing w:after="0" w:line="240" w:lineRule="auto"/>
        <w:jc w:val="both"/>
        <w:rPr>
          <w:rFonts w:eastAsia="Times New Roman" w:cs="Times New Roman"/>
          <w:szCs w:val="24"/>
          <w:lang w:eastAsia="ru-RU"/>
        </w:rPr>
      </w:pPr>
      <w:bookmarkStart w:id="5" w:name="n10"/>
      <w:bookmarkEnd w:id="5"/>
      <w:r w:rsidRPr="001D3265">
        <w:rPr>
          <w:rFonts w:eastAsia="Times New Roman" w:cs="Times New Roman"/>
          <w:szCs w:val="24"/>
          <w:lang w:eastAsia="ru-RU"/>
        </w:rPr>
        <w:t>1. Пункт 1 після слів “незалежно від форми власності і господарювання” доповнити словами “державних та приватних виконавців”.</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2. Абзац шостий пункту 4 викласти в такій редакції:</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“У разі коли особа працює неповний робочий час, сума індексації визначається з розрахунку повного робочого часу/кількості календарних днів у місяці, а виплачується пропорційно відпрацьованому/службовому часу.”.</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3. У пункті 5:</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1) в абзацах першому і шостому слово “(окладів)” замінити словами “(посадових окладів)”;</w:t>
      </w:r>
    </w:p>
    <w:p w:rsidR="001D3265" w:rsidRPr="001D3265" w:rsidRDefault="001D3265" w:rsidP="001D3265">
      <w:pPr>
        <w:spacing w:after="0" w:line="240" w:lineRule="auto"/>
        <w:jc w:val="both"/>
        <w:rPr>
          <w:rFonts w:eastAsia="Times New Roman" w:cs="Times New Roman"/>
          <w:szCs w:val="24"/>
          <w:lang w:eastAsia="ru-RU"/>
        </w:rPr>
      </w:pPr>
      <w:bookmarkStart w:id="6" w:name="n11"/>
      <w:bookmarkEnd w:id="6"/>
      <w:r w:rsidRPr="001D3265">
        <w:rPr>
          <w:rFonts w:eastAsia="Times New Roman" w:cs="Times New Roman"/>
          <w:szCs w:val="24"/>
          <w:lang w:eastAsia="ru-RU"/>
        </w:rPr>
        <w:t>2) абзац п’ятий викласти в такій редакції:</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“У разі зростання грошового доходу за рахунок інших його складових без підвищення тарифних ставок (посадових окладів) сума індексації не зменшується на розмір підвищення грошового доходу. У разі коли відбувається підвищення тарифної ставки (посадового окладу), у місяці підвищення враховуються всі складові грошового доходу, які не мають разового характеру.”;</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3) доповнити пункт після абзацу шостого новим абзацом такого змісту:</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 xml:space="preserve">“Якщо підвищення грошового доходу відбулося не з 1 числа </w:t>
      </w:r>
      <w:r w:rsidRPr="001D3265">
        <w:rPr>
          <w:rFonts w:eastAsia="Times New Roman" w:cs="Times New Roman"/>
          <w:szCs w:val="24"/>
          <w:lang w:eastAsia="ru-RU"/>
        </w:rPr>
        <w:br/>
        <w:t>місяця, сума індексації визначається з розрахунку повного робочого часу/кількості календарних днів у місяці, а виплачується пропорційно відпрацьованому/службовому часу з урахуванням положень цього Порядку.”.</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У зв’язку з цим абзаци сьомий ― дванадцятий вважати відповідно абзацами восьмим ― тринадцятим.</w:t>
      </w:r>
    </w:p>
    <w:p w:rsidR="001D3265" w:rsidRPr="001D3265" w:rsidRDefault="001D3265" w:rsidP="001D3265">
      <w:pPr>
        <w:spacing w:after="0" w:line="240" w:lineRule="auto"/>
        <w:jc w:val="both"/>
        <w:rPr>
          <w:rFonts w:eastAsia="Times New Roman" w:cs="Times New Roman"/>
          <w:szCs w:val="24"/>
          <w:lang w:eastAsia="ru-RU"/>
        </w:rPr>
      </w:pPr>
      <w:bookmarkStart w:id="7" w:name="n22"/>
      <w:bookmarkEnd w:id="7"/>
      <w:r w:rsidRPr="001D3265">
        <w:rPr>
          <w:rFonts w:eastAsia="Times New Roman" w:cs="Times New Roman"/>
          <w:szCs w:val="24"/>
          <w:lang w:eastAsia="ru-RU"/>
        </w:rPr>
        <w:t>4. Пункт 10</w:t>
      </w:r>
      <w:r w:rsidRPr="001D3265">
        <w:rPr>
          <w:rFonts w:eastAsia="Times New Roman" w:cs="Times New Roman"/>
          <w:szCs w:val="24"/>
          <w:vertAlign w:val="superscript"/>
          <w:lang w:eastAsia="ru-RU"/>
        </w:rPr>
        <w:t>2</w:t>
      </w:r>
      <w:r w:rsidRPr="001D3265">
        <w:rPr>
          <w:rFonts w:eastAsia="Times New Roman" w:cs="Times New Roman"/>
          <w:szCs w:val="24"/>
          <w:lang w:eastAsia="ru-RU"/>
        </w:rPr>
        <w:t xml:space="preserve"> викласти в такій редакції:</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lastRenderedPageBreak/>
        <w:t>“10</w:t>
      </w:r>
      <w:r w:rsidRPr="001D3265">
        <w:rPr>
          <w:rFonts w:eastAsia="Times New Roman" w:cs="Times New Roman"/>
          <w:szCs w:val="24"/>
          <w:vertAlign w:val="superscript"/>
          <w:lang w:eastAsia="ru-RU"/>
        </w:rPr>
        <w:t>2</w:t>
      </w:r>
      <w:r w:rsidRPr="001D3265">
        <w:rPr>
          <w:rFonts w:eastAsia="Times New Roman" w:cs="Times New Roman"/>
          <w:szCs w:val="24"/>
          <w:lang w:eastAsia="ru-RU"/>
        </w:rPr>
        <w:t>. Для працівників, військовослужбовців, поліцейських, осіб рядового і начальницького складу, посадових осіб митної служби, яких переведено на іншу роботу (місце проходження служби) на тому самому підприємстві, в установі або організації, а також переведено на роботу</w:t>
      </w:r>
      <w:r w:rsidRPr="001D3265">
        <w:rPr>
          <w:rFonts w:eastAsia="Times New Roman" w:cs="Times New Roman"/>
          <w:szCs w:val="24"/>
          <w:lang w:eastAsia="ru-RU"/>
        </w:rPr>
        <w:br/>
        <w:t xml:space="preserve">на інше підприємство, в установу, організацію або іншу місцевість </w:t>
      </w:r>
      <w:r w:rsidRPr="001D3265">
        <w:rPr>
          <w:rFonts w:eastAsia="Times New Roman" w:cs="Times New Roman"/>
          <w:szCs w:val="24"/>
          <w:lang w:eastAsia="ru-RU"/>
        </w:rPr>
        <w:br/>
        <w:t>та у зв’язку із змінами в організації виробництва і праці (умов проходження служби) у разі продовження такими особами роботи (проходження служби) для новоприйнятих працівників, військовослужбовців, поліцейських, осіб рядового і начальницького складу, посадових осіб митної служби, а також для тих, які використали відпустку для догляду за дитиною до досягнення нею трирічного віку та відпустку без збереження заробітної плати (грошового забезпечення), передбачені законодавством про відпустки, обчислення індексу споживчих цін для проведення індексації здійснюється з місяця, наступного за місяцем підвищення тарифної ставки (посадового окладу), за посадою, яку займає працівник, військовослужбовець, поліцейський, особа рядового і начальницького складу, посадова особа митної служби.”.</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5. Пункт 10</w:t>
      </w:r>
      <w:r w:rsidRPr="001D3265">
        <w:rPr>
          <w:rFonts w:eastAsia="Times New Roman" w:cs="Times New Roman"/>
          <w:szCs w:val="24"/>
          <w:vertAlign w:val="superscript"/>
          <w:lang w:eastAsia="ru-RU"/>
        </w:rPr>
        <w:t>4</w:t>
      </w:r>
      <w:r w:rsidRPr="001D3265">
        <w:rPr>
          <w:rFonts w:eastAsia="Times New Roman" w:cs="Times New Roman"/>
          <w:szCs w:val="24"/>
          <w:lang w:eastAsia="ru-RU"/>
        </w:rPr>
        <w:t xml:space="preserve"> після абзацу другого доповнити новим абзацом такого змісту:</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“У разі проведення державним, приватним виконавцем індексації розміру аліментів, визначеного судом у твердій грошовій сумі, обчислення індексу споживчих цін здійснюється наростаючим підсумком, починаючи з наступного року з місяця, що відповідає місяцю встановлення розміру аліментів.”.</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У зв’язку з цим абзац третій вважати абзацом четвертим.</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6. Додаток 4 до Порядку доповнити абзацами такого змісту:</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“Приклад 4. Підвищення посадового окладу відбулося з 15 грудня 2020 року.</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Заробітна плата працівника у грудні 2020 року до підвищення посадового окладу з розрахунку повного робочого часу становить 5250 гривень, з них:</w:t>
      </w:r>
    </w:p>
    <w:p w:rsidR="001D3265" w:rsidRPr="001D3265" w:rsidRDefault="001D3265" w:rsidP="001D3265">
      <w:pPr>
        <w:spacing w:after="0" w:line="240" w:lineRule="auto"/>
        <w:rPr>
          <w:rFonts w:eastAsia="Times New Roman" w:cs="Times New Roman"/>
          <w:szCs w:val="24"/>
          <w:lang w:eastAsia="ru-RU"/>
        </w:rPr>
      </w:pPr>
      <w:r w:rsidRPr="001D3265">
        <w:rPr>
          <w:rFonts w:eastAsia="Times New Roman" w:cs="Times New Roman"/>
          <w:szCs w:val="24"/>
          <w:lang w:eastAsia="ru-RU"/>
        </w:rPr>
        <w:t>3500 гривень — посадовий оклад;</w:t>
      </w:r>
    </w:p>
    <w:p w:rsidR="001D3265" w:rsidRPr="001D3265" w:rsidRDefault="001D3265" w:rsidP="001D3265">
      <w:pPr>
        <w:spacing w:after="0" w:line="240" w:lineRule="auto"/>
        <w:rPr>
          <w:rFonts w:eastAsia="Times New Roman" w:cs="Times New Roman"/>
          <w:spacing w:val="-4"/>
          <w:szCs w:val="24"/>
          <w:lang w:eastAsia="ru-RU"/>
        </w:rPr>
      </w:pPr>
      <w:r w:rsidRPr="001D3265">
        <w:rPr>
          <w:rFonts w:eastAsia="Times New Roman" w:cs="Times New Roman"/>
          <w:spacing w:val="-4"/>
          <w:szCs w:val="24"/>
          <w:lang w:eastAsia="ru-RU"/>
        </w:rPr>
        <w:t>1050 гривень (30 відсотків посадового окладу (3500 × 30 : 100) ― надбавка;</w:t>
      </w:r>
    </w:p>
    <w:p w:rsidR="001D3265" w:rsidRPr="001D3265" w:rsidRDefault="001D3265" w:rsidP="001D3265">
      <w:pPr>
        <w:spacing w:after="0" w:line="240" w:lineRule="auto"/>
        <w:rPr>
          <w:rFonts w:eastAsia="Times New Roman" w:cs="Times New Roman"/>
          <w:szCs w:val="24"/>
          <w:lang w:eastAsia="ru-RU"/>
        </w:rPr>
      </w:pPr>
      <w:r w:rsidRPr="001D3265">
        <w:rPr>
          <w:rFonts w:eastAsia="Times New Roman" w:cs="Times New Roman"/>
          <w:szCs w:val="24"/>
          <w:lang w:eastAsia="ru-RU"/>
        </w:rPr>
        <w:t>700 гривень (20 відсотків посадового окладу (3500 × 20 : 100) ― премія.</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Крім того, у грудні 2020 року працівник повинен отримати індексацію 70,37 гривні, обчислену виходячи з величини індексу споживчих цін, що становить 3,1 відсотка, та з урахуванням прожиткового мінімуму для працездатних осіб у грудні 2020 року, що становить 2270 гривень (2270 × 3,1 : 100 = 70,37).</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 xml:space="preserve">Заробітна плата працівника у грудні 2020 року після підвищення посадового окладу з розрахунку повного робочого часу становить </w:t>
      </w:r>
      <w:r w:rsidRPr="001D3265">
        <w:rPr>
          <w:rFonts w:eastAsia="Times New Roman" w:cs="Times New Roman"/>
          <w:szCs w:val="24"/>
          <w:lang w:eastAsia="ru-RU"/>
        </w:rPr>
        <w:br/>
        <w:t>6000 гривень, з них:</w:t>
      </w:r>
    </w:p>
    <w:p w:rsidR="001D3265" w:rsidRPr="001D3265" w:rsidRDefault="001D3265" w:rsidP="001D3265">
      <w:pPr>
        <w:spacing w:after="0" w:line="240" w:lineRule="auto"/>
        <w:rPr>
          <w:rFonts w:eastAsia="Times New Roman" w:cs="Times New Roman"/>
          <w:szCs w:val="24"/>
          <w:lang w:eastAsia="ru-RU"/>
        </w:rPr>
      </w:pPr>
      <w:r w:rsidRPr="001D3265">
        <w:rPr>
          <w:rFonts w:eastAsia="Times New Roman" w:cs="Times New Roman"/>
          <w:szCs w:val="24"/>
          <w:lang w:eastAsia="ru-RU"/>
        </w:rPr>
        <w:t>4000 гривень ― посадовий оклад;</w:t>
      </w:r>
    </w:p>
    <w:p w:rsidR="001D3265" w:rsidRPr="001D3265" w:rsidRDefault="001D3265" w:rsidP="001D3265">
      <w:pPr>
        <w:spacing w:after="0" w:line="240" w:lineRule="auto"/>
        <w:rPr>
          <w:rFonts w:eastAsia="Times New Roman" w:cs="Times New Roman"/>
          <w:szCs w:val="24"/>
          <w:lang w:eastAsia="ru-RU"/>
        </w:rPr>
      </w:pPr>
      <w:r w:rsidRPr="001D3265">
        <w:rPr>
          <w:rFonts w:eastAsia="Times New Roman" w:cs="Times New Roman"/>
          <w:szCs w:val="24"/>
          <w:lang w:eastAsia="ru-RU"/>
        </w:rPr>
        <w:t>1200 гривень (30 відсотків посадового окладу (4000 × 30 : 100) ― надбавка;</w:t>
      </w:r>
    </w:p>
    <w:p w:rsidR="001D3265" w:rsidRPr="001D3265" w:rsidRDefault="001D3265" w:rsidP="001D3265">
      <w:pPr>
        <w:spacing w:after="0" w:line="240" w:lineRule="auto"/>
        <w:rPr>
          <w:rFonts w:eastAsia="Times New Roman" w:cs="Times New Roman"/>
          <w:szCs w:val="24"/>
          <w:lang w:eastAsia="ru-RU"/>
        </w:rPr>
      </w:pPr>
      <w:r w:rsidRPr="001D3265">
        <w:rPr>
          <w:rFonts w:eastAsia="Times New Roman" w:cs="Times New Roman"/>
          <w:szCs w:val="24"/>
          <w:lang w:eastAsia="ru-RU"/>
        </w:rPr>
        <w:t>800 гривень (20 відсотків посадового окладу (4000 × 20 : 100) ― премія.</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У зв’язку з підвищенням посадового окладу під час порівняння суми підвищення заробітної плати та суми індексації повинні враховуватися всі складові заробітної плати, які не мають разового характеру виплати.</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Із розрахунку повного робочого часу сума підвищення заробітної плати у грудні 2020 року становить 750 гривень (6000 – 5250).</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Оскільки сума підвищення заробітної плати у грудні 2020 року перевищує суму індексації, яка склалася у зазначеному місяці (70,37 гривні), у грудні 2020 року сума індексації не нараховується.</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Для проведення подальшої індексації індекс споживчих цін розраховується наростаючим підсумком із січня 2021 року.</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Ураховуючи, що підвищення посадового окладу відбулося з 15 грудня 2020 р., то до 15 грудня сума індексації (70,37 гривні) розраховується та виплачується пропорційно відпрацьованому часу.</w:t>
      </w:r>
    </w:p>
    <w:p w:rsidR="001D3265" w:rsidRP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lastRenderedPageBreak/>
        <w:t>У грудні 2020 року 22 робочих дні, з них 10 робочих днів ― відпрацьований час до підвищення посадового окладу. Сума індексації становить 31,99 гривні (70,37 : 22 × 10).</w:t>
      </w:r>
    </w:p>
    <w:p w:rsidR="001D3265" w:rsidRDefault="001D3265" w:rsidP="001D3265">
      <w:pPr>
        <w:spacing w:after="0" w:line="240" w:lineRule="auto"/>
        <w:jc w:val="both"/>
        <w:rPr>
          <w:rFonts w:eastAsia="Times New Roman" w:cs="Times New Roman"/>
          <w:szCs w:val="24"/>
          <w:lang w:eastAsia="ru-RU"/>
        </w:rPr>
      </w:pPr>
      <w:r w:rsidRPr="001D3265">
        <w:rPr>
          <w:rFonts w:eastAsia="Times New Roman" w:cs="Times New Roman"/>
          <w:szCs w:val="24"/>
          <w:lang w:eastAsia="ru-RU"/>
        </w:rPr>
        <w:t>Після 15 грудня 2020 р. сума індексації не виплачується, оскільки сума підвищення заробітної плати у зазначеному місяці у розрахунку за повний місяць (750 гривень) перевищила суму індексації (70,37 гривні).”.</w:t>
      </w:r>
    </w:p>
    <w:p w:rsidR="00C74235" w:rsidRPr="0068325E" w:rsidRDefault="00C74235" w:rsidP="0068325E">
      <w:pPr>
        <w:pStyle w:val="a3"/>
        <w:rPr>
          <w:rFonts w:eastAsia="Times New Roman"/>
          <w:noProof/>
          <w:szCs w:val="24"/>
          <w:lang w:val="uk-UA" w:eastAsia="ru-RU"/>
        </w:rPr>
      </w:pPr>
    </w:p>
    <w:p w:rsidR="00C74235" w:rsidRDefault="0068519C" w:rsidP="00C74235">
      <w:pPr>
        <w:shd w:val="clear" w:color="auto" w:fill="FFFFFF"/>
        <w:spacing w:after="0" w:line="240" w:lineRule="auto"/>
        <w:ind w:left="4248" w:firstLine="708"/>
        <w:outlineLvl w:val="0"/>
        <w:rPr>
          <w:rFonts w:eastAsia="Times New Roman" w:cs="Times New Roman"/>
          <w:noProof/>
          <w:szCs w:val="24"/>
          <w:lang w:eastAsia="ru-RU"/>
        </w:rPr>
      </w:pPr>
      <w:hyperlink r:id="rId13" w:history="1">
        <w:r w:rsidR="00C74235" w:rsidRPr="00250C7E">
          <w:rPr>
            <w:rStyle w:val="a4"/>
            <w:rFonts w:eastAsia="Times New Roman" w:cs="Times New Roman"/>
            <w:noProof/>
            <w:szCs w:val="24"/>
            <w:lang w:eastAsia="ru-RU"/>
          </w:rPr>
          <w:t>https://www.rada.gov.ua</w:t>
        </w:r>
      </w:hyperlink>
    </w:p>
    <w:p w:rsidR="00C74235" w:rsidRPr="0030006A" w:rsidRDefault="0068519C" w:rsidP="00C74235">
      <w:pPr>
        <w:pStyle w:val="a3"/>
        <w:ind w:left="4248" w:firstLine="708"/>
        <w:jc w:val="both"/>
        <w:rPr>
          <w:rFonts w:eastAsia="Times New Roman"/>
          <w:noProof/>
          <w:lang w:val="uk-UA" w:eastAsia="ru-RU"/>
        </w:rPr>
      </w:pPr>
      <w:hyperlink r:id="rId14" w:history="1">
        <w:r w:rsidR="00C74235" w:rsidRPr="00BF51F0">
          <w:rPr>
            <w:rStyle w:val="a4"/>
            <w:rFonts w:eastAsia="Times New Roman"/>
            <w:noProof/>
            <w:lang w:val="uk-UA" w:eastAsia="ru-RU"/>
          </w:rPr>
          <w:t>https://www.president.gov.ua</w:t>
        </w:r>
      </w:hyperlink>
    </w:p>
    <w:p w:rsidR="00C74235" w:rsidRPr="00A921E1" w:rsidRDefault="0068519C" w:rsidP="00C74235">
      <w:pPr>
        <w:pStyle w:val="a3"/>
        <w:ind w:left="4956"/>
        <w:jc w:val="both"/>
        <w:rPr>
          <w:noProof/>
          <w:lang w:val="uk-UA"/>
        </w:rPr>
      </w:pPr>
      <w:hyperlink r:id="rId15" w:history="1">
        <w:r w:rsidR="00C74235" w:rsidRPr="00A921E1">
          <w:rPr>
            <w:rStyle w:val="a4"/>
            <w:rFonts w:cs="Times New Roman"/>
            <w:noProof/>
            <w:szCs w:val="24"/>
            <w:lang w:val="uk-UA"/>
          </w:rPr>
          <w:t>https://www.kmu.gov.ua</w:t>
        </w:r>
      </w:hyperlink>
    </w:p>
    <w:p w:rsidR="00C74235" w:rsidRDefault="00C74235" w:rsidP="00C74235">
      <w:pPr>
        <w:shd w:val="clear" w:color="auto" w:fill="FFFFFF"/>
        <w:spacing w:after="0" w:line="240" w:lineRule="auto"/>
        <w:outlineLvl w:val="0"/>
        <w:rPr>
          <w:rFonts w:eastAsia="Times New Roman" w:cs="Times New Roman"/>
          <w:b/>
          <w:noProof/>
          <w:szCs w:val="24"/>
          <w:lang w:eastAsia="ru-RU"/>
        </w:rPr>
      </w:pPr>
    </w:p>
    <w:p w:rsidR="00D137F4" w:rsidRDefault="00D137F4"/>
    <w:sectPr w:rsidR="00D137F4">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A6" w:rsidRDefault="008644A6" w:rsidP="009F49A0">
      <w:pPr>
        <w:spacing w:after="0" w:line="240" w:lineRule="auto"/>
      </w:pPr>
      <w:r>
        <w:separator/>
      </w:r>
    </w:p>
  </w:endnote>
  <w:endnote w:type="continuationSeparator" w:id="0">
    <w:p w:rsidR="008644A6" w:rsidRDefault="008644A6" w:rsidP="009F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Sitka Smal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A6" w:rsidRDefault="008644A6" w:rsidP="009F49A0">
      <w:pPr>
        <w:spacing w:after="0" w:line="240" w:lineRule="auto"/>
      </w:pPr>
      <w:r>
        <w:separator/>
      </w:r>
    </w:p>
  </w:footnote>
  <w:footnote w:type="continuationSeparator" w:id="0">
    <w:p w:rsidR="008644A6" w:rsidRDefault="008644A6" w:rsidP="009F4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40968"/>
      <w:docPartObj>
        <w:docPartGallery w:val="Page Numbers (Top of Page)"/>
        <w:docPartUnique/>
      </w:docPartObj>
    </w:sdtPr>
    <w:sdtEndPr/>
    <w:sdtContent>
      <w:p w:rsidR="009F49A0" w:rsidRDefault="009F49A0">
        <w:pPr>
          <w:pStyle w:val="a9"/>
          <w:jc w:val="right"/>
        </w:pPr>
        <w:r>
          <w:fldChar w:fldCharType="begin"/>
        </w:r>
        <w:r>
          <w:instrText>PAGE   \* MERGEFORMAT</w:instrText>
        </w:r>
        <w:r>
          <w:fldChar w:fldCharType="separate"/>
        </w:r>
        <w:r w:rsidR="0068519C" w:rsidRPr="0068519C">
          <w:rPr>
            <w:noProof/>
            <w:lang w:val="ru-RU"/>
          </w:rPr>
          <w:t>1</w:t>
        </w:r>
        <w:r>
          <w:fldChar w:fldCharType="end"/>
        </w:r>
      </w:p>
    </w:sdtContent>
  </w:sdt>
  <w:p w:rsidR="009F49A0" w:rsidRDefault="009F49A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CF6"/>
    <w:multiLevelType w:val="multilevel"/>
    <w:tmpl w:val="37C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66A6F"/>
    <w:multiLevelType w:val="multilevel"/>
    <w:tmpl w:val="E17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E15D2"/>
    <w:multiLevelType w:val="multilevel"/>
    <w:tmpl w:val="8E82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540DB"/>
    <w:multiLevelType w:val="multilevel"/>
    <w:tmpl w:val="8F84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A4885"/>
    <w:multiLevelType w:val="multilevel"/>
    <w:tmpl w:val="A60C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4D"/>
    <w:rsid w:val="001D3265"/>
    <w:rsid w:val="006378D9"/>
    <w:rsid w:val="0068325E"/>
    <w:rsid w:val="0068519C"/>
    <w:rsid w:val="008644A6"/>
    <w:rsid w:val="008901B7"/>
    <w:rsid w:val="009F49A0"/>
    <w:rsid w:val="009F6F23"/>
    <w:rsid w:val="00A520EB"/>
    <w:rsid w:val="00C74235"/>
    <w:rsid w:val="00D137F4"/>
    <w:rsid w:val="00E34B4D"/>
    <w:rsid w:val="00F7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855743-3C5B-49EF-B91E-E0967BEF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235"/>
    <w:rPr>
      <w:rFonts w:ascii="Times New Roman" w:eastAsiaTheme="minorEastAsia"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235"/>
    <w:pPr>
      <w:spacing w:after="0" w:line="240" w:lineRule="auto"/>
    </w:pPr>
    <w:rPr>
      <w:rFonts w:ascii="Times New Roman" w:eastAsiaTheme="minorEastAsia" w:hAnsi="Times New Roman"/>
      <w:sz w:val="24"/>
    </w:rPr>
  </w:style>
  <w:style w:type="character" w:styleId="a4">
    <w:name w:val="Hyperlink"/>
    <w:basedOn w:val="a0"/>
    <w:uiPriority w:val="99"/>
    <w:unhideWhenUsed/>
    <w:rsid w:val="00C74235"/>
    <w:rPr>
      <w:color w:val="0000FF"/>
      <w:u w:val="single"/>
    </w:rPr>
  </w:style>
  <w:style w:type="character" w:customStyle="1" w:styleId="rvts70">
    <w:name w:val="rvts70"/>
    <w:basedOn w:val="a0"/>
    <w:rsid w:val="00C74235"/>
  </w:style>
  <w:style w:type="character" w:customStyle="1" w:styleId="rvts66">
    <w:name w:val="rvts66"/>
    <w:basedOn w:val="a0"/>
    <w:rsid w:val="00C74235"/>
  </w:style>
  <w:style w:type="character" w:styleId="a5">
    <w:name w:val="Strong"/>
    <w:basedOn w:val="a0"/>
    <w:uiPriority w:val="22"/>
    <w:qFormat/>
    <w:rsid w:val="00C74235"/>
    <w:rPr>
      <w:b/>
      <w:bCs/>
    </w:rPr>
  </w:style>
  <w:style w:type="paragraph" w:customStyle="1" w:styleId="a6">
    <w:name w:val="Нормальний текст"/>
    <w:basedOn w:val="a"/>
    <w:rsid w:val="0068325E"/>
    <w:pPr>
      <w:spacing w:before="120" w:after="0" w:line="240" w:lineRule="auto"/>
      <w:ind w:firstLine="567"/>
    </w:pPr>
    <w:rPr>
      <w:rFonts w:ascii="Antiqua" w:eastAsia="Times New Roman" w:hAnsi="Antiqua" w:cs="Times New Roman"/>
      <w:sz w:val="26"/>
      <w:szCs w:val="20"/>
      <w:lang w:eastAsia="ru-RU"/>
    </w:rPr>
  </w:style>
  <w:style w:type="paragraph" w:customStyle="1" w:styleId="a7">
    <w:name w:val="Шапка документу"/>
    <w:basedOn w:val="a"/>
    <w:rsid w:val="0068325E"/>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8">
    <w:name w:val="Назва документа"/>
    <w:basedOn w:val="a"/>
    <w:next w:val="a6"/>
    <w:rsid w:val="0068325E"/>
    <w:pPr>
      <w:keepNext/>
      <w:keepLines/>
      <w:spacing w:before="240" w:after="240" w:line="240" w:lineRule="auto"/>
      <w:jc w:val="center"/>
    </w:pPr>
    <w:rPr>
      <w:rFonts w:ascii="Antiqua" w:eastAsia="Times New Roman" w:hAnsi="Antiqua" w:cs="Times New Roman"/>
      <w:b/>
      <w:sz w:val="26"/>
      <w:szCs w:val="20"/>
      <w:lang w:eastAsia="ru-RU"/>
    </w:rPr>
  </w:style>
  <w:style w:type="paragraph" w:styleId="a9">
    <w:name w:val="header"/>
    <w:basedOn w:val="a"/>
    <w:link w:val="aa"/>
    <w:uiPriority w:val="99"/>
    <w:unhideWhenUsed/>
    <w:rsid w:val="009F49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49A0"/>
    <w:rPr>
      <w:rFonts w:ascii="Times New Roman" w:eastAsiaTheme="minorEastAsia" w:hAnsi="Times New Roman"/>
      <w:sz w:val="24"/>
      <w:lang w:val="uk-UA"/>
    </w:rPr>
  </w:style>
  <w:style w:type="paragraph" w:styleId="ab">
    <w:name w:val="footer"/>
    <w:basedOn w:val="a"/>
    <w:link w:val="ac"/>
    <w:uiPriority w:val="99"/>
    <w:unhideWhenUsed/>
    <w:rsid w:val="009F49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49A0"/>
    <w:rPr>
      <w:rFonts w:ascii="Times New Roman" w:eastAsiaTheme="minorEastAsia"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0080">
      <w:bodyDiv w:val="1"/>
      <w:marLeft w:val="0"/>
      <w:marRight w:val="0"/>
      <w:marTop w:val="0"/>
      <w:marBottom w:val="0"/>
      <w:divBdr>
        <w:top w:val="none" w:sz="0" w:space="0" w:color="auto"/>
        <w:left w:val="none" w:sz="0" w:space="0" w:color="auto"/>
        <w:bottom w:val="none" w:sz="0" w:space="0" w:color="auto"/>
        <w:right w:val="none" w:sz="0" w:space="0" w:color="auto"/>
      </w:divBdr>
      <w:divsChild>
        <w:div w:id="335156345">
          <w:marLeft w:val="-225"/>
          <w:marRight w:val="-225"/>
          <w:marTop w:val="0"/>
          <w:marBottom w:val="0"/>
          <w:divBdr>
            <w:top w:val="none" w:sz="0" w:space="0" w:color="auto"/>
            <w:left w:val="none" w:sz="0" w:space="0" w:color="auto"/>
            <w:bottom w:val="none" w:sz="0" w:space="0" w:color="auto"/>
            <w:right w:val="none" w:sz="0" w:space="0" w:color="auto"/>
          </w:divBdr>
          <w:divsChild>
            <w:div w:id="167870370">
              <w:marLeft w:val="0"/>
              <w:marRight w:val="0"/>
              <w:marTop w:val="0"/>
              <w:marBottom w:val="0"/>
              <w:divBdr>
                <w:top w:val="none" w:sz="0" w:space="0" w:color="auto"/>
                <w:left w:val="none" w:sz="0" w:space="0" w:color="auto"/>
                <w:bottom w:val="none" w:sz="0" w:space="0" w:color="auto"/>
                <w:right w:val="none" w:sz="0" w:space="0" w:color="auto"/>
              </w:divBdr>
              <w:divsChild>
                <w:div w:id="63459010">
                  <w:marLeft w:val="0"/>
                  <w:marRight w:val="0"/>
                  <w:marTop w:val="0"/>
                  <w:marBottom w:val="225"/>
                  <w:divBdr>
                    <w:top w:val="none" w:sz="0" w:space="0" w:color="auto"/>
                    <w:left w:val="none" w:sz="0" w:space="0" w:color="auto"/>
                    <w:bottom w:val="none" w:sz="0" w:space="0" w:color="auto"/>
                    <w:right w:val="none" w:sz="0" w:space="0" w:color="auto"/>
                  </w:divBdr>
                  <w:divsChild>
                    <w:div w:id="380862424">
                      <w:marLeft w:val="0"/>
                      <w:marRight w:val="0"/>
                      <w:marTop w:val="0"/>
                      <w:marBottom w:val="0"/>
                      <w:divBdr>
                        <w:top w:val="none" w:sz="0" w:space="0" w:color="auto"/>
                        <w:left w:val="none" w:sz="0" w:space="0" w:color="auto"/>
                        <w:bottom w:val="none" w:sz="0" w:space="0" w:color="auto"/>
                        <w:right w:val="none" w:sz="0" w:space="0" w:color="auto"/>
                      </w:divBdr>
                      <w:divsChild>
                        <w:div w:id="868252573">
                          <w:marLeft w:val="0"/>
                          <w:marRight w:val="0"/>
                          <w:marTop w:val="0"/>
                          <w:marBottom w:val="300"/>
                          <w:divBdr>
                            <w:top w:val="none" w:sz="0" w:space="0" w:color="auto"/>
                            <w:left w:val="none" w:sz="0" w:space="0" w:color="auto"/>
                            <w:bottom w:val="none" w:sz="0" w:space="0" w:color="auto"/>
                            <w:right w:val="none" w:sz="0" w:space="0" w:color="auto"/>
                          </w:divBdr>
                        </w:div>
                        <w:div w:id="1820077949">
                          <w:marLeft w:val="0"/>
                          <w:marRight w:val="0"/>
                          <w:marTop w:val="0"/>
                          <w:marBottom w:val="0"/>
                          <w:divBdr>
                            <w:top w:val="none" w:sz="0" w:space="0" w:color="auto"/>
                            <w:left w:val="none" w:sz="0" w:space="0" w:color="auto"/>
                            <w:bottom w:val="none" w:sz="0" w:space="0" w:color="auto"/>
                            <w:right w:val="none" w:sz="0" w:space="0" w:color="auto"/>
                          </w:divBdr>
                        </w:div>
                        <w:div w:id="1898010934">
                          <w:marLeft w:val="0"/>
                          <w:marRight w:val="0"/>
                          <w:marTop w:val="225"/>
                          <w:marBottom w:val="0"/>
                          <w:divBdr>
                            <w:top w:val="none" w:sz="0" w:space="0" w:color="auto"/>
                            <w:left w:val="none" w:sz="0" w:space="0" w:color="auto"/>
                            <w:bottom w:val="none" w:sz="0" w:space="0" w:color="auto"/>
                            <w:right w:val="none" w:sz="0" w:space="0" w:color="auto"/>
                          </w:divBdr>
                        </w:div>
                      </w:divsChild>
                    </w:div>
                    <w:div w:id="860438459">
                      <w:marLeft w:val="0"/>
                      <w:marRight w:val="0"/>
                      <w:marTop w:val="225"/>
                      <w:marBottom w:val="225"/>
                      <w:divBdr>
                        <w:top w:val="none" w:sz="0" w:space="0" w:color="auto"/>
                        <w:left w:val="none" w:sz="0" w:space="0" w:color="auto"/>
                        <w:bottom w:val="none" w:sz="0" w:space="0" w:color="auto"/>
                        <w:right w:val="none" w:sz="0" w:space="0" w:color="auto"/>
                      </w:divBdr>
                    </w:div>
                    <w:div w:id="20409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10283">
          <w:marLeft w:val="0"/>
          <w:marRight w:val="0"/>
          <w:marTop w:val="0"/>
          <w:marBottom w:val="0"/>
          <w:divBdr>
            <w:top w:val="none" w:sz="0" w:space="0" w:color="auto"/>
            <w:left w:val="none" w:sz="0" w:space="0" w:color="auto"/>
            <w:bottom w:val="none" w:sz="0" w:space="0" w:color="auto"/>
            <w:right w:val="none" w:sz="0" w:space="0" w:color="auto"/>
          </w:divBdr>
          <w:divsChild>
            <w:div w:id="2135709040">
              <w:marLeft w:val="-225"/>
              <w:marRight w:val="-225"/>
              <w:marTop w:val="0"/>
              <w:marBottom w:val="0"/>
              <w:divBdr>
                <w:top w:val="none" w:sz="0" w:space="0" w:color="auto"/>
                <w:left w:val="none" w:sz="0" w:space="0" w:color="auto"/>
                <w:bottom w:val="none" w:sz="0" w:space="0" w:color="auto"/>
                <w:right w:val="none" w:sz="0" w:space="0" w:color="auto"/>
              </w:divBdr>
              <w:divsChild>
                <w:div w:id="713115423">
                  <w:marLeft w:val="0"/>
                  <w:marRight w:val="0"/>
                  <w:marTop w:val="0"/>
                  <w:marBottom w:val="0"/>
                  <w:divBdr>
                    <w:top w:val="none" w:sz="0" w:space="0" w:color="auto"/>
                    <w:left w:val="none" w:sz="0" w:space="0" w:color="auto"/>
                    <w:bottom w:val="none" w:sz="0" w:space="0" w:color="auto"/>
                    <w:right w:val="none" w:sz="0" w:space="0" w:color="auto"/>
                  </w:divBdr>
                  <w:divsChild>
                    <w:div w:id="1650091712">
                      <w:marLeft w:val="0"/>
                      <w:marRight w:val="0"/>
                      <w:marTop w:val="0"/>
                      <w:marBottom w:val="0"/>
                      <w:divBdr>
                        <w:top w:val="none" w:sz="0" w:space="0" w:color="auto"/>
                        <w:left w:val="none" w:sz="0" w:space="0" w:color="auto"/>
                        <w:bottom w:val="none" w:sz="0" w:space="0" w:color="auto"/>
                        <w:right w:val="none" w:sz="0" w:space="0" w:color="auto"/>
                      </w:divBdr>
                      <w:divsChild>
                        <w:div w:id="128784675">
                          <w:marLeft w:val="0"/>
                          <w:marRight w:val="0"/>
                          <w:marTop w:val="0"/>
                          <w:marBottom w:val="0"/>
                          <w:divBdr>
                            <w:top w:val="none" w:sz="0" w:space="0" w:color="auto"/>
                            <w:left w:val="none" w:sz="0" w:space="0" w:color="auto"/>
                            <w:bottom w:val="none" w:sz="0" w:space="0" w:color="auto"/>
                            <w:right w:val="none" w:sz="0" w:space="0" w:color="auto"/>
                          </w:divBdr>
                          <w:divsChild>
                            <w:div w:id="983239961">
                              <w:marLeft w:val="0"/>
                              <w:marRight w:val="0"/>
                              <w:marTop w:val="0"/>
                              <w:marBottom w:val="0"/>
                              <w:divBdr>
                                <w:top w:val="none" w:sz="0" w:space="0" w:color="auto"/>
                                <w:left w:val="none" w:sz="0" w:space="0" w:color="auto"/>
                                <w:bottom w:val="none" w:sz="0" w:space="0" w:color="auto"/>
                                <w:right w:val="none" w:sz="0" w:space="0" w:color="auto"/>
                              </w:divBdr>
                              <w:divsChild>
                                <w:div w:id="2891820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819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59842">
      <w:bodyDiv w:val="1"/>
      <w:marLeft w:val="0"/>
      <w:marRight w:val="0"/>
      <w:marTop w:val="0"/>
      <w:marBottom w:val="0"/>
      <w:divBdr>
        <w:top w:val="none" w:sz="0" w:space="0" w:color="auto"/>
        <w:left w:val="none" w:sz="0" w:space="0" w:color="auto"/>
        <w:bottom w:val="none" w:sz="0" w:space="0" w:color="auto"/>
        <w:right w:val="none" w:sz="0" w:space="0" w:color="auto"/>
      </w:divBdr>
      <w:divsChild>
        <w:div w:id="1454130848">
          <w:marLeft w:val="-225"/>
          <w:marRight w:val="-225"/>
          <w:marTop w:val="0"/>
          <w:marBottom w:val="0"/>
          <w:divBdr>
            <w:top w:val="none" w:sz="0" w:space="0" w:color="auto"/>
            <w:left w:val="none" w:sz="0" w:space="0" w:color="auto"/>
            <w:bottom w:val="none" w:sz="0" w:space="0" w:color="auto"/>
            <w:right w:val="none" w:sz="0" w:space="0" w:color="auto"/>
          </w:divBdr>
          <w:divsChild>
            <w:div w:id="1075739819">
              <w:marLeft w:val="0"/>
              <w:marRight w:val="0"/>
              <w:marTop w:val="0"/>
              <w:marBottom w:val="0"/>
              <w:divBdr>
                <w:top w:val="none" w:sz="0" w:space="0" w:color="auto"/>
                <w:left w:val="none" w:sz="0" w:space="0" w:color="auto"/>
                <w:bottom w:val="none" w:sz="0" w:space="0" w:color="auto"/>
                <w:right w:val="none" w:sz="0" w:space="0" w:color="auto"/>
              </w:divBdr>
              <w:divsChild>
                <w:div w:id="1079791520">
                  <w:marLeft w:val="0"/>
                  <w:marRight w:val="0"/>
                  <w:marTop w:val="0"/>
                  <w:marBottom w:val="225"/>
                  <w:divBdr>
                    <w:top w:val="none" w:sz="0" w:space="0" w:color="auto"/>
                    <w:left w:val="none" w:sz="0" w:space="0" w:color="auto"/>
                    <w:bottom w:val="none" w:sz="0" w:space="0" w:color="auto"/>
                    <w:right w:val="none" w:sz="0" w:space="0" w:color="auto"/>
                  </w:divBdr>
                  <w:divsChild>
                    <w:div w:id="90929172">
                      <w:marLeft w:val="0"/>
                      <w:marRight w:val="0"/>
                      <w:marTop w:val="0"/>
                      <w:marBottom w:val="0"/>
                      <w:divBdr>
                        <w:top w:val="none" w:sz="0" w:space="0" w:color="auto"/>
                        <w:left w:val="none" w:sz="0" w:space="0" w:color="auto"/>
                        <w:bottom w:val="none" w:sz="0" w:space="0" w:color="auto"/>
                        <w:right w:val="none" w:sz="0" w:space="0" w:color="auto"/>
                      </w:divBdr>
                      <w:divsChild>
                        <w:div w:id="1776442793">
                          <w:marLeft w:val="0"/>
                          <w:marRight w:val="0"/>
                          <w:marTop w:val="0"/>
                          <w:marBottom w:val="300"/>
                          <w:divBdr>
                            <w:top w:val="none" w:sz="0" w:space="0" w:color="auto"/>
                            <w:left w:val="none" w:sz="0" w:space="0" w:color="auto"/>
                            <w:bottom w:val="none" w:sz="0" w:space="0" w:color="auto"/>
                            <w:right w:val="none" w:sz="0" w:space="0" w:color="auto"/>
                          </w:divBdr>
                        </w:div>
                        <w:div w:id="882910370">
                          <w:marLeft w:val="0"/>
                          <w:marRight w:val="0"/>
                          <w:marTop w:val="0"/>
                          <w:marBottom w:val="0"/>
                          <w:divBdr>
                            <w:top w:val="none" w:sz="0" w:space="0" w:color="auto"/>
                            <w:left w:val="none" w:sz="0" w:space="0" w:color="auto"/>
                            <w:bottom w:val="none" w:sz="0" w:space="0" w:color="auto"/>
                            <w:right w:val="none" w:sz="0" w:space="0" w:color="auto"/>
                          </w:divBdr>
                        </w:div>
                        <w:div w:id="1705399175">
                          <w:marLeft w:val="0"/>
                          <w:marRight w:val="0"/>
                          <w:marTop w:val="225"/>
                          <w:marBottom w:val="0"/>
                          <w:divBdr>
                            <w:top w:val="none" w:sz="0" w:space="0" w:color="auto"/>
                            <w:left w:val="none" w:sz="0" w:space="0" w:color="auto"/>
                            <w:bottom w:val="none" w:sz="0" w:space="0" w:color="auto"/>
                            <w:right w:val="none" w:sz="0" w:space="0" w:color="auto"/>
                          </w:divBdr>
                        </w:div>
                      </w:divsChild>
                    </w:div>
                    <w:div w:id="1246258714">
                      <w:marLeft w:val="0"/>
                      <w:marRight w:val="0"/>
                      <w:marTop w:val="225"/>
                      <w:marBottom w:val="225"/>
                      <w:divBdr>
                        <w:top w:val="none" w:sz="0" w:space="0" w:color="auto"/>
                        <w:left w:val="none" w:sz="0" w:space="0" w:color="auto"/>
                        <w:bottom w:val="none" w:sz="0" w:space="0" w:color="auto"/>
                        <w:right w:val="none" w:sz="0" w:space="0" w:color="auto"/>
                      </w:divBdr>
                    </w:div>
                    <w:div w:id="3988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5112">
          <w:marLeft w:val="0"/>
          <w:marRight w:val="0"/>
          <w:marTop w:val="0"/>
          <w:marBottom w:val="0"/>
          <w:divBdr>
            <w:top w:val="none" w:sz="0" w:space="0" w:color="auto"/>
            <w:left w:val="none" w:sz="0" w:space="0" w:color="auto"/>
            <w:bottom w:val="none" w:sz="0" w:space="0" w:color="auto"/>
            <w:right w:val="none" w:sz="0" w:space="0" w:color="auto"/>
          </w:divBdr>
          <w:divsChild>
            <w:div w:id="1135371552">
              <w:marLeft w:val="-225"/>
              <w:marRight w:val="-225"/>
              <w:marTop w:val="0"/>
              <w:marBottom w:val="0"/>
              <w:divBdr>
                <w:top w:val="none" w:sz="0" w:space="0" w:color="auto"/>
                <w:left w:val="none" w:sz="0" w:space="0" w:color="auto"/>
                <w:bottom w:val="none" w:sz="0" w:space="0" w:color="auto"/>
                <w:right w:val="none" w:sz="0" w:space="0" w:color="auto"/>
              </w:divBdr>
              <w:divsChild>
                <w:div w:id="172957636">
                  <w:marLeft w:val="0"/>
                  <w:marRight w:val="0"/>
                  <w:marTop w:val="0"/>
                  <w:marBottom w:val="0"/>
                  <w:divBdr>
                    <w:top w:val="none" w:sz="0" w:space="0" w:color="auto"/>
                    <w:left w:val="none" w:sz="0" w:space="0" w:color="auto"/>
                    <w:bottom w:val="none" w:sz="0" w:space="0" w:color="auto"/>
                    <w:right w:val="none" w:sz="0" w:space="0" w:color="auto"/>
                  </w:divBdr>
                  <w:divsChild>
                    <w:div w:id="1122385572">
                      <w:marLeft w:val="0"/>
                      <w:marRight w:val="0"/>
                      <w:marTop w:val="0"/>
                      <w:marBottom w:val="0"/>
                      <w:divBdr>
                        <w:top w:val="none" w:sz="0" w:space="0" w:color="auto"/>
                        <w:left w:val="none" w:sz="0" w:space="0" w:color="auto"/>
                        <w:bottom w:val="none" w:sz="0" w:space="0" w:color="auto"/>
                        <w:right w:val="none" w:sz="0" w:space="0" w:color="auto"/>
                      </w:divBdr>
                      <w:divsChild>
                        <w:div w:id="1316761335">
                          <w:marLeft w:val="0"/>
                          <w:marRight w:val="0"/>
                          <w:marTop w:val="0"/>
                          <w:marBottom w:val="0"/>
                          <w:divBdr>
                            <w:top w:val="none" w:sz="0" w:space="0" w:color="auto"/>
                            <w:left w:val="none" w:sz="0" w:space="0" w:color="auto"/>
                            <w:bottom w:val="none" w:sz="0" w:space="0" w:color="auto"/>
                            <w:right w:val="none" w:sz="0" w:space="0" w:color="auto"/>
                          </w:divBdr>
                          <w:divsChild>
                            <w:div w:id="458379739">
                              <w:marLeft w:val="0"/>
                              <w:marRight w:val="0"/>
                              <w:marTop w:val="0"/>
                              <w:marBottom w:val="0"/>
                              <w:divBdr>
                                <w:top w:val="none" w:sz="0" w:space="0" w:color="auto"/>
                                <w:left w:val="none" w:sz="0" w:space="0" w:color="auto"/>
                                <w:bottom w:val="none" w:sz="0" w:space="0" w:color="auto"/>
                                <w:right w:val="none" w:sz="0" w:space="0" w:color="auto"/>
                              </w:divBdr>
                              <w:divsChild>
                                <w:div w:id="81510296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584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68131">
      <w:bodyDiv w:val="1"/>
      <w:marLeft w:val="0"/>
      <w:marRight w:val="0"/>
      <w:marTop w:val="0"/>
      <w:marBottom w:val="0"/>
      <w:divBdr>
        <w:top w:val="none" w:sz="0" w:space="0" w:color="auto"/>
        <w:left w:val="none" w:sz="0" w:space="0" w:color="auto"/>
        <w:bottom w:val="none" w:sz="0" w:space="0" w:color="auto"/>
        <w:right w:val="none" w:sz="0" w:space="0" w:color="auto"/>
      </w:divBdr>
      <w:divsChild>
        <w:div w:id="103156368">
          <w:marLeft w:val="-225"/>
          <w:marRight w:val="-225"/>
          <w:marTop w:val="0"/>
          <w:marBottom w:val="0"/>
          <w:divBdr>
            <w:top w:val="none" w:sz="0" w:space="0" w:color="auto"/>
            <w:left w:val="none" w:sz="0" w:space="0" w:color="auto"/>
            <w:bottom w:val="none" w:sz="0" w:space="0" w:color="auto"/>
            <w:right w:val="none" w:sz="0" w:space="0" w:color="auto"/>
          </w:divBdr>
          <w:divsChild>
            <w:div w:id="97874832">
              <w:marLeft w:val="0"/>
              <w:marRight w:val="0"/>
              <w:marTop w:val="0"/>
              <w:marBottom w:val="0"/>
              <w:divBdr>
                <w:top w:val="none" w:sz="0" w:space="0" w:color="auto"/>
                <w:left w:val="none" w:sz="0" w:space="0" w:color="auto"/>
                <w:bottom w:val="none" w:sz="0" w:space="0" w:color="auto"/>
                <w:right w:val="none" w:sz="0" w:space="0" w:color="auto"/>
              </w:divBdr>
              <w:divsChild>
                <w:div w:id="1918593662">
                  <w:marLeft w:val="0"/>
                  <w:marRight w:val="0"/>
                  <w:marTop w:val="0"/>
                  <w:marBottom w:val="225"/>
                  <w:divBdr>
                    <w:top w:val="none" w:sz="0" w:space="0" w:color="auto"/>
                    <w:left w:val="none" w:sz="0" w:space="0" w:color="auto"/>
                    <w:bottom w:val="none" w:sz="0" w:space="0" w:color="auto"/>
                    <w:right w:val="none" w:sz="0" w:space="0" w:color="auto"/>
                  </w:divBdr>
                  <w:divsChild>
                    <w:div w:id="1421683175">
                      <w:marLeft w:val="0"/>
                      <w:marRight w:val="0"/>
                      <w:marTop w:val="0"/>
                      <w:marBottom w:val="0"/>
                      <w:divBdr>
                        <w:top w:val="none" w:sz="0" w:space="0" w:color="auto"/>
                        <w:left w:val="none" w:sz="0" w:space="0" w:color="auto"/>
                        <w:bottom w:val="none" w:sz="0" w:space="0" w:color="auto"/>
                        <w:right w:val="none" w:sz="0" w:space="0" w:color="auto"/>
                      </w:divBdr>
                      <w:divsChild>
                        <w:div w:id="1773281466">
                          <w:marLeft w:val="0"/>
                          <w:marRight w:val="0"/>
                          <w:marTop w:val="0"/>
                          <w:marBottom w:val="300"/>
                          <w:divBdr>
                            <w:top w:val="none" w:sz="0" w:space="0" w:color="auto"/>
                            <w:left w:val="none" w:sz="0" w:space="0" w:color="auto"/>
                            <w:bottom w:val="none" w:sz="0" w:space="0" w:color="auto"/>
                            <w:right w:val="none" w:sz="0" w:space="0" w:color="auto"/>
                          </w:divBdr>
                        </w:div>
                        <w:div w:id="291978553">
                          <w:marLeft w:val="0"/>
                          <w:marRight w:val="0"/>
                          <w:marTop w:val="0"/>
                          <w:marBottom w:val="0"/>
                          <w:divBdr>
                            <w:top w:val="none" w:sz="0" w:space="0" w:color="auto"/>
                            <w:left w:val="none" w:sz="0" w:space="0" w:color="auto"/>
                            <w:bottom w:val="none" w:sz="0" w:space="0" w:color="auto"/>
                            <w:right w:val="none" w:sz="0" w:space="0" w:color="auto"/>
                          </w:divBdr>
                        </w:div>
                        <w:div w:id="1371422199">
                          <w:marLeft w:val="0"/>
                          <w:marRight w:val="0"/>
                          <w:marTop w:val="225"/>
                          <w:marBottom w:val="0"/>
                          <w:divBdr>
                            <w:top w:val="none" w:sz="0" w:space="0" w:color="auto"/>
                            <w:left w:val="none" w:sz="0" w:space="0" w:color="auto"/>
                            <w:bottom w:val="none" w:sz="0" w:space="0" w:color="auto"/>
                            <w:right w:val="none" w:sz="0" w:space="0" w:color="auto"/>
                          </w:divBdr>
                        </w:div>
                      </w:divsChild>
                    </w:div>
                    <w:div w:id="395513605">
                      <w:marLeft w:val="0"/>
                      <w:marRight w:val="0"/>
                      <w:marTop w:val="225"/>
                      <w:marBottom w:val="225"/>
                      <w:divBdr>
                        <w:top w:val="none" w:sz="0" w:space="0" w:color="auto"/>
                        <w:left w:val="none" w:sz="0" w:space="0" w:color="auto"/>
                        <w:bottom w:val="none" w:sz="0" w:space="0" w:color="auto"/>
                        <w:right w:val="none" w:sz="0" w:space="0" w:color="auto"/>
                      </w:divBdr>
                    </w:div>
                    <w:div w:id="12432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7719">
          <w:marLeft w:val="0"/>
          <w:marRight w:val="0"/>
          <w:marTop w:val="0"/>
          <w:marBottom w:val="0"/>
          <w:divBdr>
            <w:top w:val="none" w:sz="0" w:space="0" w:color="auto"/>
            <w:left w:val="none" w:sz="0" w:space="0" w:color="auto"/>
            <w:bottom w:val="none" w:sz="0" w:space="0" w:color="auto"/>
            <w:right w:val="none" w:sz="0" w:space="0" w:color="auto"/>
          </w:divBdr>
          <w:divsChild>
            <w:div w:id="2086686980">
              <w:marLeft w:val="-225"/>
              <w:marRight w:val="-225"/>
              <w:marTop w:val="0"/>
              <w:marBottom w:val="0"/>
              <w:divBdr>
                <w:top w:val="none" w:sz="0" w:space="0" w:color="auto"/>
                <w:left w:val="none" w:sz="0" w:space="0" w:color="auto"/>
                <w:bottom w:val="none" w:sz="0" w:space="0" w:color="auto"/>
                <w:right w:val="none" w:sz="0" w:space="0" w:color="auto"/>
              </w:divBdr>
              <w:divsChild>
                <w:div w:id="1985771388">
                  <w:marLeft w:val="0"/>
                  <w:marRight w:val="0"/>
                  <w:marTop w:val="0"/>
                  <w:marBottom w:val="0"/>
                  <w:divBdr>
                    <w:top w:val="none" w:sz="0" w:space="0" w:color="auto"/>
                    <w:left w:val="none" w:sz="0" w:space="0" w:color="auto"/>
                    <w:bottom w:val="none" w:sz="0" w:space="0" w:color="auto"/>
                    <w:right w:val="none" w:sz="0" w:space="0" w:color="auto"/>
                  </w:divBdr>
                  <w:divsChild>
                    <w:div w:id="215167055">
                      <w:marLeft w:val="0"/>
                      <w:marRight w:val="0"/>
                      <w:marTop w:val="0"/>
                      <w:marBottom w:val="0"/>
                      <w:divBdr>
                        <w:top w:val="none" w:sz="0" w:space="0" w:color="auto"/>
                        <w:left w:val="none" w:sz="0" w:space="0" w:color="auto"/>
                        <w:bottom w:val="none" w:sz="0" w:space="0" w:color="auto"/>
                        <w:right w:val="none" w:sz="0" w:space="0" w:color="auto"/>
                      </w:divBdr>
                      <w:divsChild>
                        <w:div w:id="1426726881">
                          <w:marLeft w:val="0"/>
                          <w:marRight w:val="0"/>
                          <w:marTop w:val="0"/>
                          <w:marBottom w:val="0"/>
                          <w:divBdr>
                            <w:top w:val="none" w:sz="0" w:space="0" w:color="auto"/>
                            <w:left w:val="none" w:sz="0" w:space="0" w:color="auto"/>
                            <w:bottom w:val="none" w:sz="0" w:space="0" w:color="auto"/>
                            <w:right w:val="none" w:sz="0" w:space="0" w:color="auto"/>
                          </w:divBdr>
                          <w:divsChild>
                            <w:div w:id="2051570442">
                              <w:marLeft w:val="0"/>
                              <w:marRight w:val="0"/>
                              <w:marTop w:val="0"/>
                              <w:marBottom w:val="0"/>
                              <w:divBdr>
                                <w:top w:val="none" w:sz="0" w:space="0" w:color="auto"/>
                                <w:left w:val="none" w:sz="0" w:space="0" w:color="auto"/>
                                <w:bottom w:val="none" w:sz="0" w:space="0" w:color="auto"/>
                                <w:right w:val="none" w:sz="0" w:space="0" w:color="auto"/>
                              </w:divBdr>
                              <w:divsChild>
                                <w:div w:id="96130779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12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06741">
      <w:bodyDiv w:val="1"/>
      <w:marLeft w:val="0"/>
      <w:marRight w:val="0"/>
      <w:marTop w:val="0"/>
      <w:marBottom w:val="0"/>
      <w:divBdr>
        <w:top w:val="none" w:sz="0" w:space="0" w:color="auto"/>
        <w:left w:val="none" w:sz="0" w:space="0" w:color="auto"/>
        <w:bottom w:val="none" w:sz="0" w:space="0" w:color="auto"/>
        <w:right w:val="none" w:sz="0" w:space="0" w:color="auto"/>
      </w:divBdr>
      <w:divsChild>
        <w:div w:id="1778213886">
          <w:marLeft w:val="-225"/>
          <w:marRight w:val="-225"/>
          <w:marTop w:val="0"/>
          <w:marBottom w:val="0"/>
          <w:divBdr>
            <w:top w:val="none" w:sz="0" w:space="0" w:color="auto"/>
            <w:left w:val="none" w:sz="0" w:space="0" w:color="auto"/>
            <w:bottom w:val="none" w:sz="0" w:space="0" w:color="auto"/>
            <w:right w:val="none" w:sz="0" w:space="0" w:color="auto"/>
          </w:divBdr>
          <w:divsChild>
            <w:div w:id="46497046">
              <w:marLeft w:val="0"/>
              <w:marRight w:val="0"/>
              <w:marTop w:val="0"/>
              <w:marBottom w:val="0"/>
              <w:divBdr>
                <w:top w:val="none" w:sz="0" w:space="0" w:color="auto"/>
                <w:left w:val="none" w:sz="0" w:space="0" w:color="auto"/>
                <w:bottom w:val="none" w:sz="0" w:space="0" w:color="auto"/>
                <w:right w:val="none" w:sz="0" w:space="0" w:color="auto"/>
              </w:divBdr>
              <w:divsChild>
                <w:div w:id="373579993">
                  <w:marLeft w:val="0"/>
                  <w:marRight w:val="0"/>
                  <w:marTop w:val="0"/>
                  <w:marBottom w:val="225"/>
                  <w:divBdr>
                    <w:top w:val="none" w:sz="0" w:space="0" w:color="auto"/>
                    <w:left w:val="none" w:sz="0" w:space="0" w:color="auto"/>
                    <w:bottom w:val="none" w:sz="0" w:space="0" w:color="auto"/>
                    <w:right w:val="none" w:sz="0" w:space="0" w:color="auto"/>
                  </w:divBdr>
                  <w:divsChild>
                    <w:div w:id="1063144286">
                      <w:marLeft w:val="0"/>
                      <w:marRight w:val="0"/>
                      <w:marTop w:val="0"/>
                      <w:marBottom w:val="0"/>
                      <w:divBdr>
                        <w:top w:val="none" w:sz="0" w:space="0" w:color="auto"/>
                        <w:left w:val="none" w:sz="0" w:space="0" w:color="auto"/>
                        <w:bottom w:val="none" w:sz="0" w:space="0" w:color="auto"/>
                        <w:right w:val="none" w:sz="0" w:space="0" w:color="auto"/>
                      </w:divBdr>
                      <w:divsChild>
                        <w:div w:id="368528980">
                          <w:marLeft w:val="0"/>
                          <w:marRight w:val="0"/>
                          <w:marTop w:val="0"/>
                          <w:marBottom w:val="300"/>
                          <w:divBdr>
                            <w:top w:val="none" w:sz="0" w:space="0" w:color="auto"/>
                            <w:left w:val="none" w:sz="0" w:space="0" w:color="auto"/>
                            <w:bottom w:val="none" w:sz="0" w:space="0" w:color="auto"/>
                            <w:right w:val="none" w:sz="0" w:space="0" w:color="auto"/>
                          </w:divBdr>
                        </w:div>
                        <w:div w:id="2087680408">
                          <w:marLeft w:val="0"/>
                          <w:marRight w:val="0"/>
                          <w:marTop w:val="0"/>
                          <w:marBottom w:val="0"/>
                          <w:divBdr>
                            <w:top w:val="none" w:sz="0" w:space="0" w:color="auto"/>
                            <w:left w:val="none" w:sz="0" w:space="0" w:color="auto"/>
                            <w:bottom w:val="none" w:sz="0" w:space="0" w:color="auto"/>
                            <w:right w:val="none" w:sz="0" w:space="0" w:color="auto"/>
                          </w:divBdr>
                        </w:div>
                        <w:div w:id="2046522568">
                          <w:marLeft w:val="0"/>
                          <w:marRight w:val="0"/>
                          <w:marTop w:val="225"/>
                          <w:marBottom w:val="0"/>
                          <w:divBdr>
                            <w:top w:val="none" w:sz="0" w:space="0" w:color="auto"/>
                            <w:left w:val="none" w:sz="0" w:space="0" w:color="auto"/>
                            <w:bottom w:val="none" w:sz="0" w:space="0" w:color="auto"/>
                            <w:right w:val="none" w:sz="0" w:space="0" w:color="auto"/>
                          </w:divBdr>
                        </w:div>
                      </w:divsChild>
                    </w:div>
                    <w:div w:id="27293157">
                      <w:marLeft w:val="0"/>
                      <w:marRight w:val="0"/>
                      <w:marTop w:val="225"/>
                      <w:marBottom w:val="225"/>
                      <w:divBdr>
                        <w:top w:val="none" w:sz="0" w:space="0" w:color="auto"/>
                        <w:left w:val="none" w:sz="0" w:space="0" w:color="auto"/>
                        <w:bottom w:val="none" w:sz="0" w:space="0" w:color="auto"/>
                        <w:right w:val="none" w:sz="0" w:space="0" w:color="auto"/>
                      </w:divBdr>
                    </w:div>
                    <w:div w:id="2680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81914">
          <w:marLeft w:val="0"/>
          <w:marRight w:val="0"/>
          <w:marTop w:val="0"/>
          <w:marBottom w:val="0"/>
          <w:divBdr>
            <w:top w:val="none" w:sz="0" w:space="0" w:color="auto"/>
            <w:left w:val="none" w:sz="0" w:space="0" w:color="auto"/>
            <w:bottom w:val="none" w:sz="0" w:space="0" w:color="auto"/>
            <w:right w:val="none" w:sz="0" w:space="0" w:color="auto"/>
          </w:divBdr>
          <w:divsChild>
            <w:div w:id="83652377">
              <w:marLeft w:val="-225"/>
              <w:marRight w:val="-225"/>
              <w:marTop w:val="0"/>
              <w:marBottom w:val="0"/>
              <w:divBdr>
                <w:top w:val="none" w:sz="0" w:space="0" w:color="auto"/>
                <w:left w:val="none" w:sz="0" w:space="0" w:color="auto"/>
                <w:bottom w:val="none" w:sz="0" w:space="0" w:color="auto"/>
                <w:right w:val="none" w:sz="0" w:space="0" w:color="auto"/>
              </w:divBdr>
              <w:divsChild>
                <w:div w:id="1195118840">
                  <w:marLeft w:val="0"/>
                  <w:marRight w:val="0"/>
                  <w:marTop w:val="0"/>
                  <w:marBottom w:val="0"/>
                  <w:divBdr>
                    <w:top w:val="none" w:sz="0" w:space="0" w:color="auto"/>
                    <w:left w:val="none" w:sz="0" w:space="0" w:color="auto"/>
                    <w:bottom w:val="none" w:sz="0" w:space="0" w:color="auto"/>
                    <w:right w:val="none" w:sz="0" w:space="0" w:color="auto"/>
                  </w:divBdr>
                  <w:divsChild>
                    <w:div w:id="1587153146">
                      <w:marLeft w:val="0"/>
                      <w:marRight w:val="0"/>
                      <w:marTop w:val="0"/>
                      <w:marBottom w:val="0"/>
                      <w:divBdr>
                        <w:top w:val="none" w:sz="0" w:space="0" w:color="auto"/>
                        <w:left w:val="none" w:sz="0" w:space="0" w:color="auto"/>
                        <w:bottom w:val="none" w:sz="0" w:space="0" w:color="auto"/>
                        <w:right w:val="none" w:sz="0" w:space="0" w:color="auto"/>
                      </w:divBdr>
                      <w:divsChild>
                        <w:div w:id="1828747732">
                          <w:marLeft w:val="0"/>
                          <w:marRight w:val="0"/>
                          <w:marTop w:val="0"/>
                          <w:marBottom w:val="0"/>
                          <w:divBdr>
                            <w:top w:val="none" w:sz="0" w:space="0" w:color="auto"/>
                            <w:left w:val="none" w:sz="0" w:space="0" w:color="auto"/>
                            <w:bottom w:val="none" w:sz="0" w:space="0" w:color="auto"/>
                            <w:right w:val="none" w:sz="0" w:space="0" w:color="auto"/>
                          </w:divBdr>
                          <w:divsChild>
                            <w:div w:id="1227037417">
                              <w:marLeft w:val="0"/>
                              <w:marRight w:val="0"/>
                              <w:marTop w:val="0"/>
                              <w:marBottom w:val="0"/>
                              <w:divBdr>
                                <w:top w:val="none" w:sz="0" w:space="0" w:color="auto"/>
                                <w:left w:val="none" w:sz="0" w:space="0" w:color="auto"/>
                                <w:bottom w:val="none" w:sz="0" w:space="0" w:color="auto"/>
                                <w:right w:val="none" w:sz="0" w:space="0" w:color="auto"/>
                              </w:divBdr>
                              <w:divsChild>
                                <w:div w:id="20774321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18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1906">
      <w:bodyDiv w:val="1"/>
      <w:marLeft w:val="0"/>
      <w:marRight w:val="0"/>
      <w:marTop w:val="0"/>
      <w:marBottom w:val="0"/>
      <w:divBdr>
        <w:top w:val="none" w:sz="0" w:space="0" w:color="auto"/>
        <w:left w:val="none" w:sz="0" w:space="0" w:color="auto"/>
        <w:bottom w:val="none" w:sz="0" w:space="0" w:color="auto"/>
        <w:right w:val="none" w:sz="0" w:space="0" w:color="auto"/>
      </w:divBdr>
    </w:div>
    <w:div w:id="1791430817">
      <w:bodyDiv w:val="1"/>
      <w:marLeft w:val="0"/>
      <w:marRight w:val="0"/>
      <w:marTop w:val="0"/>
      <w:marBottom w:val="0"/>
      <w:divBdr>
        <w:top w:val="none" w:sz="0" w:space="0" w:color="auto"/>
        <w:left w:val="none" w:sz="0" w:space="0" w:color="auto"/>
        <w:bottom w:val="none" w:sz="0" w:space="0" w:color="auto"/>
        <w:right w:val="none" w:sz="0" w:space="0" w:color="auto"/>
      </w:divBdr>
      <w:divsChild>
        <w:div w:id="819732448">
          <w:marLeft w:val="-225"/>
          <w:marRight w:val="-225"/>
          <w:marTop w:val="0"/>
          <w:marBottom w:val="0"/>
          <w:divBdr>
            <w:top w:val="none" w:sz="0" w:space="0" w:color="auto"/>
            <w:left w:val="none" w:sz="0" w:space="0" w:color="auto"/>
            <w:bottom w:val="none" w:sz="0" w:space="0" w:color="auto"/>
            <w:right w:val="none" w:sz="0" w:space="0" w:color="auto"/>
          </w:divBdr>
          <w:divsChild>
            <w:div w:id="282227334">
              <w:marLeft w:val="0"/>
              <w:marRight w:val="0"/>
              <w:marTop w:val="0"/>
              <w:marBottom w:val="0"/>
              <w:divBdr>
                <w:top w:val="none" w:sz="0" w:space="0" w:color="auto"/>
                <w:left w:val="none" w:sz="0" w:space="0" w:color="auto"/>
                <w:bottom w:val="none" w:sz="0" w:space="0" w:color="auto"/>
                <w:right w:val="none" w:sz="0" w:space="0" w:color="auto"/>
              </w:divBdr>
              <w:divsChild>
                <w:div w:id="765275593">
                  <w:marLeft w:val="0"/>
                  <w:marRight w:val="0"/>
                  <w:marTop w:val="0"/>
                  <w:marBottom w:val="225"/>
                  <w:divBdr>
                    <w:top w:val="none" w:sz="0" w:space="0" w:color="auto"/>
                    <w:left w:val="none" w:sz="0" w:space="0" w:color="auto"/>
                    <w:bottom w:val="none" w:sz="0" w:space="0" w:color="auto"/>
                    <w:right w:val="none" w:sz="0" w:space="0" w:color="auto"/>
                  </w:divBdr>
                  <w:divsChild>
                    <w:div w:id="320432336">
                      <w:marLeft w:val="0"/>
                      <w:marRight w:val="0"/>
                      <w:marTop w:val="0"/>
                      <w:marBottom w:val="0"/>
                      <w:divBdr>
                        <w:top w:val="none" w:sz="0" w:space="0" w:color="auto"/>
                        <w:left w:val="none" w:sz="0" w:space="0" w:color="auto"/>
                        <w:bottom w:val="none" w:sz="0" w:space="0" w:color="auto"/>
                        <w:right w:val="none" w:sz="0" w:space="0" w:color="auto"/>
                      </w:divBdr>
                      <w:divsChild>
                        <w:div w:id="499006400">
                          <w:marLeft w:val="0"/>
                          <w:marRight w:val="0"/>
                          <w:marTop w:val="0"/>
                          <w:marBottom w:val="300"/>
                          <w:divBdr>
                            <w:top w:val="none" w:sz="0" w:space="0" w:color="auto"/>
                            <w:left w:val="none" w:sz="0" w:space="0" w:color="auto"/>
                            <w:bottom w:val="none" w:sz="0" w:space="0" w:color="auto"/>
                            <w:right w:val="none" w:sz="0" w:space="0" w:color="auto"/>
                          </w:divBdr>
                        </w:div>
                        <w:div w:id="1064718996">
                          <w:marLeft w:val="0"/>
                          <w:marRight w:val="0"/>
                          <w:marTop w:val="0"/>
                          <w:marBottom w:val="0"/>
                          <w:divBdr>
                            <w:top w:val="none" w:sz="0" w:space="0" w:color="auto"/>
                            <w:left w:val="none" w:sz="0" w:space="0" w:color="auto"/>
                            <w:bottom w:val="none" w:sz="0" w:space="0" w:color="auto"/>
                            <w:right w:val="none" w:sz="0" w:space="0" w:color="auto"/>
                          </w:divBdr>
                        </w:div>
                        <w:div w:id="159272636">
                          <w:marLeft w:val="0"/>
                          <w:marRight w:val="0"/>
                          <w:marTop w:val="225"/>
                          <w:marBottom w:val="0"/>
                          <w:divBdr>
                            <w:top w:val="none" w:sz="0" w:space="0" w:color="auto"/>
                            <w:left w:val="none" w:sz="0" w:space="0" w:color="auto"/>
                            <w:bottom w:val="none" w:sz="0" w:space="0" w:color="auto"/>
                            <w:right w:val="none" w:sz="0" w:space="0" w:color="auto"/>
                          </w:divBdr>
                        </w:div>
                      </w:divsChild>
                    </w:div>
                    <w:div w:id="463543656">
                      <w:marLeft w:val="0"/>
                      <w:marRight w:val="0"/>
                      <w:marTop w:val="225"/>
                      <w:marBottom w:val="225"/>
                      <w:divBdr>
                        <w:top w:val="none" w:sz="0" w:space="0" w:color="auto"/>
                        <w:left w:val="none" w:sz="0" w:space="0" w:color="auto"/>
                        <w:bottom w:val="none" w:sz="0" w:space="0" w:color="auto"/>
                        <w:right w:val="none" w:sz="0" w:space="0" w:color="auto"/>
                      </w:divBdr>
                    </w:div>
                    <w:div w:id="9687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4104">
          <w:marLeft w:val="0"/>
          <w:marRight w:val="0"/>
          <w:marTop w:val="0"/>
          <w:marBottom w:val="0"/>
          <w:divBdr>
            <w:top w:val="none" w:sz="0" w:space="0" w:color="auto"/>
            <w:left w:val="none" w:sz="0" w:space="0" w:color="auto"/>
            <w:bottom w:val="none" w:sz="0" w:space="0" w:color="auto"/>
            <w:right w:val="none" w:sz="0" w:space="0" w:color="auto"/>
          </w:divBdr>
          <w:divsChild>
            <w:div w:id="1682658891">
              <w:marLeft w:val="-225"/>
              <w:marRight w:val="-225"/>
              <w:marTop w:val="0"/>
              <w:marBottom w:val="0"/>
              <w:divBdr>
                <w:top w:val="none" w:sz="0" w:space="0" w:color="auto"/>
                <w:left w:val="none" w:sz="0" w:space="0" w:color="auto"/>
                <w:bottom w:val="none" w:sz="0" w:space="0" w:color="auto"/>
                <w:right w:val="none" w:sz="0" w:space="0" w:color="auto"/>
              </w:divBdr>
              <w:divsChild>
                <w:div w:id="2093769354">
                  <w:marLeft w:val="0"/>
                  <w:marRight w:val="0"/>
                  <w:marTop w:val="0"/>
                  <w:marBottom w:val="0"/>
                  <w:divBdr>
                    <w:top w:val="none" w:sz="0" w:space="0" w:color="auto"/>
                    <w:left w:val="none" w:sz="0" w:space="0" w:color="auto"/>
                    <w:bottom w:val="none" w:sz="0" w:space="0" w:color="auto"/>
                    <w:right w:val="none" w:sz="0" w:space="0" w:color="auto"/>
                  </w:divBdr>
                  <w:divsChild>
                    <w:div w:id="411316417">
                      <w:marLeft w:val="0"/>
                      <w:marRight w:val="0"/>
                      <w:marTop w:val="0"/>
                      <w:marBottom w:val="0"/>
                      <w:divBdr>
                        <w:top w:val="none" w:sz="0" w:space="0" w:color="auto"/>
                        <w:left w:val="none" w:sz="0" w:space="0" w:color="auto"/>
                        <w:bottom w:val="none" w:sz="0" w:space="0" w:color="auto"/>
                        <w:right w:val="none" w:sz="0" w:space="0" w:color="auto"/>
                      </w:divBdr>
                      <w:divsChild>
                        <w:div w:id="1500460707">
                          <w:marLeft w:val="0"/>
                          <w:marRight w:val="0"/>
                          <w:marTop w:val="0"/>
                          <w:marBottom w:val="0"/>
                          <w:divBdr>
                            <w:top w:val="none" w:sz="0" w:space="0" w:color="auto"/>
                            <w:left w:val="none" w:sz="0" w:space="0" w:color="auto"/>
                            <w:bottom w:val="none" w:sz="0" w:space="0" w:color="auto"/>
                            <w:right w:val="none" w:sz="0" w:space="0" w:color="auto"/>
                          </w:divBdr>
                          <w:divsChild>
                            <w:div w:id="575434402">
                              <w:marLeft w:val="0"/>
                              <w:marRight w:val="0"/>
                              <w:marTop w:val="0"/>
                              <w:marBottom w:val="0"/>
                              <w:divBdr>
                                <w:top w:val="none" w:sz="0" w:space="0" w:color="auto"/>
                                <w:left w:val="none" w:sz="0" w:space="0" w:color="auto"/>
                                <w:bottom w:val="none" w:sz="0" w:space="0" w:color="auto"/>
                                <w:right w:val="none" w:sz="0" w:space="0" w:color="auto"/>
                              </w:divBdr>
                              <w:divsChild>
                                <w:div w:id="180021986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856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80910">
      <w:bodyDiv w:val="1"/>
      <w:marLeft w:val="0"/>
      <w:marRight w:val="0"/>
      <w:marTop w:val="0"/>
      <w:marBottom w:val="0"/>
      <w:divBdr>
        <w:top w:val="none" w:sz="0" w:space="0" w:color="auto"/>
        <w:left w:val="none" w:sz="0" w:space="0" w:color="auto"/>
        <w:bottom w:val="none" w:sz="0" w:space="0" w:color="auto"/>
        <w:right w:val="none" w:sz="0" w:space="0" w:color="auto"/>
      </w:divBdr>
      <w:divsChild>
        <w:div w:id="959915886">
          <w:marLeft w:val="0"/>
          <w:marRight w:val="0"/>
          <w:marTop w:val="0"/>
          <w:marBottom w:val="0"/>
          <w:divBdr>
            <w:top w:val="none" w:sz="0" w:space="0" w:color="auto"/>
            <w:left w:val="none" w:sz="0" w:space="0" w:color="auto"/>
            <w:bottom w:val="none" w:sz="0" w:space="0" w:color="auto"/>
            <w:right w:val="none" w:sz="0" w:space="0" w:color="auto"/>
          </w:divBdr>
        </w:div>
        <w:div w:id="643437462">
          <w:marLeft w:val="0"/>
          <w:marRight w:val="0"/>
          <w:marTop w:val="0"/>
          <w:marBottom w:val="0"/>
          <w:divBdr>
            <w:top w:val="none" w:sz="0" w:space="0" w:color="auto"/>
            <w:left w:val="none" w:sz="0" w:space="0" w:color="auto"/>
            <w:bottom w:val="none" w:sz="0" w:space="0" w:color="auto"/>
            <w:right w:val="none" w:sz="0" w:space="0" w:color="auto"/>
          </w:divBdr>
          <w:divsChild>
            <w:div w:id="736588360">
              <w:marLeft w:val="0"/>
              <w:marRight w:val="0"/>
              <w:marTop w:val="75"/>
              <w:marBottom w:val="0"/>
              <w:divBdr>
                <w:top w:val="none" w:sz="0" w:space="0" w:color="auto"/>
                <w:left w:val="none" w:sz="0" w:space="0" w:color="auto"/>
                <w:bottom w:val="none" w:sz="0" w:space="0" w:color="auto"/>
                <w:right w:val="none" w:sz="0" w:space="0" w:color="auto"/>
              </w:divBdr>
            </w:div>
            <w:div w:id="1771273237">
              <w:marLeft w:val="0"/>
              <w:marRight w:val="0"/>
              <w:marTop w:val="0"/>
              <w:marBottom w:val="750"/>
              <w:divBdr>
                <w:top w:val="none" w:sz="0" w:space="0" w:color="auto"/>
                <w:left w:val="none" w:sz="0" w:space="0" w:color="auto"/>
                <w:bottom w:val="none" w:sz="0" w:space="0" w:color="auto"/>
                <w:right w:val="none" w:sz="0" w:space="0" w:color="auto"/>
              </w:divBdr>
            </w:div>
            <w:div w:id="1705787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1304881">
      <w:bodyDiv w:val="1"/>
      <w:marLeft w:val="0"/>
      <w:marRight w:val="0"/>
      <w:marTop w:val="0"/>
      <w:marBottom w:val="0"/>
      <w:divBdr>
        <w:top w:val="none" w:sz="0" w:space="0" w:color="auto"/>
        <w:left w:val="none" w:sz="0" w:space="0" w:color="auto"/>
        <w:bottom w:val="none" w:sz="0" w:space="0" w:color="auto"/>
        <w:right w:val="none" w:sz="0" w:space="0" w:color="auto"/>
      </w:divBdr>
      <w:divsChild>
        <w:div w:id="889339637">
          <w:marLeft w:val="-225"/>
          <w:marRight w:val="-225"/>
          <w:marTop w:val="0"/>
          <w:marBottom w:val="0"/>
          <w:divBdr>
            <w:top w:val="none" w:sz="0" w:space="0" w:color="auto"/>
            <w:left w:val="none" w:sz="0" w:space="0" w:color="auto"/>
            <w:bottom w:val="none" w:sz="0" w:space="0" w:color="auto"/>
            <w:right w:val="none" w:sz="0" w:space="0" w:color="auto"/>
          </w:divBdr>
          <w:divsChild>
            <w:div w:id="1328248962">
              <w:marLeft w:val="0"/>
              <w:marRight w:val="0"/>
              <w:marTop w:val="0"/>
              <w:marBottom w:val="0"/>
              <w:divBdr>
                <w:top w:val="none" w:sz="0" w:space="0" w:color="auto"/>
                <w:left w:val="none" w:sz="0" w:space="0" w:color="auto"/>
                <w:bottom w:val="none" w:sz="0" w:space="0" w:color="auto"/>
                <w:right w:val="none" w:sz="0" w:space="0" w:color="auto"/>
              </w:divBdr>
              <w:divsChild>
                <w:div w:id="1470130582">
                  <w:marLeft w:val="0"/>
                  <w:marRight w:val="0"/>
                  <w:marTop w:val="0"/>
                  <w:marBottom w:val="225"/>
                  <w:divBdr>
                    <w:top w:val="none" w:sz="0" w:space="0" w:color="auto"/>
                    <w:left w:val="none" w:sz="0" w:space="0" w:color="auto"/>
                    <w:bottom w:val="none" w:sz="0" w:space="0" w:color="auto"/>
                    <w:right w:val="none" w:sz="0" w:space="0" w:color="auto"/>
                  </w:divBdr>
                  <w:divsChild>
                    <w:div w:id="516968829">
                      <w:marLeft w:val="0"/>
                      <w:marRight w:val="0"/>
                      <w:marTop w:val="0"/>
                      <w:marBottom w:val="0"/>
                      <w:divBdr>
                        <w:top w:val="none" w:sz="0" w:space="0" w:color="auto"/>
                        <w:left w:val="none" w:sz="0" w:space="0" w:color="auto"/>
                        <w:bottom w:val="none" w:sz="0" w:space="0" w:color="auto"/>
                        <w:right w:val="none" w:sz="0" w:space="0" w:color="auto"/>
                      </w:divBdr>
                      <w:divsChild>
                        <w:div w:id="1111632566">
                          <w:marLeft w:val="0"/>
                          <w:marRight w:val="0"/>
                          <w:marTop w:val="0"/>
                          <w:marBottom w:val="300"/>
                          <w:divBdr>
                            <w:top w:val="none" w:sz="0" w:space="0" w:color="auto"/>
                            <w:left w:val="none" w:sz="0" w:space="0" w:color="auto"/>
                            <w:bottom w:val="none" w:sz="0" w:space="0" w:color="auto"/>
                            <w:right w:val="none" w:sz="0" w:space="0" w:color="auto"/>
                          </w:divBdr>
                        </w:div>
                        <w:div w:id="304551895">
                          <w:marLeft w:val="0"/>
                          <w:marRight w:val="0"/>
                          <w:marTop w:val="0"/>
                          <w:marBottom w:val="0"/>
                          <w:divBdr>
                            <w:top w:val="none" w:sz="0" w:space="0" w:color="auto"/>
                            <w:left w:val="none" w:sz="0" w:space="0" w:color="auto"/>
                            <w:bottom w:val="none" w:sz="0" w:space="0" w:color="auto"/>
                            <w:right w:val="none" w:sz="0" w:space="0" w:color="auto"/>
                          </w:divBdr>
                        </w:div>
                        <w:div w:id="597905327">
                          <w:marLeft w:val="0"/>
                          <w:marRight w:val="0"/>
                          <w:marTop w:val="225"/>
                          <w:marBottom w:val="0"/>
                          <w:divBdr>
                            <w:top w:val="none" w:sz="0" w:space="0" w:color="auto"/>
                            <w:left w:val="none" w:sz="0" w:space="0" w:color="auto"/>
                            <w:bottom w:val="none" w:sz="0" w:space="0" w:color="auto"/>
                            <w:right w:val="none" w:sz="0" w:space="0" w:color="auto"/>
                          </w:divBdr>
                        </w:div>
                      </w:divsChild>
                    </w:div>
                    <w:div w:id="1016347699">
                      <w:marLeft w:val="0"/>
                      <w:marRight w:val="0"/>
                      <w:marTop w:val="225"/>
                      <w:marBottom w:val="225"/>
                      <w:divBdr>
                        <w:top w:val="none" w:sz="0" w:space="0" w:color="auto"/>
                        <w:left w:val="none" w:sz="0" w:space="0" w:color="auto"/>
                        <w:bottom w:val="none" w:sz="0" w:space="0" w:color="auto"/>
                        <w:right w:val="none" w:sz="0" w:space="0" w:color="auto"/>
                      </w:divBdr>
                    </w:div>
                    <w:div w:id="3034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1615">
          <w:marLeft w:val="0"/>
          <w:marRight w:val="0"/>
          <w:marTop w:val="0"/>
          <w:marBottom w:val="0"/>
          <w:divBdr>
            <w:top w:val="none" w:sz="0" w:space="0" w:color="auto"/>
            <w:left w:val="none" w:sz="0" w:space="0" w:color="auto"/>
            <w:bottom w:val="none" w:sz="0" w:space="0" w:color="auto"/>
            <w:right w:val="none" w:sz="0" w:space="0" w:color="auto"/>
          </w:divBdr>
          <w:divsChild>
            <w:div w:id="2071027542">
              <w:marLeft w:val="-225"/>
              <w:marRight w:val="-225"/>
              <w:marTop w:val="0"/>
              <w:marBottom w:val="0"/>
              <w:divBdr>
                <w:top w:val="none" w:sz="0" w:space="0" w:color="auto"/>
                <w:left w:val="none" w:sz="0" w:space="0" w:color="auto"/>
                <w:bottom w:val="none" w:sz="0" w:space="0" w:color="auto"/>
                <w:right w:val="none" w:sz="0" w:space="0" w:color="auto"/>
              </w:divBdr>
              <w:divsChild>
                <w:div w:id="994991604">
                  <w:marLeft w:val="0"/>
                  <w:marRight w:val="0"/>
                  <w:marTop w:val="0"/>
                  <w:marBottom w:val="0"/>
                  <w:divBdr>
                    <w:top w:val="none" w:sz="0" w:space="0" w:color="auto"/>
                    <w:left w:val="none" w:sz="0" w:space="0" w:color="auto"/>
                    <w:bottom w:val="none" w:sz="0" w:space="0" w:color="auto"/>
                    <w:right w:val="none" w:sz="0" w:space="0" w:color="auto"/>
                  </w:divBdr>
                  <w:divsChild>
                    <w:div w:id="1195071278">
                      <w:marLeft w:val="0"/>
                      <w:marRight w:val="0"/>
                      <w:marTop w:val="0"/>
                      <w:marBottom w:val="0"/>
                      <w:divBdr>
                        <w:top w:val="none" w:sz="0" w:space="0" w:color="auto"/>
                        <w:left w:val="none" w:sz="0" w:space="0" w:color="auto"/>
                        <w:bottom w:val="none" w:sz="0" w:space="0" w:color="auto"/>
                        <w:right w:val="none" w:sz="0" w:space="0" w:color="auto"/>
                      </w:divBdr>
                      <w:divsChild>
                        <w:div w:id="1815564969">
                          <w:marLeft w:val="0"/>
                          <w:marRight w:val="0"/>
                          <w:marTop w:val="0"/>
                          <w:marBottom w:val="0"/>
                          <w:divBdr>
                            <w:top w:val="none" w:sz="0" w:space="0" w:color="auto"/>
                            <w:left w:val="none" w:sz="0" w:space="0" w:color="auto"/>
                            <w:bottom w:val="none" w:sz="0" w:space="0" w:color="auto"/>
                            <w:right w:val="none" w:sz="0" w:space="0" w:color="auto"/>
                          </w:divBdr>
                          <w:divsChild>
                            <w:div w:id="1752041345">
                              <w:marLeft w:val="0"/>
                              <w:marRight w:val="0"/>
                              <w:marTop w:val="0"/>
                              <w:marBottom w:val="0"/>
                              <w:divBdr>
                                <w:top w:val="none" w:sz="0" w:space="0" w:color="auto"/>
                                <w:left w:val="none" w:sz="0" w:space="0" w:color="auto"/>
                                <w:bottom w:val="none" w:sz="0" w:space="0" w:color="auto"/>
                                <w:right w:val="none" w:sz="0" w:space="0" w:color="auto"/>
                              </w:divBdr>
                              <w:divsChild>
                                <w:div w:id="6534898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63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7662">
      <w:bodyDiv w:val="1"/>
      <w:marLeft w:val="0"/>
      <w:marRight w:val="0"/>
      <w:marTop w:val="0"/>
      <w:marBottom w:val="0"/>
      <w:divBdr>
        <w:top w:val="none" w:sz="0" w:space="0" w:color="auto"/>
        <w:left w:val="none" w:sz="0" w:space="0" w:color="auto"/>
        <w:bottom w:val="none" w:sz="0" w:space="0" w:color="auto"/>
        <w:right w:val="none" w:sz="0" w:space="0" w:color="auto"/>
      </w:divBdr>
      <w:divsChild>
        <w:div w:id="17506446">
          <w:marLeft w:val="-225"/>
          <w:marRight w:val="-225"/>
          <w:marTop w:val="0"/>
          <w:marBottom w:val="0"/>
          <w:divBdr>
            <w:top w:val="none" w:sz="0" w:space="0" w:color="auto"/>
            <w:left w:val="none" w:sz="0" w:space="0" w:color="auto"/>
            <w:bottom w:val="none" w:sz="0" w:space="0" w:color="auto"/>
            <w:right w:val="none" w:sz="0" w:space="0" w:color="auto"/>
          </w:divBdr>
          <w:divsChild>
            <w:div w:id="949048119">
              <w:marLeft w:val="0"/>
              <w:marRight w:val="0"/>
              <w:marTop w:val="0"/>
              <w:marBottom w:val="0"/>
              <w:divBdr>
                <w:top w:val="none" w:sz="0" w:space="0" w:color="auto"/>
                <w:left w:val="none" w:sz="0" w:space="0" w:color="auto"/>
                <w:bottom w:val="none" w:sz="0" w:space="0" w:color="auto"/>
                <w:right w:val="none" w:sz="0" w:space="0" w:color="auto"/>
              </w:divBdr>
              <w:divsChild>
                <w:div w:id="425274716">
                  <w:marLeft w:val="0"/>
                  <w:marRight w:val="0"/>
                  <w:marTop w:val="0"/>
                  <w:marBottom w:val="225"/>
                  <w:divBdr>
                    <w:top w:val="none" w:sz="0" w:space="0" w:color="auto"/>
                    <w:left w:val="none" w:sz="0" w:space="0" w:color="auto"/>
                    <w:bottom w:val="none" w:sz="0" w:space="0" w:color="auto"/>
                    <w:right w:val="none" w:sz="0" w:space="0" w:color="auto"/>
                  </w:divBdr>
                  <w:divsChild>
                    <w:div w:id="1496989008">
                      <w:marLeft w:val="0"/>
                      <w:marRight w:val="0"/>
                      <w:marTop w:val="0"/>
                      <w:marBottom w:val="0"/>
                      <w:divBdr>
                        <w:top w:val="none" w:sz="0" w:space="0" w:color="auto"/>
                        <w:left w:val="none" w:sz="0" w:space="0" w:color="auto"/>
                        <w:bottom w:val="none" w:sz="0" w:space="0" w:color="auto"/>
                        <w:right w:val="none" w:sz="0" w:space="0" w:color="auto"/>
                      </w:divBdr>
                      <w:divsChild>
                        <w:div w:id="877082383">
                          <w:marLeft w:val="0"/>
                          <w:marRight w:val="0"/>
                          <w:marTop w:val="0"/>
                          <w:marBottom w:val="300"/>
                          <w:divBdr>
                            <w:top w:val="none" w:sz="0" w:space="0" w:color="auto"/>
                            <w:left w:val="none" w:sz="0" w:space="0" w:color="auto"/>
                            <w:bottom w:val="none" w:sz="0" w:space="0" w:color="auto"/>
                            <w:right w:val="none" w:sz="0" w:space="0" w:color="auto"/>
                          </w:divBdr>
                        </w:div>
                        <w:div w:id="1091317720">
                          <w:marLeft w:val="0"/>
                          <w:marRight w:val="0"/>
                          <w:marTop w:val="0"/>
                          <w:marBottom w:val="0"/>
                          <w:divBdr>
                            <w:top w:val="none" w:sz="0" w:space="0" w:color="auto"/>
                            <w:left w:val="none" w:sz="0" w:space="0" w:color="auto"/>
                            <w:bottom w:val="none" w:sz="0" w:space="0" w:color="auto"/>
                            <w:right w:val="none" w:sz="0" w:space="0" w:color="auto"/>
                          </w:divBdr>
                        </w:div>
                        <w:div w:id="30032479">
                          <w:marLeft w:val="0"/>
                          <w:marRight w:val="0"/>
                          <w:marTop w:val="225"/>
                          <w:marBottom w:val="0"/>
                          <w:divBdr>
                            <w:top w:val="none" w:sz="0" w:space="0" w:color="auto"/>
                            <w:left w:val="none" w:sz="0" w:space="0" w:color="auto"/>
                            <w:bottom w:val="none" w:sz="0" w:space="0" w:color="auto"/>
                            <w:right w:val="none" w:sz="0" w:space="0" w:color="auto"/>
                          </w:divBdr>
                        </w:div>
                      </w:divsChild>
                    </w:div>
                    <w:div w:id="1273589661">
                      <w:marLeft w:val="0"/>
                      <w:marRight w:val="0"/>
                      <w:marTop w:val="225"/>
                      <w:marBottom w:val="225"/>
                      <w:divBdr>
                        <w:top w:val="none" w:sz="0" w:space="0" w:color="auto"/>
                        <w:left w:val="none" w:sz="0" w:space="0" w:color="auto"/>
                        <w:bottom w:val="none" w:sz="0" w:space="0" w:color="auto"/>
                        <w:right w:val="none" w:sz="0" w:space="0" w:color="auto"/>
                      </w:divBdr>
                    </w:div>
                    <w:div w:id="20646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88382">
          <w:marLeft w:val="0"/>
          <w:marRight w:val="0"/>
          <w:marTop w:val="0"/>
          <w:marBottom w:val="0"/>
          <w:divBdr>
            <w:top w:val="none" w:sz="0" w:space="0" w:color="auto"/>
            <w:left w:val="none" w:sz="0" w:space="0" w:color="auto"/>
            <w:bottom w:val="none" w:sz="0" w:space="0" w:color="auto"/>
            <w:right w:val="none" w:sz="0" w:space="0" w:color="auto"/>
          </w:divBdr>
          <w:divsChild>
            <w:div w:id="1002006550">
              <w:marLeft w:val="-225"/>
              <w:marRight w:val="-225"/>
              <w:marTop w:val="0"/>
              <w:marBottom w:val="0"/>
              <w:divBdr>
                <w:top w:val="none" w:sz="0" w:space="0" w:color="auto"/>
                <w:left w:val="none" w:sz="0" w:space="0" w:color="auto"/>
                <w:bottom w:val="none" w:sz="0" w:space="0" w:color="auto"/>
                <w:right w:val="none" w:sz="0" w:space="0" w:color="auto"/>
              </w:divBdr>
              <w:divsChild>
                <w:div w:id="37365944">
                  <w:marLeft w:val="0"/>
                  <w:marRight w:val="0"/>
                  <w:marTop w:val="0"/>
                  <w:marBottom w:val="0"/>
                  <w:divBdr>
                    <w:top w:val="none" w:sz="0" w:space="0" w:color="auto"/>
                    <w:left w:val="none" w:sz="0" w:space="0" w:color="auto"/>
                    <w:bottom w:val="none" w:sz="0" w:space="0" w:color="auto"/>
                    <w:right w:val="none" w:sz="0" w:space="0" w:color="auto"/>
                  </w:divBdr>
                  <w:divsChild>
                    <w:div w:id="1091005481">
                      <w:marLeft w:val="0"/>
                      <w:marRight w:val="0"/>
                      <w:marTop w:val="0"/>
                      <w:marBottom w:val="0"/>
                      <w:divBdr>
                        <w:top w:val="none" w:sz="0" w:space="0" w:color="auto"/>
                        <w:left w:val="none" w:sz="0" w:space="0" w:color="auto"/>
                        <w:bottom w:val="none" w:sz="0" w:space="0" w:color="auto"/>
                        <w:right w:val="none" w:sz="0" w:space="0" w:color="auto"/>
                      </w:divBdr>
                      <w:divsChild>
                        <w:div w:id="663827107">
                          <w:marLeft w:val="0"/>
                          <w:marRight w:val="0"/>
                          <w:marTop w:val="0"/>
                          <w:marBottom w:val="0"/>
                          <w:divBdr>
                            <w:top w:val="none" w:sz="0" w:space="0" w:color="auto"/>
                            <w:left w:val="none" w:sz="0" w:space="0" w:color="auto"/>
                            <w:bottom w:val="none" w:sz="0" w:space="0" w:color="auto"/>
                            <w:right w:val="none" w:sz="0" w:space="0" w:color="auto"/>
                          </w:divBdr>
                          <w:divsChild>
                            <w:div w:id="1784885689">
                              <w:marLeft w:val="0"/>
                              <w:marRight w:val="0"/>
                              <w:marTop w:val="0"/>
                              <w:marBottom w:val="0"/>
                              <w:divBdr>
                                <w:top w:val="none" w:sz="0" w:space="0" w:color="auto"/>
                                <w:left w:val="none" w:sz="0" w:space="0" w:color="auto"/>
                                <w:bottom w:val="none" w:sz="0" w:space="0" w:color="auto"/>
                                <w:right w:val="none" w:sz="0" w:space="0" w:color="auto"/>
                              </w:divBdr>
                              <w:divsChild>
                                <w:div w:id="77020265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574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storage/app/uploads/public/606/71e/823/60671e82380a0337796021.doc" TargetMode="External"/><Relationship Id="rId13" Type="http://schemas.openxmlformats.org/officeDocument/2006/relationships/hyperlink" Target="https://www.rada.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1.c1.rada.gov.ua/pls/zweb2/webproc4_2?pf3516=5197-2&amp;skl=10" TargetMode="External"/><Relationship Id="rId12" Type="http://schemas.openxmlformats.org/officeDocument/2006/relationships/hyperlink" Target="https://www.kmu.gov.ua/storage/app/uploads/public/606/584/1ba/6065841baf251824950685.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storage/app/uploads/public/606/5d2/0b7/6065d20b744af759813575.doc" TargetMode="External"/><Relationship Id="rId5" Type="http://schemas.openxmlformats.org/officeDocument/2006/relationships/footnotes" Target="footnotes.xml"/><Relationship Id="rId15" Type="http://schemas.openxmlformats.org/officeDocument/2006/relationships/hyperlink" Target="https://www.kmu.gov.ua" TargetMode="External"/><Relationship Id="rId10" Type="http://schemas.openxmlformats.org/officeDocument/2006/relationships/hyperlink" Target="https://www.kmu.gov.ua/storage/app/uploads/public/606/5a9/39e/6065a939e7f24553315169.doc" TargetMode="External"/><Relationship Id="rId4" Type="http://schemas.openxmlformats.org/officeDocument/2006/relationships/webSettings" Target="webSettings.xml"/><Relationship Id="rId9" Type="http://schemas.openxmlformats.org/officeDocument/2006/relationships/hyperlink" Target="https://www.kmu.gov.ua/storage/app/uploads/public/606/4b6/75b/6064b675b9cc6790741349.doc" TargetMode="External"/><Relationship Id="rId14" Type="http://schemas.openxmlformats.org/officeDocument/2006/relationships/hyperlink" Target="https://www.presiden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4764</Words>
  <Characters>27157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Tatiana Berezovskaya</cp:lastModifiedBy>
  <cp:revision>2</cp:revision>
  <dcterms:created xsi:type="dcterms:W3CDTF">2021-04-09T09:26:00Z</dcterms:created>
  <dcterms:modified xsi:type="dcterms:W3CDTF">2021-04-09T09:26:00Z</dcterms:modified>
</cp:coreProperties>
</file>