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74" w:rsidRPr="00696818" w:rsidRDefault="00897B74" w:rsidP="00897B74">
      <w:pPr>
        <w:spacing w:after="0" w:line="240" w:lineRule="auto"/>
        <w:jc w:val="center"/>
        <w:rPr>
          <w:rFonts w:cs="Times New Roman"/>
          <w:b/>
          <w:noProof/>
          <w:szCs w:val="24"/>
        </w:rPr>
      </w:pPr>
      <w:r w:rsidRPr="00696818">
        <w:rPr>
          <w:rFonts w:cs="Times New Roman"/>
          <w:b/>
          <w:noProof/>
          <w:szCs w:val="24"/>
        </w:rPr>
        <w:t>Офіційні документи від</w:t>
      </w:r>
      <w:r>
        <w:rPr>
          <w:rFonts w:cs="Times New Roman"/>
          <w:b/>
          <w:noProof/>
          <w:szCs w:val="24"/>
          <w:lang w:val="ru-RU"/>
        </w:rPr>
        <w:t xml:space="preserve"> 10</w:t>
      </w:r>
      <w:r w:rsidRPr="00696818">
        <w:rPr>
          <w:rFonts w:cs="Times New Roman"/>
          <w:b/>
          <w:noProof/>
          <w:szCs w:val="24"/>
        </w:rPr>
        <w:t xml:space="preserve"> по </w:t>
      </w:r>
      <w:r>
        <w:rPr>
          <w:rFonts w:cs="Times New Roman"/>
          <w:b/>
          <w:noProof/>
          <w:szCs w:val="24"/>
          <w:lang w:val="ru-RU"/>
        </w:rPr>
        <w:t>16</w:t>
      </w:r>
      <w:r w:rsidRPr="00696818">
        <w:rPr>
          <w:rFonts w:cs="Times New Roman"/>
          <w:b/>
          <w:noProof/>
          <w:szCs w:val="24"/>
        </w:rPr>
        <w:t xml:space="preserve"> </w:t>
      </w:r>
      <w:r>
        <w:rPr>
          <w:rFonts w:cs="Times New Roman"/>
          <w:b/>
          <w:noProof/>
          <w:szCs w:val="24"/>
          <w:lang w:val="ru-RU"/>
        </w:rPr>
        <w:t>серпня</w:t>
      </w:r>
      <w:r w:rsidRPr="00696818">
        <w:rPr>
          <w:rFonts w:cs="Times New Roman"/>
          <w:b/>
          <w:noProof/>
          <w:szCs w:val="24"/>
        </w:rPr>
        <w:t xml:space="preserve"> 2021 р.</w:t>
      </w:r>
    </w:p>
    <w:p w:rsidR="00897B74" w:rsidRDefault="00897B74" w:rsidP="00897B74">
      <w:pPr>
        <w:rPr>
          <w:rFonts w:eastAsia="Times New Roman" w:cs="Times New Roman"/>
          <w:b/>
          <w:noProof/>
          <w:szCs w:val="24"/>
          <w:lang w:val="ru-RU" w:eastAsia="ru-RU"/>
        </w:rPr>
      </w:pPr>
      <w:r w:rsidRPr="00785EDA">
        <w:rPr>
          <w:rFonts w:eastAsia="Times New Roman" w:cs="Times New Roman"/>
          <w:b/>
          <w:noProof/>
          <w:szCs w:val="24"/>
          <w:lang w:eastAsia="ru-RU"/>
        </w:rPr>
        <w:t>Зміст</w:t>
      </w:r>
      <w:r w:rsidRPr="00785EDA">
        <w:rPr>
          <w:rFonts w:eastAsia="Times New Roman" w:cs="Times New Roman"/>
          <w:b/>
          <w:noProof/>
          <w:szCs w:val="24"/>
          <w:lang w:eastAsia="ru-RU"/>
        </w:rPr>
        <w:tab/>
      </w:r>
      <w:r w:rsidRPr="00785EDA">
        <w:rPr>
          <w:rFonts w:eastAsia="Times New Roman" w:cs="Times New Roman"/>
          <w:b/>
          <w:noProof/>
          <w:szCs w:val="24"/>
          <w:lang w:eastAsia="ru-RU"/>
        </w:rPr>
        <w:tab/>
      </w:r>
      <w:r w:rsidRPr="00785EDA">
        <w:rPr>
          <w:rFonts w:eastAsia="Times New Roman" w:cs="Times New Roman"/>
          <w:b/>
          <w:noProof/>
          <w:szCs w:val="24"/>
          <w:lang w:eastAsia="ru-RU"/>
        </w:rPr>
        <w:tab/>
      </w:r>
      <w:r w:rsidRPr="00785EDA">
        <w:rPr>
          <w:rFonts w:eastAsia="Times New Roman" w:cs="Times New Roman"/>
          <w:b/>
          <w:noProof/>
          <w:szCs w:val="24"/>
          <w:lang w:eastAsia="ru-RU"/>
        </w:rPr>
        <w:tab/>
      </w:r>
      <w:r w:rsidRPr="00785EDA">
        <w:rPr>
          <w:rFonts w:eastAsia="Times New Roman" w:cs="Times New Roman"/>
          <w:b/>
          <w:noProof/>
          <w:szCs w:val="24"/>
          <w:lang w:eastAsia="ru-RU"/>
        </w:rPr>
        <w:tab/>
      </w:r>
      <w:r w:rsidRPr="00785EDA">
        <w:rPr>
          <w:rFonts w:eastAsia="Times New Roman" w:cs="Times New Roman"/>
          <w:b/>
          <w:noProof/>
          <w:szCs w:val="24"/>
          <w:lang w:eastAsia="ru-RU"/>
        </w:rPr>
        <w:tab/>
      </w:r>
      <w:r w:rsidRPr="00785EDA">
        <w:rPr>
          <w:rFonts w:eastAsia="Times New Roman" w:cs="Times New Roman"/>
          <w:b/>
          <w:noProof/>
          <w:szCs w:val="24"/>
          <w:lang w:eastAsia="ru-RU"/>
        </w:rPr>
        <w:tab/>
      </w:r>
      <w:r w:rsidRPr="00785EDA">
        <w:rPr>
          <w:rFonts w:eastAsia="Times New Roman" w:cs="Times New Roman"/>
          <w:b/>
          <w:noProof/>
          <w:szCs w:val="24"/>
          <w:lang w:eastAsia="ru-RU"/>
        </w:rPr>
        <w:tab/>
      </w:r>
      <w:r w:rsidRPr="00785EDA">
        <w:rPr>
          <w:rFonts w:eastAsia="Times New Roman" w:cs="Times New Roman"/>
          <w:b/>
          <w:noProof/>
          <w:szCs w:val="24"/>
          <w:lang w:eastAsia="ru-RU"/>
        </w:rPr>
        <w:tab/>
      </w:r>
      <w:r w:rsidRPr="00785EDA">
        <w:rPr>
          <w:rFonts w:eastAsia="Times New Roman" w:cs="Times New Roman"/>
          <w:b/>
          <w:noProof/>
          <w:szCs w:val="24"/>
          <w:lang w:eastAsia="ru-RU"/>
        </w:rPr>
        <w:tab/>
        <w:t xml:space="preserve">        </w:t>
      </w:r>
      <w:r w:rsidRPr="00785EDA">
        <w:rPr>
          <w:rFonts w:eastAsia="Times New Roman" w:cs="Times New Roman"/>
          <w:b/>
          <w:noProof/>
          <w:szCs w:val="24"/>
          <w:lang w:eastAsia="ru-RU"/>
        </w:rPr>
        <w:tab/>
      </w:r>
      <w:r w:rsidRPr="00785EDA">
        <w:rPr>
          <w:rFonts w:eastAsia="Times New Roman" w:cs="Times New Roman"/>
          <w:b/>
          <w:noProof/>
          <w:szCs w:val="24"/>
          <w:lang w:eastAsia="ru-RU"/>
        </w:rPr>
        <w:tab/>
        <w:t>стор</w:t>
      </w:r>
      <w:r w:rsidRPr="00785EDA">
        <w:rPr>
          <w:rFonts w:eastAsia="Times New Roman" w:cs="Times New Roman"/>
          <w:b/>
          <w:noProof/>
          <w:szCs w:val="24"/>
          <w:lang w:val="ru-RU" w:eastAsia="ru-RU"/>
        </w:rPr>
        <w:t>.</w:t>
      </w:r>
    </w:p>
    <w:p w:rsidR="00353070" w:rsidRPr="00353070" w:rsidRDefault="00353070" w:rsidP="00353070">
      <w:pPr>
        <w:pStyle w:val="a3"/>
        <w:rPr>
          <w:rStyle w:val="a5"/>
        </w:rPr>
      </w:pPr>
      <w:r w:rsidRPr="00353070">
        <w:rPr>
          <w:rStyle w:val="a5"/>
        </w:rPr>
        <w:t>1.УКАЗ ПРЕЗИДЕНТА УКРАЇНИ від 13 серпня 2021 року №360/2021</w:t>
      </w:r>
    </w:p>
    <w:p w:rsidR="00353070" w:rsidRDefault="00353070" w:rsidP="00353070">
      <w:pPr>
        <w:pStyle w:val="a3"/>
        <w:rPr>
          <w:rFonts w:eastAsia="Times New Roman"/>
          <w:szCs w:val="24"/>
          <w:lang w:val="ru-RU" w:eastAsia="ru-RU"/>
        </w:rPr>
      </w:pPr>
      <w:r w:rsidRPr="00353070">
        <w:rPr>
          <w:rFonts w:eastAsia="Times New Roman"/>
          <w:szCs w:val="24"/>
          <w:lang w:val="ru-RU" w:eastAsia="ru-RU"/>
        </w:rPr>
        <w:t xml:space="preserve">Про внесення змін </w:t>
      </w:r>
      <w:proofErr w:type="gramStart"/>
      <w:r w:rsidRPr="00353070">
        <w:rPr>
          <w:rFonts w:eastAsia="Times New Roman"/>
          <w:szCs w:val="24"/>
          <w:lang w:val="ru-RU" w:eastAsia="ru-RU"/>
        </w:rPr>
        <w:t>до</w:t>
      </w:r>
      <w:proofErr w:type="gramEnd"/>
      <w:r w:rsidRPr="00353070">
        <w:rPr>
          <w:rFonts w:eastAsia="Times New Roman"/>
          <w:szCs w:val="24"/>
          <w:lang w:val="ru-RU" w:eastAsia="ru-RU"/>
        </w:rPr>
        <w:t xml:space="preserve"> </w:t>
      </w:r>
      <w:proofErr w:type="gramStart"/>
      <w:r w:rsidRPr="00353070">
        <w:rPr>
          <w:rFonts w:eastAsia="Times New Roman"/>
          <w:szCs w:val="24"/>
          <w:lang w:val="ru-RU" w:eastAsia="ru-RU"/>
        </w:rPr>
        <w:t>Указу</w:t>
      </w:r>
      <w:proofErr w:type="gramEnd"/>
      <w:r w:rsidRPr="00353070">
        <w:rPr>
          <w:rFonts w:eastAsia="Times New Roman"/>
          <w:szCs w:val="24"/>
          <w:lang w:val="ru-RU" w:eastAsia="ru-RU"/>
        </w:rPr>
        <w:t xml:space="preserve"> Президента України від 4 серпня 2006 року </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 675</w:t>
      </w:r>
      <w:r w:rsidR="00D861E7">
        <w:rPr>
          <w:rFonts w:eastAsia="Times New Roman"/>
          <w:szCs w:val="24"/>
          <w:lang w:val="ru-RU" w:eastAsia="ru-RU"/>
        </w:rPr>
        <w:tab/>
      </w:r>
      <w:r w:rsidR="00D861E7">
        <w:rPr>
          <w:rFonts w:eastAsia="Times New Roman"/>
          <w:szCs w:val="24"/>
          <w:lang w:val="ru-RU" w:eastAsia="ru-RU"/>
        </w:rPr>
        <w:tab/>
      </w:r>
      <w:r w:rsidR="00D861E7">
        <w:rPr>
          <w:rFonts w:eastAsia="Times New Roman"/>
          <w:szCs w:val="24"/>
          <w:lang w:val="ru-RU" w:eastAsia="ru-RU"/>
        </w:rPr>
        <w:tab/>
      </w:r>
      <w:r w:rsidR="00D861E7">
        <w:rPr>
          <w:rFonts w:eastAsia="Times New Roman"/>
          <w:szCs w:val="24"/>
          <w:lang w:val="ru-RU" w:eastAsia="ru-RU"/>
        </w:rPr>
        <w:tab/>
      </w:r>
      <w:r w:rsidR="00D861E7">
        <w:rPr>
          <w:rFonts w:eastAsia="Times New Roman"/>
          <w:szCs w:val="24"/>
          <w:lang w:val="ru-RU" w:eastAsia="ru-RU"/>
        </w:rPr>
        <w:tab/>
      </w:r>
      <w:r w:rsidR="00D861E7">
        <w:rPr>
          <w:rFonts w:eastAsia="Times New Roman"/>
          <w:szCs w:val="24"/>
          <w:lang w:val="ru-RU" w:eastAsia="ru-RU"/>
        </w:rPr>
        <w:tab/>
      </w:r>
      <w:r w:rsidR="00D861E7">
        <w:rPr>
          <w:rFonts w:eastAsia="Times New Roman"/>
          <w:szCs w:val="24"/>
          <w:lang w:val="ru-RU" w:eastAsia="ru-RU"/>
        </w:rPr>
        <w:tab/>
      </w:r>
      <w:r w:rsidR="00D861E7">
        <w:rPr>
          <w:rFonts w:eastAsia="Times New Roman"/>
          <w:szCs w:val="24"/>
          <w:lang w:val="ru-RU" w:eastAsia="ru-RU"/>
        </w:rPr>
        <w:tab/>
      </w:r>
      <w:r w:rsidR="00D861E7">
        <w:rPr>
          <w:rFonts w:eastAsia="Times New Roman"/>
          <w:szCs w:val="24"/>
          <w:lang w:val="ru-RU" w:eastAsia="ru-RU"/>
        </w:rPr>
        <w:tab/>
      </w:r>
      <w:r w:rsidR="00D861E7">
        <w:rPr>
          <w:rFonts w:eastAsia="Times New Roman"/>
          <w:szCs w:val="24"/>
          <w:lang w:val="ru-RU" w:eastAsia="ru-RU"/>
        </w:rPr>
        <w:tab/>
      </w:r>
      <w:r w:rsidR="00D861E7">
        <w:rPr>
          <w:rFonts w:eastAsia="Times New Roman"/>
          <w:szCs w:val="24"/>
          <w:lang w:val="ru-RU" w:eastAsia="ru-RU"/>
        </w:rPr>
        <w:tab/>
      </w:r>
      <w:r w:rsidR="00D861E7">
        <w:rPr>
          <w:rFonts w:eastAsia="Times New Roman"/>
          <w:szCs w:val="24"/>
          <w:lang w:val="ru-RU" w:eastAsia="ru-RU"/>
        </w:rPr>
        <w:tab/>
        <w:t>2</w:t>
      </w:r>
    </w:p>
    <w:p w:rsidR="00353070" w:rsidRDefault="00353070" w:rsidP="00353070">
      <w:pPr>
        <w:pStyle w:val="a3"/>
        <w:rPr>
          <w:rFonts w:eastAsia="Times New Roman"/>
          <w:szCs w:val="24"/>
          <w:lang w:val="ru-RU" w:eastAsia="ru-RU"/>
        </w:rPr>
      </w:pPr>
    </w:p>
    <w:p w:rsidR="00353070" w:rsidRPr="00353070" w:rsidRDefault="00353070" w:rsidP="00353070">
      <w:pPr>
        <w:pStyle w:val="a3"/>
        <w:rPr>
          <w:rStyle w:val="a5"/>
        </w:rPr>
      </w:pPr>
      <w:r w:rsidRPr="00353070">
        <w:rPr>
          <w:rStyle w:val="a5"/>
        </w:rPr>
        <w:t>2. УКАЗ ПРЕЗИДЕНТА УКРАЇНИ від 13 серпня 2021 року №359/2021</w:t>
      </w:r>
    </w:p>
    <w:p w:rsidR="00353070" w:rsidRDefault="00353070" w:rsidP="00353070">
      <w:pPr>
        <w:pStyle w:val="a3"/>
        <w:rPr>
          <w:rFonts w:eastAsia="Times New Roman"/>
          <w:szCs w:val="24"/>
          <w:lang w:val="ru-RU" w:eastAsia="ru-RU"/>
        </w:rPr>
      </w:pPr>
      <w:r w:rsidRPr="00353070">
        <w:rPr>
          <w:rFonts w:eastAsia="Times New Roman"/>
          <w:szCs w:val="24"/>
          <w:lang w:val="ru-RU" w:eastAsia="ru-RU"/>
        </w:rPr>
        <w:t xml:space="preserve">Про внесення змін </w:t>
      </w:r>
      <w:proofErr w:type="gramStart"/>
      <w:r w:rsidRPr="00353070">
        <w:rPr>
          <w:rFonts w:eastAsia="Times New Roman"/>
          <w:szCs w:val="24"/>
          <w:lang w:val="ru-RU" w:eastAsia="ru-RU"/>
        </w:rPr>
        <w:t>до</w:t>
      </w:r>
      <w:proofErr w:type="gramEnd"/>
      <w:r w:rsidRPr="00353070">
        <w:rPr>
          <w:rFonts w:eastAsia="Times New Roman"/>
          <w:szCs w:val="24"/>
          <w:lang w:val="ru-RU" w:eastAsia="ru-RU"/>
        </w:rPr>
        <w:t xml:space="preserve"> </w:t>
      </w:r>
      <w:proofErr w:type="gramStart"/>
      <w:r w:rsidRPr="00353070">
        <w:rPr>
          <w:rFonts w:eastAsia="Times New Roman"/>
          <w:szCs w:val="24"/>
          <w:lang w:val="ru-RU" w:eastAsia="ru-RU"/>
        </w:rPr>
        <w:t>Указу</w:t>
      </w:r>
      <w:proofErr w:type="gramEnd"/>
      <w:r w:rsidRPr="00353070">
        <w:rPr>
          <w:rFonts w:eastAsia="Times New Roman"/>
          <w:szCs w:val="24"/>
          <w:lang w:val="ru-RU" w:eastAsia="ru-RU"/>
        </w:rPr>
        <w:t xml:space="preserve"> Президента України від 17 жовтня 2019 року </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 758</w:t>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t>2</w:t>
      </w:r>
    </w:p>
    <w:p w:rsidR="00353070" w:rsidRDefault="00353070" w:rsidP="00353070">
      <w:pPr>
        <w:pStyle w:val="a3"/>
        <w:rPr>
          <w:rFonts w:eastAsia="Times New Roman"/>
          <w:szCs w:val="24"/>
          <w:lang w:val="ru-RU" w:eastAsia="ru-RU"/>
        </w:rPr>
      </w:pPr>
    </w:p>
    <w:p w:rsidR="00353070" w:rsidRPr="00353070" w:rsidRDefault="00353070" w:rsidP="00353070">
      <w:pPr>
        <w:pStyle w:val="a3"/>
        <w:rPr>
          <w:rStyle w:val="a5"/>
        </w:rPr>
      </w:pPr>
      <w:r w:rsidRPr="00353070">
        <w:rPr>
          <w:rStyle w:val="a5"/>
        </w:rPr>
        <w:t>3. УКАЗ ПРЕЗИДЕНТА УКРАЇНИ від 13 серпня  2021 року №358/2021</w:t>
      </w:r>
    </w:p>
    <w:p w:rsidR="00353070" w:rsidRDefault="00353070" w:rsidP="00353070">
      <w:pPr>
        <w:pStyle w:val="a3"/>
        <w:rPr>
          <w:rFonts w:eastAsia="Times New Roman"/>
          <w:szCs w:val="24"/>
          <w:lang w:val="ru-RU" w:eastAsia="ru-RU"/>
        </w:rPr>
      </w:pPr>
      <w:r w:rsidRPr="00353070">
        <w:rPr>
          <w:rFonts w:eastAsia="Times New Roman"/>
          <w:szCs w:val="24"/>
          <w:lang w:val="ru-RU" w:eastAsia="ru-RU"/>
        </w:rPr>
        <w:t xml:space="preserve">Про направлення національного персоналу для участі України в операції </w:t>
      </w:r>
    </w:p>
    <w:p w:rsidR="00353070" w:rsidRDefault="00353070" w:rsidP="00353070">
      <w:pPr>
        <w:pStyle w:val="a3"/>
        <w:rPr>
          <w:rFonts w:eastAsia="Times New Roman"/>
          <w:szCs w:val="24"/>
          <w:lang w:val="ru-RU" w:eastAsia="ru-RU"/>
        </w:rPr>
      </w:pPr>
      <w:r w:rsidRPr="00353070">
        <w:rPr>
          <w:rFonts w:eastAsia="Times New Roman"/>
          <w:szCs w:val="24"/>
          <w:lang w:val="ru-RU" w:eastAsia="ru-RU"/>
        </w:rPr>
        <w:t>ЄС «Алтея</w:t>
      </w:r>
      <w:r>
        <w:rPr>
          <w:rFonts w:eastAsia="Times New Roman"/>
          <w:szCs w:val="24"/>
          <w:lang w:val="ru-RU" w:eastAsia="ru-RU"/>
        </w:rPr>
        <w:t>»</w:t>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t>4</w:t>
      </w:r>
    </w:p>
    <w:p w:rsidR="00353070" w:rsidRDefault="00353070" w:rsidP="00353070">
      <w:pPr>
        <w:pStyle w:val="a3"/>
        <w:rPr>
          <w:rFonts w:eastAsia="Times New Roman"/>
          <w:szCs w:val="24"/>
          <w:lang w:val="ru-RU" w:eastAsia="ru-RU"/>
        </w:rPr>
      </w:pPr>
    </w:p>
    <w:p w:rsidR="00353070" w:rsidRPr="00E14DF2" w:rsidRDefault="00353070" w:rsidP="00353070">
      <w:pPr>
        <w:pStyle w:val="a3"/>
        <w:rPr>
          <w:rStyle w:val="a5"/>
        </w:rPr>
      </w:pPr>
      <w:r w:rsidRPr="00E14DF2">
        <w:rPr>
          <w:rStyle w:val="a5"/>
        </w:rPr>
        <w:t>4. УКАЗ ПРЕЗИДЕНТА УКРАЇНИ від 11 серпня 2021 року №349/2021</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 xml:space="preserve">Про зміни </w:t>
      </w:r>
      <w:proofErr w:type="gramStart"/>
      <w:r w:rsidRPr="00353070">
        <w:rPr>
          <w:rFonts w:eastAsia="Times New Roman"/>
          <w:szCs w:val="24"/>
          <w:lang w:val="ru-RU" w:eastAsia="ru-RU"/>
        </w:rPr>
        <w:t>у</w:t>
      </w:r>
      <w:proofErr w:type="gramEnd"/>
      <w:r w:rsidRPr="00353070">
        <w:rPr>
          <w:rFonts w:eastAsia="Times New Roman"/>
          <w:szCs w:val="24"/>
          <w:lang w:val="ru-RU" w:eastAsia="ru-RU"/>
        </w:rPr>
        <w:t xml:space="preserve"> складі Національної ради реформ</w:t>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t>4</w:t>
      </w:r>
    </w:p>
    <w:p w:rsidR="00353070" w:rsidRDefault="00353070" w:rsidP="00353070">
      <w:pPr>
        <w:pStyle w:val="a3"/>
        <w:rPr>
          <w:rFonts w:eastAsia="Times New Roman"/>
          <w:szCs w:val="24"/>
          <w:lang w:val="ru-RU" w:eastAsia="ru-RU"/>
        </w:rPr>
      </w:pPr>
    </w:p>
    <w:p w:rsidR="00E14DF2" w:rsidRPr="00E14DF2" w:rsidRDefault="00E14DF2" w:rsidP="00E14DF2">
      <w:pPr>
        <w:pStyle w:val="a3"/>
        <w:rPr>
          <w:rStyle w:val="a5"/>
        </w:rPr>
      </w:pPr>
      <w:r w:rsidRPr="00E14DF2">
        <w:rPr>
          <w:rStyle w:val="a5"/>
        </w:rPr>
        <w:t>5. УКАЗ ПРЕЗИДЕНТА УКРАЇНИ від  11 серпня 2021 року</w:t>
      </w:r>
      <w:r>
        <w:rPr>
          <w:rStyle w:val="a5"/>
        </w:rPr>
        <w:t xml:space="preserve"> </w:t>
      </w:r>
      <w:r w:rsidRPr="00E14DF2">
        <w:rPr>
          <w:rStyle w:val="a5"/>
        </w:rPr>
        <w:t>№348/2021</w:t>
      </w:r>
    </w:p>
    <w:p w:rsidR="00E14DF2" w:rsidRDefault="00E14DF2" w:rsidP="00E14DF2">
      <w:pPr>
        <w:pStyle w:val="a3"/>
        <w:rPr>
          <w:rFonts w:eastAsia="Times New Roman"/>
          <w:szCs w:val="24"/>
          <w:lang w:val="ru-RU" w:eastAsia="ru-RU"/>
        </w:rPr>
      </w:pPr>
      <w:proofErr w:type="gramStart"/>
      <w:r w:rsidRPr="00E14DF2">
        <w:rPr>
          <w:rFonts w:eastAsia="Times New Roman"/>
          <w:szCs w:val="24"/>
          <w:lang w:val="ru-RU" w:eastAsia="ru-RU"/>
        </w:rPr>
        <w:t>Про</w:t>
      </w:r>
      <w:proofErr w:type="gramEnd"/>
      <w:r w:rsidRPr="00E14DF2">
        <w:rPr>
          <w:rFonts w:eastAsia="Times New Roman"/>
          <w:szCs w:val="24"/>
          <w:lang w:val="ru-RU" w:eastAsia="ru-RU"/>
        </w:rPr>
        <w:t xml:space="preserve"> Стратегію комунікації з питань євроатлантичної інтеграції України </w:t>
      </w:r>
    </w:p>
    <w:p w:rsidR="00E14DF2" w:rsidRPr="00E14DF2" w:rsidRDefault="00E14DF2" w:rsidP="00E14DF2">
      <w:pPr>
        <w:pStyle w:val="a3"/>
        <w:rPr>
          <w:rFonts w:eastAsia="Times New Roman"/>
          <w:szCs w:val="24"/>
          <w:lang w:val="ru-RU" w:eastAsia="ru-RU"/>
        </w:rPr>
      </w:pPr>
      <w:proofErr w:type="gramStart"/>
      <w:r w:rsidRPr="00E14DF2">
        <w:rPr>
          <w:rFonts w:eastAsia="Times New Roman"/>
          <w:szCs w:val="24"/>
          <w:lang w:val="ru-RU" w:eastAsia="ru-RU"/>
        </w:rPr>
        <w:t>на</w:t>
      </w:r>
      <w:proofErr w:type="gramEnd"/>
      <w:r w:rsidRPr="00E14DF2">
        <w:rPr>
          <w:rFonts w:eastAsia="Times New Roman"/>
          <w:szCs w:val="24"/>
          <w:lang w:val="ru-RU" w:eastAsia="ru-RU"/>
        </w:rPr>
        <w:t xml:space="preserve"> період до 2025 року</w:t>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t>5</w:t>
      </w:r>
    </w:p>
    <w:p w:rsidR="00353070" w:rsidRDefault="00353070" w:rsidP="00353070">
      <w:pPr>
        <w:pStyle w:val="a3"/>
        <w:rPr>
          <w:rFonts w:eastAsia="Times New Roman"/>
          <w:szCs w:val="24"/>
          <w:lang w:val="ru-RU" w:eastAsia="ru-RU"/>
        </w:rPr>
      </w:pPr>
    </w:p>
    <w:p w:rsidR="00E14DF2" w:rsidRPr="00E14DF2" w:rsidRDefault="00E14DF2" w:rsidP="00E14DF2">
      <w:pPr>
        <w:pStyle w:val="a3"/>
        <w:rPr>
          <w:rStyle w:val="a5"/>
        </w:rPr>
      </w:pPr>
      <w:r w:rsidRPr="00E14DF2">
        <w:rPr>
          <w:rStyle w:val="a5"/>
        </w:rPr>
        <w:t>6. УКАЗ ПРЕЗИДЕНТА УКРАЇНИ  від 11 серпня 2021 року</w:t>
      </w:r>
      <w:r>
        <w:rPr>
          <w:rStyle w:val="a5"/>
        </w:rPr>
        <w:t xml:space="preserve"> </w:t>
      </w:r>
      <w:r w:rsidRPr="00E14DF2">
        <w:rPr>
          <w:rStyle w:val="a5"/>
        </w:rPr>
        <w:t>№347/2021</w:t>
      </w:r>
    </w:p>
    <w:p w:rsidR="00E14DF2" w:rsidRDefault="00E14DF2" w:rsidP="00E14DF2">
      <w:pPr>
        <w:pStyle w:val="a3"/>
        <w:rPr>
          <w:rFonts w:eastAsia="Times New Roman"/>
          <w:szCs w:val="24"/>
          <w:lang w:val="ru-RU" w:eastAsia="ru-RU"/>
        </w:rPr>
      </w:pPr>
      <w:r w:rsidRPr="00E14DF2">
        <w:rPr>
          <w:rFonts w:eastAsia="Times New Roman"/>
          <w:szCs w:val="24"/>
          <w:lang w:val="ru-RU" w:eastAsia="ru-RU"/>
        </w:rPr>
        <w:t>Про рішення</w:t>
      </w:r>
      <w:proofErr w:type="gramStart"/>
      <w:r w:rsidRPr="00E14DF2">
        <w:rPr>
          <w:rFonts w:eastAsia="Times New Roman"/>
          <w:szCs w:val="24"/>
          <w:lang w:val="ru-RU" w:eastAsia="ru-RU"/>
        </w:rPr>
        <w:t xml:space="preserve"> Р</w:t>
      </w:r>
      <w:proofErr w:type="gramEnd"/>
      <w:r w:rsidRPr="00E14DF2">
        <w:rPr>
          <w:rFonts w:eastAsia="Times New Roman"/>
          <w:szCs w:val="24"/>
          <w:lang w:val="ru-RU" w:eastAsia="ru-RU"/>
        </w:rPr>
        <w:t xml:space="preserve">ади національної безпеки і оборони України від 11 серпня </w:t>
      </w:r>
    </w:p>
    <w:p w:rsidR="00E14DF2" w:rsidRDefault="00E14DF2" w:rsidP="00E14DF2">
      <w:pPr>
        <w:pStyle w:val="a3"/>
        <w:rPr>
          <w:rFonts w:eastAsia="Times New Roman"/>
          <w:szCs w:val="24"/>
          <w:lang w:val="ru-RU" w:eastAsia="ru-RU"/>
        </w:rPr>
      </w:pPr>
      <w:r w:rsidRPr="00E14DF2">
        <w:rPr>
          <w:rFonts w:eastAsia="Times New Roman"/>
          <w:szCs w:val="24"/>
          <w:lang w:val="ru-RU" w:eastAsia="ru-RU"/>
        </w:rPr>
        <w:t>2021 року «</w:t>
      </w:r>
      <w:proofErr w:type="gramStart"/>
      <w:r w:rsidRPr="00E14DF2">
        <w:rPr>
          <w:rFonts w:eastAsia="Times New Roman"/>
          <w:szCs w:val="24"/>
          <w:lang w:val="ru-RU" w:eastAsia="ru-RU"/>
        </w:rPr>
        <w:t>Про</w:t>
      </w:r>
      <w:proofErr w:type="gramEnd"/>
      <w:r w:rsidRPr="00E14DF2">
        <w:rPr>
          <w:rFonts w:eastAsia="Times New Roman"/>
          <w:szCs w:val="24"/>
          <w:lang w:val="ru-RU" w:eastAsia="ru-RU"/>
        </w:rPr>
        <w:t xml:space="preserve"> Стратегію економічної безпеки України на період до </w:t>
      </w:r>
    </w:p>
    <w:p w:rsidR="00E14DF2" w:rsidRPr="00E14DF2" w:rsidRDefault="00E14DF2" w:rsidP="00E14DF2">
      <w:pPr>
        <w:pStyle w:val="a3"/>
        <w:rPr>
          <w:rFonts w:eastAsia="Times New Roman"/>
          <w:szCs w:val="24"/>
          <w:lang w:val="ru-RU" w:eastAsia="ru-RU"/>
        </w:rPr>
      </w:pPr>
      <w:r w:rsidRPr="00E14DF2">
        <w:rPr>
          <w:rFonts w:eastAsia="Times New Roman"/>
          <w:szCs w:val="24"/>
          <w:lang w:val="ru-RU" w:eastAsia="ru-RU"/>
        </w:rPr>
        <w:t>2025 року»</w:t>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t>12</w:t>
      </w:r>
    </w:p>
    <w:p w:rsidR="00353070" w:rsidRDefault="00353070" w:rsidP="00353070">
      <w:pPr>
        <w:pStyle w:val="a3"/>
        <w:rPr>
          <w:rFonts w:eastAsia="Times New Roman"/>
          <w:szCs w:val="24"/>
          <w:lang w:val="ru-RU" w:eastAsia="ru-RU"/>
        </w:rPr>
      </w:pPr>
    </w:p>
    <w:p w:rsidR="006C480F" w:rsidRDefault="006C480F" w:rsidP="006C480F">
      <w:pPr>
        <w:pStyle w:val="a3"/>
        <w:rPr>
          <w:rStyle w:val="a5"/>
        </w:rPr>
      </w:pPr>
      <w:r w:rsidRPr="006C480F">
        <w:rPr>
          <w:rStyle w:val="a5"/>
        </w:rPr>
        <w:t xml:space="preserve">7. РОЗПОРЯДЖЕННЯ ПРЕЗИДЕНТА УКРАЇНИ від 11 серпня </w:t>
      </w:r>
    </w:p>
    <w:p w:rsidR="006C480F" w:rsidRPr="006C480F" w:rsidRDefault="006C480F" w:rsidP="006C480F">
      <w:pPr>
        <w:pStyle w:val="a3"/>
        <w:rPr>
          <w:rStyle w:val="a5"/>
        </w:rPr>
      </w:pPr>
      <w:r w:rsidRPr="006C480F">
        <w:rPr>
          <w:rStyle w:val="a5"/>
        </w:rPr>
        <w:t>2021 року</w:t>
      </w:r>
      <w:r>
        <w:rPr>
          <w:rStyle w:val="a5"/>
        </w:rPr>
        <w:t xml:space="preserve"> </w:t>
      </w:r>
      <w:r w:rsidRPr="006C480F">
        <w:rPr>
          <w:rStyle w:val="a5"/>
        </w:rPr>
        <w:t>№521/2021-рп</w:t>
      </w:r>
    </w:p>
    <w:p w:rsidR="006C480F" w:rsidRPr="006C480F" w:rsidRDefault="006C480F" w:rsidP="006C480F">
      <w:pPr>
        <w:shd w:val="clear" w:color="auto" w:fill="FFFFFF"/>
        <w:spacing w:after="0" w:line="240" w:lineRule="auto"/>
        <w:rPr>
          <w:rFonts w:eastAsia="Times New Roman" w:cs="Times New Roman"/>
          <w:color w:val="333333"/>
          <w:szCs w:val="24"/>
          <w:lang w:val="ru-RU" w:eastAsia="ru-RU"/>
        </w:rPr>
      </w:pPr>
      <w:r w:rsidRPr="006C480F">
        <w:rPr>
          <w:rFonts w:eastAsia="Times New Roman" w:cs="Times New Roman"/>
          <w:color w:val="333333"/>
          <w:szCs w:val="24"/>
          <w:lang w:val="ru-RU" w:eastAsia="ru-RU"/>
        </w:rPr>
        <w:t>Про робочу групу з питань інноваційного розвитку економіки</w:t>
      </w:r>
      <w:r w:rsidR="001901D6">
        <w:rPr>
          <w:rFonts w:eastAsia="Times New Roman" w:cs="Times New Roman"/>
          <w:color w:val="333333"/>
          <w:szCs w:val="24"/>
          <w:lang w:val="ru-RU" w:eastAsia="ru-RU"/>
        </w:rPr>
        <w:tab/>
      </w:r>
      <w:r w:rsidR="001901D6">
        <w:rPr>
          <w:rFonts w:eastAsia="Times New Roman" w:cs="Times New Roman"/>
          <w:color w:val="333333"/>
          <w:szCs w:val="24"/>
          <w:lang w:val="ru-RU" w:eastAsia="ru-RU"/>
        </w:rPr>
        <w:tab/>
      </w:r>
      <w:r w:rsidR="001901D6">
        <w:rPr>
          <w:rFonts w:eastAsia="Times New Roman" w:cs="Times New Roman"/>
          <w:color w:val="333333"/>
          <w:szCs w:val="24"/>
          <w:lang w:val="ru-RU" w:eastAsia="ru-RU"/>
        </w:rPr>
        <w:tab/>
      </w:r>
      <w:r w:rsidR="001901D6">
        <w:rPr>
          <w:rFonts w:eastAsia="Times New Roman" w:cs="Times New Roman"/>
          <w:color w:val="333333"/>
          <w:szCs w:val="24"/>
          <w:lang w:val="ru-RU" w:eastAsia="ru-RU"/>
        </w:rPr>
        <w:tab/>
        <w:t>23</w:t>
      </w:r>
    </w:p>
    <w:p w:rsidR="00353070" w:rsidRDefault="00353070" w:rsidP="00353070">
      <w:pPr>
        <w:pStyle w:val="a3"/>
        <w:rPr>
          <w:rFonts w:eastAsia="Times New Roman"/>
          <w:szCs w:val="24"/>
          <w:lang w:val="ru-RU" w:eastAsia="ru-RU"/>
        </w:rPr>
      </w:pPr>
    </w:p>
    <w:p w:rsidR="006C480F" w:rsidRDefault="006C480F" w:rsidP="006C480F">
      <w:pPr>
        <w:pStyle w:val="a3"/>
        <w:rPr>
          <w:rStyle w:val="a5"/>
        </w:rPr>
      </w:pPr>
      <w:r w:rsidRPr="006C480F">
        <w:rPr>
          <w:rStyle w:val="a5"/>
        </w:rPr>
        <w:t>8. КАБІНЕТ МІНІСТРІВ УКРАЇНИ</w:t>
      </w:r>
      <w:r>
        <w:rPr>
          <w:rStyle w:val="a5"/>
        </w:rPr>
        <w:t xml:space="preserve"> </w:t>
      </w:r>
      <w:r w:rsidRPr="006C480F">
        <w:rPr>
          <w:rStyle w:val="a5"/>
        </w:rPr>
        <w:t>ПОСТАНОВА</w:t>
      </w:r>
      <w:r>
        <w:rPr>
          <w:rStyle w:val="a5"/>
        </w:rPr>
        <w:t xml:space="preserve"> </w:t>
      </w:r>
      <w:r w:rsidRPr="006C480F">
        <w:rPr>
          <w:rStyle w:val="a5"/>
        </w:rPr>
        <w:t xml:space="preserve">від 11 серпня 2021 р. </w:t>
      </w:r>
    </w:p>
    <w:p w:rsidR="006C480F" w:rsidRPr="006C480F" w:rsidRDefault="006C480F" w:rsidP="006C480F">
      <w:pPr>
        <w:pStyle w:val="a3"/>
        <w:rPr>
          <w:rStyle w:val="a5"/>
        </w:rPr>
      </w:pPr>
      <w:r w:rsidRPr="006C480F">
        <w:rPr>
          <w:rStyle w:val="a5"/>
        </w:rPr>
        <w:t>№ 855</w:t>
      </w:r>
    </w:p>
    <w:p w:rsidR="006C480F" w:rsidRPr="006C480F" w:rsidRDefault="006C480F" w:rsidP="006C480F">
      <w:pPr>
        <w:pStyle w:val="a3"/>
        <w:rPr>
          <w:rFonts w:eastAsia="Times New Roman"/>
          <w:color w:val="333333"/>
          <w:szCs w:val="24"/>
          <w:lang w:val="ru-RU" w:eastAsia="ru-RU"/>
        </w:rPr>
      </w:pPr>
      <w:r w:rsidRPr="006C480F">
        <w:rPr>
          <w:rFonts w:eastAsia="Times New Roman"/>
          <w:color w:val="333333"/>
          <w:szCs w:val="24"/>
          <w:lang w:val="ru-RU" w:eastAsia="ru-RU"/>
        </w:rPr>
        <w:t>Про внесення змін до деяких актів Кабінету Міні</w:t>
      </w:r>
      <w:proofErr w:type="gramStart"/>
      <w:r w:rsidRPr="006C480F">
        <w:rPr>
          <w:rFonts w:eastAsia="Times New Roman"/>
          <w:color w:val="333333"/>
          <w:szCs w:val="24"/>
          <w:lang w:val="ru-RU" w:eastAsia="ru-RU"/>
        </w:rPr>
        <w:t>стр</w:t>
      </w:r>
      <w:proofErr w:type="gramEnd"/>
      <w:r w:rsidRPr="006C480F">
        <w:rPr>
          <w:rFonts w:eastAsia="Times New Roman"/>
          <w:color w:val="333333"/>
          <w:szCs w:val="24"/>
          <w:lang w:val="ru-RU" w:eastAsia="ru-RU"/>
        </w:rPr>
        <w:t>ів України</w:t>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t>24</w:t>
      </w:r>
    </w:p>
    <w:p w:rsidR="00353070" w:rsidRDefault="00353070" w:rsidP="00353070">
      <w:pPr>
        <w:pStyle w:val="a3"/>
        <w:rPr>
          <w:rFonts w:eastAsia="Times New Roman"/>
          <w:szCs w:val="24"/>
          <w:lang w:val="ru-RU" w:eastAsia="ru-RU"/>
        </w:rPr>
      </w:pPr>
    </w:p>
    <w:p w:rsidR="00824675" w:rsidRDefault="00824675" w:rsidP="00824675">
      <w:pPr>
        <w:pStyle w:val="a3"/>
        <w:rPr>
          <w:rStyle w:val="a5"/>
          <w:lang w:val="ru-RU" w:eastAsia="ru-RU"/>
        </w:rPr>
      </w:pPr>
      <w:r>
        <w:rPr>
          <w:rStyle w:val="a5"/>
          <w:lang w:eastAsia="ru-RU"/>
        </w:rPr>
        <w:t>9</w:t>
      </w:r>
      <w:r w:rsidRPr="00824675">
        <w:rPr>
          <w:rStyle w:val="a5"/>
          <w:lang w:eastAsia="ru-RU"/>
        </w:rPr>
        <w:t>.</w:t>
      </w:r>
      <w:r w:rsidRPr="00824675">
        <w:rPr>
          <w:rStyle w:val="a5"/>
          <w:lang w:val="ru-RU" w:eastAsia="ru-RU"/>
        </w:rPr>
        <w:t xml:space="preserve"> КАБІНЕТ МІНІ</w:t>
      </w:r>
      <w:proofErr w:type="gramStart"/>
      <w:r w:rsidRPr="00824675">
        <w:rPr>
          <w:rStyle w:val="a5"/>
          <w:lang w:val="ru-RU" w:eastAsia="ru-RU"/>
        </w:rPr>
        <w:t>СТР</w:t>
      </w:r>
      <w:proofErr w:type="gramEnd"/>
      <w:r w:rsidRPr="00824675">
        <w:rPr>
          <w:rStyle w:val="a5"/>
          <w:lang w:val="ru-RU" w:eastAsia="ru-RU"/>
        </w:rPr>
        <w:t>ІВ УКРАЇНИ</w:t>
      </w:r>
      <w:r>
        <w:rPr>
          <w:rStyle w:val="a5"/>
          <w:lang w:val="ru-RU" w:eastAsia="ru-RU"/>
        </w:rPr>
        <w:t xml:space="preserve"> </w:t>
      </w:r>
      <w:r w:rsidRPr="00824675">
        <w:rPr>
          <w:rStyle w:val="a5"/>
          <w:lang w:val="ru-RU" w:eastAsia="ru-RU"/>
        </w:rPr>
        <w:t>ПОСТАНОВА</w:t>
      </w:r>
      <w:r>
        <w:rPr>
          <w:rStyle w:val="a5"/>
          <w:lang w:val="ru-RU" w:eastAsia="ru-RU"/>
        </w:rPr>
        <w:t xml:space="preserve"> </w:t>
      </w:r>
      <w:r w:rsidRPr="00824675">
        <w:rPr>
          <w:rStyle w:val="a5"/>
          <w:lang w:val="ru-RU" w:eastAsia="ru-RU"/>
        </w:rPr>
        <w:t xml:space="preserve">від 11 серпня 2021 р. </w:t>
      </w:r>
    </w:p>
    <w:p w:rsidR="00824675" w:rsidRPr="00824675" w:rsidRDefault="00824675" w:rsidP="00824675">
      <w:pPr>
        <w:pStyle w:val="a3"/>
        <w:rPr>
          <w:rStyle w:val="a5"/>
          <w:lang w:val="ru-RU" w:eastAsia="ru-RU"/>
        </w:rPr>
      </w:pPr>
      <w:r w:rsidRPr="00824675">
        <w:rPr>
          <w:rStyle w:val="a5"/>
          <w:lang w:val="ru-RU" w:eastAsia="ru-RU"/>
        </w:rPr>
        <w:t>№ 848</w:t>
      </w:r>
    </w:p>
    <w:p w:rsidR="00824675" w:rsidRDefault="00824675" w:rsidP="00824675">
      <w:pPr>
        <w:pStyle w:val="a3"/>
        <w:rPr>
          <w:rFonts w:eastAsia="Times New Roman"/>
          <w:szCs w:val="24"/>
          <w:lang w:val="ru-RU" w:eastAsia="ru-RU"/>
        </w:rPr>
      </w:pPr>
      <w:r w:rsidRPr="00824675">
        <w:rPr>
          <w:rFonts w:eastAsia="Times New Roman"/>
          <w:szCs w:val="24"/>
          <w:lang w:val="ru-RU" w:eastAsia="ru-RU"/>
        </w:rPr>
        <w:t>Про внесення змін до деяких постанов Кабінету Міні</w:t>
      </w:r>
      <w:proofErr w:type="gramStart"/>
      <w:r w:rsidRPr="00824675">
        <w:rPr>
          <w:rFonts w:eastAsia="Times New Roman"/>
          <w:szCs w:val="24"/>
          <w:lang w:val="ru-RU" w:eastAsia="ru-RU"/>
        </w:rPr>
        <w:t>стр</w:t>
      </w:r>
      <w:proofErr w:type="gramEnd"/>
      <w:r w:rsidRPr="00824675">
        <w:rPr>
          <w:rFonts w:eastAsia="Times New Roman"/>
          <w:szCs w:val="24"/>
          <w:lang w:val="ru-RU" w:eastAsia="ru-RU"/>
        </w:rPr>
        <w:t>ів України</w:t>
      </w:r>
      <w:r w:rsidR="001901D6">
        <w:rPr>
          <w:rFonts w:eastAsia="Times New Roman"/>
          <w:szCs w:val="24"/>
          <w:lang w:val="ru-RU" w:eastAsia="ru-RU"/>
        </w:rPr>
        <w:tab/>
      </w:r>
      <w:r w:rsidR="001901D6">
        <w:rPr>
          <w:rFonts w:eastAsia="Times New Roman"/>
          <w:szCs w:val="24"/>
          <w:lang w:val="ru-RU" w:eastAsia="ru-RU"/>
        </w:rPr>
        <w:tab/>
      </w:r>
      <w:r w:rsidR="001901D6">
        <w:rPr>
          <w:rFonts w:eastAsia="Times New Roman"/>
          <w:szCs w:val="24"/>
          <w:lang w:val="ru-RU" w:eastAsia="ru-RU"/>
        </w:rPr>
        <w:tab/>
        <w:t>25</w:t>
      </w:r>
    </w:p>
    <w:p w:rsidR="00824675" w:rsidRDefault="00824675" w:rsidP="00824675">
      <w:pPr>
        <w:pStyle w:val="a3"/>
        <w:rPr>
          <w:rFonts w:eastAsia="Times New Roman"/>
          <w:szCs w:val="24"/>
          <w:lang w:val="ru-RU" w:eastAsia="ru-RU"/>
        </w:rPr>
      </w:pPr>
    </w:p>
    <w:p w:rsidR="00424FA4" w:rsidRDefault="00424FA4" w:rsidP="00424FA4">
      <w:pPr>
        <w:pStyle w:val="a3"/>
        <w:rPr>
          <w:rStyle w:val="a5"/>
        </w:rPr>
      </w:pPr>
      <w:r w:rsidRPr="00424FA4">
        <w:rPr>
          <w:rStyle w:val="a5"/>
        </w:rPr>
        <w:t>10. КАБІНЕТ МІНІСТРІВ УКРАЇНИ</w:t>
      </w:r>
      <w:r>
        <w:rPr>
          <w:rStyle w:val="a5"/>
        </w:rPr>
        <w:t xml:space="preserve"> </w:t>
      </w:r>
      <w:r w:rsidRPr="00424FA4">
        <w:rPr>
          <w:rStyle w:val="a5"/>
        </w:rPr>
        <w:t>ПОСТАНОВА</w:t>
      </w:r>
      <w:r>
        <w:rPr>
          <w:rStyle w:val="a5"/>
        </w:rPr>
        <w:t xml:space="preserve"> </w:t>
      </w:r>
      <w:r w:rsidRPr="00424FA4">
        <w:rPr>
          <w:rStyle w:val="a5"/>
        </w:rPr>
        <w:t xml:space="preserve">від 11 серпня 2021 р. </w:t>
      </w:r>
    </w:p>
    <w:p w:rsidR="00424FA4" w:rsidRPr="00424FA4" w:rsidRDefault="00424FA4" w:rsidP="00424FA4">
      <w:pPr>
        <w:pStyle w:val="a3"/>
        <w:rPr>
          <w:rStyle w:val="a5"/>
        </w:rPr>
      </w:pPr>
      <w:r w:rsidRPr="00424FA4">
        <w:rPr>
          <w:rStyle w:val="a5"/>
        </w:rPr>
        <w:t>№ 836</w:t>
      </w:r>
    </w:p>
    <w:p w:rsidR="00424FA4" w:rsidRDefault="00424FA4" w:rsidP="00424FA4">
      <w:pPr>
        <w:pStyle w:val="a3"/>
        <w:rPr>
          <w:rFonts w:eastAsia="Times New Roman"/>
          <w:color w:val="333333"/>
          <w:szCs w:val="24"/>
          <w:lang w:val="ru-RU" w:eastAsia="ru-RU"/>
        </w:rPr>
      </w:pPr>
      <w:r w:rsidRPr="00424FA4">
        <w:rPr>
          <w:rFonts w:eastAsia="Times New Roman"/>
          <w:color w:val="333333"/>
          <w:szCs w:val="24"/>
          <w:lang w:val="ru-RU" w:eastAsia="ru-RU"/>
        </w:rPr>
        <w:t>Деякі питання страхових виплат, передбачених статтею 39 Закону України</w:t>
      </w:r>
    </w:p>
    <w:p w:rsidR="00424FA4" w:rsidRPr="00424FA4" w:rsidRDefault="00424FA4" w:rsidP="00424FA4">
      <w:pPr>
        <w:pStyle w:val="a3"/>
        <w:rPr>
          <w:rFonts w:eastAsia="Times New Roman"/>
          <w:color w:val="333333"/>
          <w:szCs w:val="24"/>
          <w:lang w:val="ru-RU" w:eastAsia="ru-RU"/>
        </w:rPr>
      </w:pPr>
      <w:r w:rsidRPr="00424FA4">
        <w:rPr>
          <w:rFonts w:eastAsia="Times New Roman"/>
          <w:color w:val="333333"/>
          <w:szCs w:val="24"/>
          <w:lang w:val="ru-RU" w:eastAsia="ru-RU"/>
        </w:rPr>
        <w:t xml:space="preserve">“Про захист населення від інфекційних </w:t>
      </w:r>
      <w:proofErr w:type="gramStart"/>
      <w:r w:rsidRPr="00424FA4">
        <w:rPr>
          <w:rFonts w:eastAsia="Times New Roman"/>
          <w:color w:val="333333"/>
          <w:szCs w:val="24"/>
          <w:lang w:val="ru-RU" w:eastAsia="ru-RU"/>
        </w:rPr>
        <w:t>хвороб</w:t>
      </w:r>
      <w:proofErr w:type="gramEnd"/>
      <w:r w:rsidRPr="00424FA4">
        <w:rPr>
          <w:rFonts w:eastAsia="Times New Roman"/>
          <w:color w:val="333333"/>
          <w:szCs w:val="24"/>
          <w:lang w:val="ru-RU" w:eastAsia="ru-RU"/>
        </w:rPr>
        <w:t>”</w:t>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t>33</w:t>
      </w:r>
    </w:p>
    <w:p w:rsidR="00824675" w:rsidRDefault="00824675" w:rsidP="00824675">
      <w:pPr>
        <w:pStyle w:val="a3"/>
        <w:rPr>
          <w:rFonts w:eastAsia="Times New Roman"/>
          <w:szCs w:val="24"/>
          <w:lang w:val="ru-RU" w:eastAsia="ru-RU"/>
        </w:rPr>
      </w:pPr>
    </w:p>
    <w:p w:rsidR="00424FA4" w:rsidRDefault="00424FA4" w:rsidP="00424FA4">
      <w:pPr>
        <w:pStyle w:val="a3"/>
        <w:rPr>
          <w:rStyle w:val="a5"/>
        </w:rPr>
      </w:pPr>
      <w:r w:rsidRPr="00424FA4">
        <w:rPr>
          <w:rStyle w:val="a5"/>
        </w:rPr>
        <w:t>11. КАБІНЕТ МІНІСТРІВ УКРАЇНИ</w:t>
      </w:r>
      <w:r>
        <w:rPr>
          <w:rStyle w:val="a5"/>
        </w:rPr>
        <w:t xml:space="preserve"> </w:t>
      </w:r>
      <w:r w:rsidRPr="00424FA4">
        <w:rPr>
          <w:rStyle w:val="a5"/>
        </w:rPr>
        <w:t>ПОСТАНОВА</w:t>
      </w:r>
      <w:r>
        <w:rPr>
          <w:rStyle w:val="a5"/>
        </w:rPr>
        <w:t xml:space="preserve"> </w:t>
      </w:r>
      <w:r w:rsidRPr="00424FA4">
        <w:rPr>
          <w:rStyle w:val="a5"/>
        </w:rPr>
        <w:t xml:space="preserve">від 11 серпня 2021 р. </w:t>
      </w:r>
    </w:p>
    <w:p w:rsidR="00424FA4" w:rsidRPr="00424FA4" w:rsidRDefault="00424FA4" w:rsidP="00424FA4">
      <w:pPr>
        <w:pStyle w:val="a3"/>
        <w:rPr>
          <w:rStyle w:val="a5"/>
        </w:rPr>
      </w:pPr>
      <w:r w:rsidRPr="00424FA4">
        <w:rPr>
          <w:rStyle w:val="a5"/>
        </w:rPr>
        <w:t>№ 831</w:t>
      </w:r>
    </w:p>
    <w:p w:rsidR="00424FA4" w:rsidRDefault="00424FA4" w:rsidP="00424FA4">
      <w:pPr>
        <w:pStyle w:val="a3"/>
        <w:rPr>
          <w:rFonts w:eastAsia="Times New Roman"/>
          <w:color w:val="333333"/>
          <w:szCs w:val="24"/>
          <w:lang w:val="ru-RU" w:eastAsia="ru-RU"/>
        </w:rPr>
      </w:pPr>
      <w:r w:rsidRPr="00424FA4">
        <w:rPr>
          <w:rFonts w:eastAsia="Times New Roman"/>
          <w:color w:val="333333"/>
          <w:szCs w:val="24"/>
          <w:lang w:val="ru-RU" w:eastAsia="ru-RU"/>
        </w:rPr>
        <w:t xml:space="preserve">Про внесення зміни </w:t>
      </w:r>
      <w:proofErr w:type="gramStart"/>
      <w:r w:rsidRPr="00424FA4">
        <w:rPr>
          <w:rFonts w:eastAsia="Times New Roman"/>
          <w:color w:val="333333"/>
          <w:szCs w:val="24"/>
          <w:lang w:val="ru-RU" w:eastAsia="ru-RU"/>
        </w:rPr>
        <w:t>до</w:t>
      </w:r>
      <w:proofErr w:type="gramEnd"/>
      <w:r w:rsidRPr="00424FA4">
        <w:rPr>
          <w:rFonts w:eastAsia="Times New Roman"/>
          <w:color w:val="333333"/>
          <w:szCs w:val="24"/>
          <w:lang w:val="ru-RU" w:eastAsia="ru-RU"/>
        </w:rPr>
        <w:t xml:space="preserve"> </w:t>
      </w:r>
      <w:proofErr w:type="gramStart"/>
      <w:r w:rsidRPr="00424FA4">
        <w:rPr>
          <w:rFonts w:eastAsia="Times New Roman"/>
          <w:color w:val="333333"/>
          <w:szCs w:val="24"/>
          <w:lang w:val="ru-RU" w:eastAsia="ru-RU"/>
        </w:rPr>
        <w:t>пункту</w:t>
      </w:r>
      <w:proofErr w:type="gramEnd"/>
      <w:r w:rsidRPr="00424FA4">
        <w:rPr>
          <w:rFonts w:eastAsia="Times New Roman"/>
          <w:color w:val="333333"/>
          <w:szCs w:val="24"/>
          <w:lang w:val="ru-RU" w:eastAsia="ru-RU"/>
        </w:rPr>
        <w:t xml:space="preserve"> 8 Порядку створення, функціонування та </w:t>
      </w:r>
    </w:p>
    <w:p w:rsidR="00424FA4" w:rsidRDefault="00424FA4" w:rsidP="00424FA4">
      <w:pPr>
        <w:pStyle w:val="a3"/>
        <w:rPr>
          <w:rFonts w:eastAsia="Times New Roman"/>
          <w:color w:val="333333"/>
          <w:szCs w:val="24"/>
          <w:lang w:val="ru-RU" w:eastAsia="ru-RU"/>
        </w:rPr>
      </w:pPr>
      <w:r w:rsidRPr="00424FA4">
        <w:rPr>
          <w:rFonts w:eastAsia="Times New Roman"/>
          <w:color w:val="333333"/>
          <w:szCs w:val="24"/>
          <w:lang w:val="ru-RU" w:eastAsia="ru-RU"/>
        </w:rPr>
        <w:t xml:space="preserve">ведення електронного реєстру учасників </w:t>
      </w:r>
      <w:proofErr w:type="gramStart"/>
      <w:r w:rsidRPr="00424FA4">
        <w:rPr>
          <w:rFonts w:eastAsia="Times New Roman"/>
          <w:color w:val="333333"/>
          <w:szCs w:val="24"/>
          <w:lang w:val="ru-RU" w:eastAsia="ru-RU"/>
        </w:rPr>
        <w:t>в</w:t>
      </w:r>
      <w:proofErr w:type="gramEnd"/>
      <w:r w:rsidRPr="00424FA4">
        <w:rPr>
          <w:rFonts w:eastAsia="Times New Roman"/>
          <w:color w:val="333333"/>
          <w:szCs w:val="24"/>
          <w:lang w:val="ru-RU" w:eastAsia="ru-RU"/>
        </w:rPr>
        <w:t xml:space="preserve">ідбору та виконавців державних </w:t>
      </w:r>
    </w:p>
    <w:p w:rsidR="00424FA4" w:rsidRPr="00424FA4" w:rsidRDefault="00424FA4" w:rsidP="00424FA4">
      <w:pPr>
        <w:pStyle w:val="a3"/>
        <w:rPr>
          <w:rFonts w:eastAsia="Times New Roman"/>
          <w:color w:val="333333"/>
          <w:szCs w:val="24"/>
          <w:lang w:val="ru-RU" w:eastAsia="ru-RU"/>
        </w:rPr>
      </w:pPr>
      <w:r w:rsidRPr="00424FA4">
        <w:rPr>
          <w:rFonts w:eastAsia="Times New Roman"/>
          <w:color w:val="333333"/>
          <w:szCs w:val="24"/>
          <w:lang w:val="ru-RU" w:eastAsia="ru-RU"/>
        </w:rPr>
        <w:t>контрактів (договорів), внесення до нього суб’єктів господарювання</w:t>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t>36</w:t>
      </w:r>
    </w:p>
    <w:p w:rsidR="00824675" w:rsidRDefault="00824675" w:rsidP="00824675">
      <w:pPr>
        <w:pStyle w:val="a3"/>
        <w:rPr>
          <w:rFonts w:eastAsia="Times New Roman"/>
          <w:szCs w:val="24"/>
          <w:lang w:val="ru-RU" w:eastAsia="ru-RU"/>
        </w:rPr>
      </w:pPr>
    </w:p>
    <w:p w:rsidR="00424FA4" w:rsidRDefault="00424FA4" w:rsidP="00424FA4">
      <w:pPr>
        <w:pStyle w:val="a3"/>
        <w:rPr>
          <w:rStyle w:val="a5"/>
        </w:rPr>
      </w:pPr>
      <w:r w:rsidRPr="00424FA4">
        <w:rPr>
          <w:rStyle w:val="a5"/>
        </w:rPr>
        <w:t>12. КАБІНЕТ МІНІСТРІВ УКРАЇНИ</w:t>
      </w:r>
      <w:r>
        <w:rPr>
          <w:rStyle w:val="a5"/>
        </w:rPr>
        <w:t xml:space="preserve"> </w:t>
      </w:r>
      <w:r w:rsidRPr="00424FA4">
        <w:rPr>
          <w:rStyle w:val="a5"/>
        </w:rPr>
        <w:t>ПОСТАНОВА</w:t>
      </w:r>
      <w:r>
        <w:rPr>
          <w:rStyle w:val="a5"/>
        </w:rPr>
        <w:t xml:space="preserve"> </w:t>
      </w:r>
      <w:r w:rsidRPr="00424FA4">
        <w:rPr>
          <w:rStyle w:val="a5"/>
        </w:rPr>
        <w:t xml:space="preserve">від 11 серпня 2021 р. </w:t>
      </w:r>
    </w:p>
    <w:p w:rsidR="00424FA4" w:rsidRPr="00424FA4" w:rsidRDefault="00424FA4" w:rsidP="00424FA4">
      <w:pPr>
        <w:pStyle w:val="a3"/>
        <w:rPr>
          <w:rStyle w:val="a5"/>
        </w:rPr>
      </w:pPr>
      <w:r w:rsidRPr="00424FA4">
        <w:rPr>
          <w:rStyle w:val="a5"/>
        </w:rPr>
        <w:t>№ 829</w:t>
      </w:r>
    </w:p>
    <w:p w:rsidR="00424FA4" w:rsidRDefault="00424FA4" w:rsidP="00424FA4">
      <w:pPr>
        <w:pStyle w:val="a3"/>
        <w:rPr>
          <w:rFonts w:eastAsia="Times New Roman"/>
          <w:color w:val="333333"/>
          <w:szCs w:val="24"/>
          <w:lang w:val="ru-RU" w:eastAsia="ru-RU"/>
        </w:rPr>
      </w:pPr>
      <w:r w:rsidRPr="00424FA4">
        <w:rPr>
          <w:rFonts w:eastAsia="Times New Roman"/>
          <w:color w:val="333333"/>
          <w:szCs w:val="24"/>
          <w:lang w:val="ru-RU" w:eastAsia="ru-RU"/>
        </w:rPr>
        <w:lastRenderedPageBreak/>
        <w:t xml:space="preserve">Про внесення змін до пункту 12 Порядку </w:t>
      </w:r>
      <w:proofErr w:type="gramStart"/>
      <w:r w:rsidRPr="00424FA4">
        <w:rPr>
          <w:rFonts w:eastAsia="Times New Roman"/>
          <w:color w:val="333333"/>
          <w:szCs w:val="24"/>
          <w:lang w:val="ru-RU" w:eastAsia="ru-RU"/>
        </w:rPr>
        <w:t>п</w:t>
      </w:r>
      <w:proofErr w:type="gramEnd"/>
      <w:r w:rsidRPr="00424FA4">
        <w:rPr>
          <w:rFonts w:eastAsia="Times New Roman"/>
          <w:color w:val="333333"/>
          <w:szCs w:val="24"/>
          <w:lang w:val="ru-RU" w:eastAsia="ru-RU"/>
        </w:rPr>
        <w:t xml:space="preserve">ідтвердження наявного трудового </w:t>
      </w:r>
    </w:p>
    <w:p w:rsidR="00424FA4" w:rsidRDefault="00424FA4" w:rsidP="00424FA4">
      <w:pPr>
        <w:pStyle w:val="a3"/>
        <w:rPr>
          <w:rFonts w:eastAsia="Times New Roman"/>
          <w:color w:val="333333"/>
          <w:szCs w:val="24"/>
          <w:lang w:val="ru-RU" w:eastAsia="ru-RU"/>
        </w:rPr>
      </w:pPr>
      <w:r w:rsidRPr="00424FA4">
        <w:rPr>
          <w:rFonts w:eastAsia="Times New Roman"/>
          <w:color w:val="333333"/>
          <w:szCs w:val="24"/>
          <w:lang w:val="ru-RU" w:eastAsia="ru-RU"/>
        </w:rPr>
        <w:t xml:space="preserve">стажу для призначення пенсій за відсутності трудової книжки або відповідних </w:t>
      </w:r>
    </w:p>
    <w:p w:rsidR="00424FA4" w:rsidRPr="00424FA4" w:rsidRDefault="00424FA4" w:rsidP="00424FA4">
      <w:pPr>
        <w:pStyle w:val="a3"/>
        <w:rPr>
          <w:rFonts w:eastAsia="Times New Roman"/>
          <w:color w:val="333333"/>
          <w:szCs w:val="24"/>
          <w:lang w:val="ru-RU" w:eastAsia="ru-RU"/>
        </w:rPr>
      </w:pPr>
      <w:r w:rsidRPr="00424FA4">
        <w:rPr>
          <w:rFonts w:eastAsia="Times New Roman"/>
          <w:color w:val="333333"/>
          <w:szCs w:val="24"/>
          <w:lang w:val="ru-RU" w:eastAsia="ru-RU"/>
        </w:rPr>
        <w:t>записів у ній</w:t>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r>
      <w:r w:rsidR="001901D6">
        <w:rPr>
          <w:rFonts w:eastAsia="Times New Roman"/>
          <w:color w:val="333333"/>
          <w:szCs w:val="24"/>
          <w:lang w:val="ru-RU" w:eastAsia="ru-RU"/>
        </w:rPr>
        <w:tab/>
        <w:t>37</w:t>
      </w:r>
    </w:p>
    <w:p w:rsidR="00824675" w:rsidRPr="00824675" w:rsidRDefault="00824675" w:rsidP="00824675">
      <w:pPr>
        <w:pStyle w:val="a3"/>
        <w:rPr>
          <w:rFonts w:eastAsia="Times New Roman"/>
          <w:szCs w:val="24"/>
          <w:lang w:val="ru-RU" w:eastAsia="ru-RU"/>
        </w:rPr>
      </w:pPr>
    </w:p>
    <w:p w:rsidR="00FE1D8B" w:rsidRDefault="00E866B2" w:rsidP="00E866B2">
      <w:pPr>
        <w:pStyle w:val="a3"/>
        <w:rPr>
          <w:rStyle w:val="a5"/>
        </w:rPr>
      </w:pPr>
      <w:r w:rsidRPr="00E866B2">
        <w:rPr>
          <w:rStyle w:val="a5"/>
        </w:rPr>
        <w:t xml:space="preserve">13. МІНІСТЕРСТВО АГРАРНОЇ ПОЛІТИКИ ТА ПРОДОВОЛЬСТВА </w:t>
      </w:r>
    </w:p>
    <w:p w:rsidR="00E866B2" w:rsidRPr="00E866B2" w:rsidRDefault="00E866B2" w:rsidP="00E866B2">
      <w:pPr>
        <w:pStyle w:val="a3"/>
        <w:rPr>
          <w:rStyle w:val="a5"/>
        </w:rPr>
      </w:pPr>
      <w:r w:rsidRPr="00E866B2">
        <w:rPr>
          <w:rStyle w:val="a5"/>
        </w:rPr>
        <w:t>УКРАЇНИ</w:t>
      </w:r>
      <w:r w:rsidR="00FE1D8B">
        <w:rPr>
          <w:rStyle w:val="a5"/>
        </w:rPr>
        <w:t xml:space="preserve"> </w:t>
      </w:r>
      <w:r w:rsidRPr="00E866B2">
        <w:rPr>
          <w:rStyle w:val="a5"/>
        </w:rPr>
        <w:t>НАКАЗ</w:t>
      </w:r>
      <w:r w:rsidR="00FE1D8B">
        <w:rPr>
          <w:rStyle w:val="a5"/>
        </w:rPr>
        <w:t xml:space="preserve"> від </w:t>
      </w:r>
      <w:r w:rsidRPr="00E866B2">
        <w:rPr>
          <w:rStyle w:val="a5"/>
        </w:rPr>
        <w:t xml:space="preserve"> 29  липня 2021 року № 114</w:t>
      </w:r>
    </w:p>
    <w:p w:rsidR="00FE1D8B" w:rsidRDefault="00E866B2" w:rsidP="00E866B2">
      <w:pPr>
        <w:pStyle w:val="a3"/>
        <w:rPr>
          <w:rFonts w:eastAsia="Times New Roman"/>
          <w:noProof/>
          <w:lang w:val="ru-RU" w:eastAsia="ru-RU"/>
        </w:rPr>
      </w:pPr>
      <w:r w:rsidRPr="00E866B2">
        <w:rPr>
          <w:rFonts w:eastAsia="Times New Roman"/>
          <w:noProof/>
          <w:lang w:val="ru-RU" w:eastAsia="ru-RU"/>
        </w:rPr>
        <w:t>Про затвердження Інструкцій з</w:t>
      </w:r>
      <w:r w:rsidR="00FE1D8B">
        <w:rPr>
          <w:rFonts w:eastAsia="Times New Roman"/>
          <w:noProof/>
          <w:lang w:val="ru-RU" w:eastAsia="ru-RU"/>
        </w:rPr>
        <w:t xml:space="preserve"> </w:t>
      </w:r>
      <w:r w:rsidRPr="00E866B2">
        <w:rPr>
          <w:rFonts w:eastAsia="Times New Roman"/>
          <w:noProof/>
          <w:lang w:val="ru-RU" w:eastAsia="ru-RU"/>
        </w:rPr>
        <w:t>діловодства в Міністерстві</w:t>
      </w:r>
      <w:r w:rsidR="00FE1D8B">
        <w:rPr>
          <w:rFonts w:eastAsia="Times New Roman"/>
          <w:noProof/>
          <w:lang w:val="ru-RU" w:eastAsia="ru-RU"/>
        </w:rPr>
        <w:t xml:space="preserve"> </w:t>
      </w:r>
      <w:r w:rsidRPr="00E866B2">
        <w:rPr>
          <w:rFonts w:eastAsia="Times New Roman"/>
          <w:noProof/>
          <w:lang w:val="ru-RU" w:eastAsia="ru-RU"/>
        </w:rPr>
        <w:t xml:space="preserve">аграрної політики </w:t>
      </w:r>
    </w:p>
    <w:p w:rsidR="00E866B2" w:rsidRDefault="00FE1D8B" w:rsidP="00E866B2">
      <w:pPr>
        <w:pStyle w:val="a3"/>
        <w:rPr>
          <w:rFonts w:eastAsia="Times New Roman"/>
          <w:noProof/>
          <w:lang w:val="ru-RU" w:eastAsia="ru-RU"/>
        </w:rPr>
      </w:pPr>
      <w:r w:rsidRPr="00E866B2">
        <w:rPr>
          <w:rFonts w:eastAsia="Times New Roman"/>
          <w:noProof/>
          <w:lang w:val="ru-RU" w:eastAsia="ru-RU"/>
        </w:rPr>
        <w:t>Т</w:t>
      </w:r>
      <w:r w:rsidR="00E866B2" w:rsidRPr="00E866B2">
        <w:rPr>
          <w:rFonts w:eastAsia="Times New Roman"/>
          <w:noProof/>
          <w:lang w:val="ru-RU" w:eastAsia="ru-RU"/>
        </w:rPr>
        <w:t>а</w:t>
      </w:r>
      <w:r>
        <w:rPr>
          <w:rFonts w:eastAsia="Times New Roman"/>
          <w:noProof/>
          <w:lang w:val="ru-RU" w:eastAsia="ru-RU"/>
        </w:rPr>
        <w:t xml:space="preserve"> </w:t>
      </w:r>
      <w:r w:rsidR="00E866B2" w:rsidRPr="00E866B2">
        <w:rPr>
          <w:rFonts w:eastAsia="Times New Roman"/>
          <w:noProof/>
          <w:lang w:val="ru-RU" w:eastAsia="ru-RU"/>
        </w:rPr>
        <w:t>продовольства України</w:t>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t>37</w:t>
      </w:r>
    </w:p>
    <w:p w:rsidR="00FE1D8B" w:rsidRPr="00E866B2" w:rsidRDefault="00FE1D8B" w:rsidP="00E866B2">
      <w:pPr>
        <w:pStyle w:val="a3"/>
        <w:rPr>
          <w:rFonts w:eastAsia="Times New Roman"/>
          <w:noProof/>
          <w:lang w:val="ru-RU" w:eastAsia="ru-RU"/>
        </w:rPr>
      </w:pPr>
    </w:p>
    <w:p w:rsidR="00A51857" w:rsidRDefault="00A51857" w:rsidP="00A51857">
      <w:pPr>
        <w:pStyle w:val="a3"/>
        <w:rPr>
          <w:rStyle w:val="a5"/>
          <w:lang w:val="ru-RU" w:eastAsia="ru-RU"/>
        </w:rPr>
      </w:pPr>
      <w:r w:rsidRPr="00A51857">
        <w:rPr>
          <w:rStyle w:val="a5"/>
        </w:rPr>
        <w:t xml:space="preserve">14. </w:t>
      </w:r>
      <w:r w:rsidRPr="00A51857">
        <w:rPr>
          <w:rStyle w:val="a5"/>
          <w:lang w:val="ru-RU" w:eastAsia="ru-RU"/>
        </w:rPr>
        <w:t>ПРАВЛІННЯ НАЦІОНАЛЬНОГО БАНКУ УКРАЇНИ</w:t>
      </w:r>
      <w:r>
        <w:rPr>
          <w:rStyle w:val="a5"/>
          <w:lang w:val="ru-RU" w:eastAsia="ru-RU"/>
        </w:rPr>
        <w:t xml:space="preserve"> </w:t>
      </w:r>
      <w:r w:rsidRPr="00A51857">
        <w:rPr>
          <w:rStyle w:val="a5"/>
          <w:lang w:val="ru-RU" w:eastAsia="ru-RU"/>
        </w:rPr>
        <w:t>ПОСТАНОВА</w:t>
      </w:r>
      <w:r>
        <w:rPr>
          <w:rStyle w:val="a5"/>
          <w:lang w:val="ru-RU" w:eastAsia="ru-RU"/>
        </w:rPr>
        <w:t xml:space="preserve"> </w:t>
      </w:r>
    </w:p>
    <w:p w:rsidR="00A51857" w:rsidRPr="00A51857" w:rsidRDefault="00A51857" w:rsidP="00A51857">
      <w:pPr>
        <w:pStyle w:val="a3"/>
        <w:rPr>
          <w:rStyle w:val="a5"/>
          <w:lang w:val="ru-RU" w:eastAsia="ru-RU"/>
        </w:rPr>
      </w:pPr>
      <w:r>
        <w:rPr>
          <w:rStyle w:val="a5"/>
          <w:lang w:val="ru-RU" w:eastAsia="ru-RU"/>
        </w:rPr>
        <w:t xml:space="preserve">від </w:t>
      </w:r>
      <w:r w:rsidRPr="00A51857">
        <w:rPr>
          <w:rStyle w:val="a5"/>
          <w:lang w:val="ru-RU" w:eastAsia="ru-RU"/>
        </w:rPr>
        <w:t>05.08.2021  № 83</w:t>
      </w:r>
    </w:p>
    <w:p w:rsidR="00A51857" w:rsidRDefault="00A51857" w:rsidP="00A51857">
      <w:pPr>
        <w:pStyle w:val="a3"/>
        <w:rPr>
          <w:rFonts w:eastAsia="Times New Roman"/>
          <w:noProof/>
          <w:lang w:val="ru-RU" w:eastAsia="ru-RU"/>
        </w:rPr>
      </w:pPr>
      <w:r w:rsidRPr="00042F7E">
        <w:rPr>
          <w:rFonts w:eastAsia="Times New Roman"/>
          <w:noProof/>
          <w:lang w:val="ru-RU" w:eastAsia="ru-RU"/>
        </w:rPr>
        <w:t xml:space="preserve">Про затвердження Положення про порядок відкриття та ведення поточних </w:t>
      </w:r>
    </w:p>
    <w:p w:rsidR="00A51857" w:rsidRDefault="00A51857" w:rsidP="00A51857">
      <w:pPr>
        <w:pStyle w:val="a3"/>
        <w:rPr>
          <w:rFonts w:eastAsia="Times New Roman"/>
          <w:noProof/>
          <w:lang w:val="ru-RU" w:eastAsia="ru-RU"/>
        </w:rPr>
      </w:pPr>
      <w:r w:rsidRPr="00042F7E">
        <w:rPr>
          <w:rFonts w:eastAsia="Times New Roman"/>
          <w:noProof/>
          <w:lang w:val="ru-RU" w:eastAsia="ru-RU"/>
        </w:rPr>
        <w:t xml:space="preserve">рахунків із спеціальним режимом використання в національній та іноземних </w:t>
      </w:r>
    </w:p>
    <w:p w:rsidR="00A51857" w:rsidRDefault="00A51857" w:rsidP="00A51857">
      <w:pPr>
        <w:pStyle w:val="a3"/>
        <w:rPr>
          <w:rFonts w:eastAsia="Times New Roman"/>
          <w:noProof/>
          <w:lang w:val="ru-RU" w:eastAsia="ru-RU"/>
        </w:rPr>
      </w:pPr>
      <w:r w:rsidRPr="00042F7E">
        <w:rPr>
          <w:rFonts w:eastAsia="Times New Roman"/>
          <w:noProof/>
          <w:lang w:val="ru-RU" w:eastAsia="ru-RU"/>
        </w:rPr>
        <w:t xml:space="preserve">валютах, банківських металах для цілей одноразового (спеціального) </w:t>
      </w:r>
    </w:p>
    <w:p w:rsidR="00A51857" w:rsidRPr="00FE1D8B" w:rsidRDefault="00A51857" w:rsidP="00A51857">
      <w:pPr>
        <w:pStyle w:val="a3"/>
        <w:rPr>
          <w:rFonts w:eastAsia="Times New Roman"/>
          <w:noProof/>
          <w:lang w:val="ru-RU" w:eastAsia="ru-RU"/>
        </w:rPr>
      </w:pPr>
      <w:r w:rsidRPr="00042F7E">
        <w:rPr>
          <w:rFonts w:eastAsia="Times New Roman"/>
          <w:noProof/>
          <w:lang w:val="ru-RU" w:eastAsia="ru-RU"/>
        </w:rPr>
        <w:t>добровільного декларування</w:t>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r>
      <w:r w:rsidR="001901D6">
        <w:rPr>
          <w:rFonts w:eastAsia="Times New Roman"/>
          <w:noProof/>
          <w:lang w:val="ru-RU" w:eastAsia="ru-RU"/>
        </w:rPr>
        <w:tab/>
        <w:t>38</w:t>
      </w:r>
      <w:bookmarkStart w:id="0" w:name="_GoBack"/>
      <w:bookmarkEnd w:id="0"/>
    </w:p>
    <w:p w:rsidR="00353070" w:rsidRDefault="00353070" w:rsidP="00353070">
      <w:pPr>
        <w:pStyle w:val="a3"/>
        <w:rPr>
          <w:rFonts w:eastAsia="Times New Roman"/>
          <w:szCs w:val="24"/>
          <w:lang w:val="ru-RU" w:eastAsia="ru-RU"/>
        </w:rPr>
      </w:pPr>
    </w:p>
    <w:p w:rsidR="00353070" w:rsidRDefault="00353070" w:rsidP="00353070">
      <w:pPr>
        <w:pStyle w:val="a3"/>
        <w:jc w:val="center"/>
        <w:rPr>
          <w:rFonts w:eastAsia="Times New Roman"/>
          <w:szCs w:val="24"/>
          <w:lang w:val="ru-RU" w:eastAsia="ru-RU"/>
        </w:rPr>
      </w:pPr>
      <w:r>
        <w:rPr>
          <w:rFonts w:eastAsia="Times New Roman"/>
          <w:szCs w:val="24"/>
          <w:lang w:val="ru-RU" w:eastAsia="ru-RU"/>
        </w:rPr>
        <w:t>-------------------------------</w:t>
      </w:r>
    </w:p>
    <w:p w:rsidR="00353070" w:rsidRDefault="00353070" w:rsidP="00353070">
      <w:pPr>
        <w:pStyle w:val="a3"/>
        <w:rPr>
          <w:rFonts w:eastAsia="Times New Roman"/>
          <w:szCs w:val="24"/>
          <w:lang w:val="ru-RU" w:eastAsia="ru-RU"/>
        </w:rPr>
      </w:pPr>
    </w:p>
    <w:p w:rsidR="00353070" w:rsidRDefault="00353070" w:rsidP="00353070">
      <w:pPr>
        <w:pStyle w:val="a3"/>
        <w:rPr>
          <w:rFonts w:eastAsia="Times New Roman"/>
          <w:szCs w:val="24"/>
          <w:lang w:val="ru-RU" w:eastAsia="ru-RU"/>
        </w:rPr>
      </w:pPr>
    </w:p>
    <w:p w:rsidR="00353070" w:rsidRPr="00353070" w:rsidRDefault="00353070" w:rsidP="00353070">
      <w:pPr>
        <w:pStyle w:val="a3"/>
        <w:rPr>
          <w:rStyle w:val="a5"/>
        </w:rPr>
      </w:pPr>
      <w:r w:rsidRPr="00353070">
        <w:rPr>
          <w:rStyle w:val="a5"/>
        </w:rPr>
        <w:t>1.УКАЗ ПРЕЗИДЕНТА УКРАЇНИ №360/2021</w:t>
      </w:r>
    </w:p>
    <w:p w:rsidR="00353070" w:rsidRDefault="00353070" w:rsidP="00353070">
      <w:pPr>
        <w:pStyle w:val="a3"/>
        <w:jc w:val="center"/>
        <w:rPr>
          <w:rStyle w:val="a5"/>
        </w:rPr>
      </w:pPr>
      <w:r w:rsidRPr="00353070">
        <w:rPr>
          <w:rStyle w:val="a5"/>
        </w:rPr>
        <w:t xml:space="preserve">Про внесення змін до Указу Президента України </w:t>
      </w:r>
    </w:p>
    <w:p w:rsidR="00353070" w:rsidRPr="00353070" w:rsidRDefault="00353070" w:rsidP="00353070">
      <w:pPr>
        <w:pStyle w:val="a3"/>
        <w:jc w:val="center"/>
        <w:rPr>
          <w:rStyle w:val="a5"/>
        </w:rPr>
      </w:pPr>
      <w:r w:rsidRPr="00353070">
        <w:rPr>
          <w:rStyle w:val="a5"/>
        </w:rPr>
        <w:t>від 4 серпня 2006 року № 675</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1. Внести до пункту 2 Порядку </w:t>
      </w:r>
      <w:proofErr w:type="gramStart"/>
      <w:r w:rsidRPr="00353070">
        <w:rPr>
          <w:rFonts w:eastAsia="Times New Roman"/>
          <w:szCs w:val="24"/>
          <w:lang w:val="ru-RU" w:eastAsia="ru-RU"/>
        </w:rPr>
        <w:t>п</w:t>
      </w:r>
      <w:proofErr w:type="gramEnd"/>
      <w:r w:rsidRPr="00353070">
        <w:rPr>
          <w:rFonts w:eastAsia="Times New Roman"/>
          <w:szCs w:val="24"/>
          <w:lang w:val="ru-RU" w:eastAsia="ru-RU"/>
        </w:rPr>
        <w:t>ідготовки пропозицій та попереднього розгляду кандидатур для призначення на посади та звільнення з посад керівників місцевих державних адміністрацій, затвердженого Указом Президента України від 4 серпня 2006 року № 675 (зі змінами, внесеними Указами від 31 грудня 2010 року № 1298, від 9 сі</w:t>
      </w:r>
      <w:proofErr w:type="gramStart"/>
      <w:r w:rsidRPr="00353070">
        <w:rPr>
          <w:rFonts w:eastAsia="Times New Roman"/>
          <w:szCs w:val="24"/>
          <w:lang w:val="ru-RU" w:eastAsia="ru-RU"/>
        </w:rPr>
        <w:t>чня 2018 року № 2 та від 19 вересня 2019 року № 708), такі зміни:</w:t>
      </w:r>
      <w:proofErr w:type="gramEnd"/>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а) </w:t>
      </w:r>
      <w:proofErr w:type="gramStart"/>
      <w:r w:rsidRPr="00353070">
        <w:rPr>
          <w:rFonts w:eastAsia="Times New Roman"/>
          <w:szCs w:val="24"/>
          <w:lang w:val="ru-RU" w:eastAsia="ru-RU"/>
        </w:rPr>
        <w:t>п</w:t>
      </w:r>
      <w:proofErr w:type="gramEnd"/>
      <w:r w:rsidRPr="00353070">
        <w:rPr>
          <w:rFonts w:eastAsia="Times New Roman"/>
          <w:szCs w:val="24"/>
          <w:lang w:val="ru-RU" w:eastAsia="ru-RU"/>
        </w:rPr>
        <w:t>ісля абзацу десятого доповнити новим абзацом такого змісту:</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«копія державного сертифіката про </w:t>
      </w:r>
      <w:proofErr w:type="gramStart"/>
      <w:r w:rsidRPr="00353070">
        <w:rPr>
          <w:rFonts w:eastAsia="Times New Roman"/>
          <w:szCs w:val="24"/>
          <w:lang w:val="ru-RU" w:eastAsia="ru-RU"/>
        </w:rPr>
        <w:t>р</w:t>
      </w:r>
      <w:proofErr w:type="gramEnd"/>
      <w:r w:rsidRPr="00353070">
        <w:rPr>
          <w:rFonts w:eastAsia="Times New Roman"/>
          <w:szCs w:val="24"/>
          <w:lang w:val="ru-RU" w:eastAsia="ru-RU"/>
        </w:rPr>
        <w:t>івень володіння державною мовою, що підтверджує відповідний рівень володіння державною мовою, визначений Національною комісією зі стандартів державної мови».</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У зв'язку з цим абзаци одинадцятий - вісімнадцятий вважати відповідно абзацами дванадцятим - дев’ятнадцятим;</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б) абзац сімнадцятий викласти </w:t>
      </w:r>
      <w:proofErr w:type="gramStart"/>
      <w:r w:rsidRPr="00353070">
        <w:rPr>
          <w:rFonts w:eastAsia="Times New Roman"/>
          <w:szCs w:val="24"/>
          <w:lang w:val="ru-RU" w:eastAsia="ru-RU"/>
        </w:rPr>
        <w:t>у</w:t>
      </w:r>
      <w:proofErr w:type="gramEnd"/>
      <w:r w:rsidRPr="00353070">
        <w:rPr>
          <w:rFonts w:eastAsia="Times New Roman"/>
          <w:szCs w:val="24"/>
          <w:lang w:val="ru-RU" w:eastAsia="ru-RU"/>
        </w:rPr>
        <w:t xml:space="preserve"> такій редакції:</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«копія трудової книжки (за наявності), послужного списку (для військовослужбовців) або відомості про трудову діяльність з реєстру застрахованих осіб Державного реєстру загальнообов'язкового державного </w:t>
      </w:r>
      <w:proofErr w:type="gramStart"/>
      <w:r w:rsidRPr="00353070">
        <w:rPr>
          <w:rFonts w:eastAsia="Times New Roman"/>
          <w:szCs w:val="24"/>
          <w:lang w:val="ru-RU" w:eastAsia="ru-RU"/>
        </w:rPr>
        <w:t>соц</w:t>
      </w:r>
      <w:proofErr w:type="gramEnd"/>
      <w:r w:rsidRPr="00353070">
        <w:rPr>
          <w:rFonts w:eastAsia="Times New Roman"/>
          <w:szCs w:val="24"/>
          <w:lang w:val="ru-RU" w:eastAsia="ru-RU"/>
        </w:rPr>
        <w:t>іального страхування».</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2. Цей Указ набирає чинності з дня його опублікування.</w:t>
      </w:r>
    </w:p>
    <w:p w:rsidR="00353070" w:rsidRPr="00353070" w:rsidRDefault="00353070" w:rsidP="00353070">
      <w:pPr>
        <w:pStyle w:val="a3"/>
        <w:ind w:firstLine="708"/>
        <w:rPr>
          <w:rFonts w:eastAsia="Times New Roman"/>
          <w:szCs w:val="24"/>
          <w:lang w:val="ru-RU" w:eastAsia="ru-RU"/>
        </w:rPr>
      </w:pPr>
      <w:r w:rsidRPr="00353070">
        <w:rPr>
          <w:rFonts w:eastAsia="Times New Roman"/>
          <w:b/>
          <w:bCs/>
          <w:szCs w:val="24"/>
          <w:lang w:val="ru-RU" w:eastAsia="ru-RU"/>
        </w:rPr>
        <w:t xml:space="preserve">Президент України </w:t>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sidRPr="00353070">
        <w:rPr>
          <w:rFonts w:eastAsia="Times New Roman"/>
          <w:b/>
          <w:bCs/>
          <w:szCs w:val="24"/>
          <w:lang w:val="ru-RU" w:eastAsia="ru-RU"/>
        </w:rPr>
        <w:t>В.ЗЕЛЕНСЬКИЙ</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13 серпня 2021 року</w:t>
      </w:r>
    </w:p>
    <w:p w:rsidR="00897B74" w:rsidRDefault="00897B74" w:rsidP="00897B74">
      <w:pPr>
        <w:rPr>
          <w:rFonts w:eastAsia="Times New Roman" w:cs="Times New Roman"/>
          <w:b/>
          <w:noProof/>
          <w:szCs w:val="24"/>
          <w:lang w:val="ru-RU" w:eastAsia="ru-RU"/>
        </w:rPr>
      </w:pPr>
    </w:p>
    <w:p w:rsidR="00353070" w:rsidRPr="00353070" w:rsidRDefault="00353070" w:rsidP="00353070">
      <w:pPr>
        <w:pStyle w:val="a3"/>
        <w:rPr>
          <w:rStyle w:val="a5"/>
        </w:rPr>
      </w:pPr>
      <w:r w:rsidRPr="00353070">
        <w:rPr>
          <w:rStyle w:val="a5"/>
        </w:rPr>
        <w:t>2. УКАЗ ПРЕЗИДЕНТА УКРАЇНИ №359/2021</w:t>
      </w:r>
    </w:p>
    <w:p w:rsidR="00353070" w:rsidRDefault="00353070" w:rsidP="00353070">
      <w:pPr>
        <w:pStyle w:val="a3"/>
        <w:jc w:val="center"/>
        <w:rPr>
          <w:rStyle w:val="a5"/>
        </w:rPr>
      </w:pPr>
      <w:r w:rsidRPr="00353070">
        <w:rPr>
          <w:rStyle w:val="a5"/>
        </w:rPr>
        <w:t xml:space="preserve">Про внесення змін до Указу Президента України </w:t>
      </w:r>
    </w:p>
    <w:p w:rsidR="00353070" w:rsidRPr="00353070" w:rsidRDefault="00353070" w:rsidP="00353070">
      <w:pPr>
        <w:pStyle w:val="a3"/>
        <w:jc w:val="center"/>
        <w:rPr>
          <w:rStyle w:val="a5"/>
        </w:rPr>
      </w:pPr>
      <w:r w:rsidRPr="00353070">
        <w:rPr>
          <w:rStyle w:val="a5"/>
        </w:rPr>
        <w:t>від 17 жовтня 2019 року № 758</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1. Внести </w:t>
      </w:r>
      <w:proofErr w:type="gramStart"/>
      <w:r w:rsidRPr="00353070">
        <w:rPr>
          <w:rFonts w:eastAsia="Times New Roman"/>
          <w:szCs w:val="24"/>
          <w:lang w:val="ru-RU" w:eastAsia="ru-RU"/>
        </w:rPr>
        <w:t>до</w:t>
      </w:r>
      <w:proofErr w:type="gramEnd"/>
      <w:r w:rsidRPr="00353070">
        <w:rPr>
          <w:rFonts w:eastAsia="Times New Roman"/>
          <w:szCs w:val="24"/>
          <w:lang w:val="ru-RU" w:eastAsia="ru-RU"/>
        </w:rPr>
        <w:t xml:space="preserve"> </w:t>
      </w:r>
      <w:proofErr w:type="gramStart"/>
      <w:r w:rsidRPr="00353070">
        <w:rPr>
          <w:rFonts w:eastAsia="Times New Roman"/>
          <w:szCs w:val="24"/>
          <w:lang w:val="ru-RU" w:eastAsia="ru-RU"/>
        </w:rPr>
        <w:t>Указу</w:t>
      </w:r>
      <w:proofErr w:type="gramEnd"/>
      <w:r w:rsidRPr="00353070">
        <w:rPr>
          <w:rFonts w:eastAsia="Times New Roman"/>
          <w:szCs w:val="24"/>
          <w:lang w:val="ru-RU" w:eastAsia="ru-RU"/>
        </w:rPr>
        <w:t xml:space="preserve"> Президента України від 17 жовтня 2019 року № 758 «Питання Представництва Президента України в Автономній Республіці Крим» такі зміни:</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1) пункт 6 статті 1 викласти </w:t>
      </w:r>
      <w:proofErr w:type="gramStart"/>
      <w:r w:rsidRPr="00353070">
        <w:rPr>
          <w:rFonts w:eastAsia="Times New Roman"/>
          <w:szCs w:val="24"/>
          <w:lang w:val="ru-RU" w:eastAsia="ru-RU"/>
        </w:rPr>
        <w:t>в</w:t>
      </w:r>
      <w:proofErr w:type="gramEnd"/>
      <w:r w:rsidRPr="00353070">
        <w:rPr>
          <w:rFonts w:eastAsia="Times New Roman"/>
          <w:szCs w:val="24"/>
          <w:lang w:val="ru-RU" w:eastAsia="ru-RU"/>
        </w:rPr>
        <w:t xml:space="preserve"> такій редакції:</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«6) розроблення стратегічних програмних документів з питань деокупації та реінтеграції тимчасово окупованої території, відновлення порушених внаслідок окупації прав і свобод людини і громадянина, надання експертної, консультаційної, інформаційної та іншої підтримки реалізації проектів та заходів </w:t>
      </w:r>
      <w:proofErr w:type="gramStart"/>
      <w:r w:rsidRPr="00353070">
        <w:rPr>
          <w:rFonts w:eastAsia="Times New Roman"/>
          <w:szCs w:val="24"/>
          <w:lang w:val="ru-RU" w:eastAsia="ru-RU"/>
        </w:rPr>
        <w:t>в</w:t>
      </w:r>
      <w:proofErr w:type="gramEnd"/>
      <w:r w:rsidRPr="00353070">
        <w:rPr>
          <w:rFonts w:eastAsia="Times New Roman"/>
          <w:szCs w:val="24"/>
          <w:lang w:val="ru-RU" w:eastAsia="ru-RU"/>
        </w:rPr>
        <w:t xml:space="preserve"> рамках діяльності Кримської платформи, а </w:t>
      </w:r>
      <w:r w:rsidRPr="00353070">
        <w:rPr>
          <w:rFonts w:eastAsia="Times New Roman"/>
          <w:szCs w:val="24"/>
          <w:lang w:val="ru-RU" w:eastAsia="ru-RU"/>
        </w:rPr>
        <w:lastRenderedPageBreak/>
        <w:t>також напрацювання пропозицій щодо концепції перехідного правосуддя, проведення нарад та консультацій з відповідних питань»;</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2) у статті 2:</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на зміну пункту 1 затвердити структуру Представництва Президента України в Автономній Республіці Крим (додається);</w:t>
      </w:r>
    </w:p>
    <w:p w:rsidR="00353070" w:rsidRPr="00353070" w:rsidRDefault="00353070" w:rsidP="00353070">
      <w:pPr>
        <w:pStyle w:val="a3"/>
        <w:jc w:val="both"/>
        <w:rPr>
          <w:rFonts w:eastAsia="Times New Roman"/>
          <w:szCs w:val="24"/>
          <w:lang w:val="ru-RU" w:eastAsia="ru-RU"/>
        </w:rPr>
      </w:pPr>
      <w:proofErr w:type="gramStart"/>
      <w:r w:rsidRPr="00353070">
        <w:rPr>
          <w:rFonts w:eastAsia="Times New Roman"/>
          <w:szCs w:val="24"/>
          <w:lang w:val="ru-RU" w:eastAsia="ru-RU"/>
        </w:rPr>
        <w:t>у</w:t>
      </w:r>
      <w:proofErr w:type="gramEnd"/>
      <w:r w:rsidRPr="00353070">
        <w:rPr>
          <w:rFonts w:eastAsia="Times New Roman"/>
          <w:szCs w:val="24"/>
          <w:lang w:val="ru-RU" w:eastAsia="ru-RU"/>
        </w:rPr>
        <w:t xml:space="preserve"> </w:t>
      </w:r>
      <w:proofErr w:type="gramStart"/>
      <w:r w:rsidRPr="00353070">
        <w:rPr>
          <w:rFonts w:eastAsia="Times New Roman"/>
          <w:szCs w:val="24"/>
          <w:lang w:val="ru-RU" w:eastAsia="ru-RU"/>
        </w:rPr>
        <w:t>пункт</w:t>
      </w:r>
      <w:proofErr w:type="gramEnd"/>
      <w:r w:rsidRPr="00353070">
        <w:rPr>
          <w:rFonts w:eastAsia="Times New Roman"/>
          <w:szCs w:val="24"/>
          <w:lang w:val="ru-RU" w:eastAsia="ru-RU"/>
        </w:rPr>
        <w:t>і 2 цифри «35» замінити цифрами «45»;</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3) статтю 3 викласти в такій редакції:</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«3. Визнати за </w:t>
      </w:r>
      <w:proofErr w:type="gramStart"/>
      <w:r w:rsidRPr="00353070">
        <w:rPr>
          <w:rFonts w:eastAsia="Times New Roman"/>
          <w:szCs w:val="24"/>
          <w:lang w:val="ru-RU" w:eastAsia="ru-RU"/>
        </w:rPr>
        <w:t>доц</w:t>
      </w:r>
      <w:proofErr w:type="gramEnd"/>
      <w:r w:rsidRPr="00353070">
        <w:rPr>
          <w:rFonts w:eastAsia="Times New Roman"/>
          <w:szCs w:val="24"/>
          <w:lang w:val="ru-RU" w:eastAsia="ru-RU"/>
        </w:rPr>
        <w:t>ільне тимчасове розміщення Представництва Президента України в Автономній Республіці Крим для забезпечення оперативної взаємодії з центральними органами виконавчої влади, консультативними, дорадчими та іншими допоміжними органами і службами, утвореними Президентом України, у місті Києві, а одного із заступників Постійного Представника Президента України в Автономній Республіці Крим та окремих працівників Представництва - у мі</w:t>
      </w:r>
      <w:proofErr w:type="gramStart"/>
      <w:r w:rsidRPr="00353070">
        <w:rPr>
          <w:rFonts w:eastAsia="Times New Roman"/>
          <w:szCs w:val="24"/>
          <w:lang w:val="ru-RU" w:eastAsia="ru-RU"/>
        </w:rPr>
        <w:t>ст</w:t>
      </w:r>
      <w:proofErr w:type="gramEnd"/>
      <w:r w:rsidRPr="00353070">
        <w:rPr>
          <w:rFonts w:eastAsia="Times New Roman"/>
          <w:szCs w:val="24"/>
          <w:lang w:val="ru-RU" w:eastAsia="ru-RU"/>
        </w:rPr>
        <w:t>і Херсоні».</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2. Кабінету Міні</w:t>
      </w:r>
      <w:proofErr w:type="gramStart"/>
      <w:r w:rsidRPr="00353070">
        <w:rPr>
          <w:rFonts w:eastAsia="Times New Roman"/>
          <w:szCs w:val="24"/>
          <w:lang w:val="ru-RU" w:eastAsia="ru-RU"/>
        </w:rPr>
        <w:t>стр</w:t>
      </w:r>
      <w:proofErr w:type="gramEnd"/>
      <w:r w:rsidRPr="00353070">
        <w:rPr>
          <w:rFonts w:eastAsia="Times New Roman"/>
          <w:szCs w:val="24"/>
          <w:lang w:val="ru-RU" w:eastAsia="ru-RU"/>
        </w:rPr>
        <w:t>ів України передбачити під час підготовки змін до Закону України «Про Державний бюджет України на 2021 рік» і розроблення проектів законів про Державний бюджет України на 2022 рік та наступні роки видатки на утримання Представництва Президента України в Автономній Республіці Крим з урахуванням змін в організації функціонування, визначених цим Указом.</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3. Постійному Представникові Президента України в Автономній Республіці Крим забезпечити вирішення в установленому порядку питань, пов'язаних із затвердженням нової структури Представництва.</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4. Цей Указ набирає чинності з дня його опублікування.</w:t>
      </w:r>
    </w:p>
    <w:p w:rsidR="00353070" w:rsidRPr="00353070" w:rsidRDefault="00353070" w:rsidP="00353070">
      <w:pPr>
        <w:pStyle w:val="a3"/>
        <w:ind w:firstLine="708"/>
        <w:rPr>
          <w:rFonts w:eastAsia="Times New Roman"/>
          <w:szCs w:val="24"/>
          <w:lang w:val="ru-RU" w:eastAsia="ru-RU"/>
        </w:rPr>
      </w:pPr>
      <w:r w:rsidRPr="00353070">
        <w:rPr>
          <w:rFonts w:eastAsia="Times New Roman"/>
          <w:b/>
          <w:bCs/>
          <w:szCs w:val="24"/>
          <w:lang w:val="ru-RU" w:eastAsia="ru-RU"/>
        </w:rPr>
        <w:t xml:space="preserve">Президент України </w:t>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sidRPr="00353070">
        <w:rPr>
          <w:rFonts w:eastAsia="Times New Roman"/>
          <w:b/>
          <w:bCs/>
          <w:szCs w:val="24"/>
          <w:lang w:val="ru-RU" w:eastAsia="ru-RU"/>
        </w:rPr>
        <w:t>В.ЗЕЛЕНСЬКИЙ</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13 серпня 2021 року</w:t>
      </w:r>
    </w:p>
    <w:p w:rsidR="00353070" w:rsidRPr="00353070" w:rsidRDefault="00353070" w:rsidP="00353070">
      <w:pPr>
        <w:pStyle w:val="a3"/>
        <w:ind w:left="4248"/>
        <w:rPr>
          <w:rFonts w:eastAsia="Times New Roman"/>
          <w:szCs w:val="24"/>
          <w:lang w:val="ru-RU" w:eastAsia="ru-RU"/>
        </w:rPr>
      </w:pPr>
      <w:r w:rsidRPr="00353070">
        <w:rPr>
          <w:rFonts w:eastAsia="Times New Roman"/>
          <w:b/>
          <w:bCs/>
          <w:szCs w:val="24"/>
          <w:lang w:val="ru-RU" w:eastAsia="ru-RU"/>
        </w:rPr>
        <w:t>ЗАТВЕРДЖЕНО</w:t>
      </w:r>
    </w:p>
    <w:p w:rsidR="00353070" w:rsidRDefault="00353070" w:rsidP="00353070">
      <w:pPr>
        <w:pStyle w:val="a3"/>
        <w:ind w:left="4248"/>
        <w:rPr>
          <w:rFonts w:eastAsia="Times New Roman"/>
          <w:szCs w:val="24"/>
          <w:lang w:val="ru-RU" w:eastAsia="ru-RU"/>
        </w:rPr>
      </w:pPr>
      <w:proofErr w:type="gramStart"/>
      <w:r w:rsidRPr="00353070">
        <w:rPr>
          <w:rFonts w:eastAsia="Times New Roman"/>
          <w:szCs w:val="24"/>
          <w:lang w:val="ru-RU" w:eastAsia="ru-RU"/>
        </w:rPr>
        <w:t>Указом Президента України</w:t>
      </w:r>
      <w:r w:rsidRPr="00353070">
        <w:rPr>
          <w:rFonts w:eastAsia="Times New Roman"/>
          <w:szCs w:val="24"/>
          <w:lang w:val="ru-RU" w:eastAsia="ru-RU"/>
        </w:rPr>
        <w:br/>
        <w:t>від 17 жовтня 2019 року № 758/2019</w:t>
      </w:r>
      <w:r w:rsidRPr="00353070">
        <w:rPr>
          <w:rFonts w:eastAsia="Times New Roman"/>
          <w:szCs w:val="24"/>
          <w:lang w:val="ru-RU" w:eastAsia="ru-RU"/>
        </w:rPr>
        <w:br/>
        <w:t xml:space="preserve">(в редакції Указу від 13 серпня 2021 року </w:t>
      </w:r>
      <w:proofErr w:type="gramEnd"/>
    </w:p>
    <w:p w:rsidR="00353070" w:rsidRPr="00353070" w:rsidRDefault="00353070" w:rsidP="00353070">
      <w:pPr>
        <w:pStyle w:val="a3"/>
        <w:ind w:left="4248"/>
        <w:rPr>
          <w:rFonts w:eastAsia="Times New Roman"/>
          <w:szCs w:val="24"/>
          <w:lang w:val="ru-RU" w:eastAsia="ru-RU"/>
        </w:rPr>
      </w:pPr>
      <w:proofErr w:type="gramStart"/>
      <w:r w:rsidRPr="00353070">
        <w:rPr>
          <w:rFonts w:eastAsia="Times New Roman"/>
          <w:szCs w:val="24"/>
          <w:lang w:val="ru-RU" w:eastAsia="ru-RU"/>
        </w:rPr>
        <w:t>№ 359/2021)</w:t>
      </w:r>
      <w:proofErr w:type="gramEnd"/>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 </w:t>
      </w:r>
    </w:p>
    <w:p w:rsidR="00353070" w:rsidRDefault="00353070" w:rsidP="00353070">
      <w:pPr>
        <w:pStyle w:val="a3"/>
        <w:jc w:val="center"/>
        <w:rPr>
          <w:rFonts w:eastAsia="Times New Roman"/>
          <w:b/>
          <w:bCs/>
          <w:szCs w:val="24"/>
          <w:lang w:val="ru-RU" w:eastAsia="ru-RU"/>
        </w:rPr>
      </w:pPr>
      <w:r w:rsidRPr="00353070">
        <w:rPr>
          <w:rFonts w:eastAsia="Times New Roman"/>
          <w:b/>
          <w:bCs/>
          <w:szCs w:val="24"/>
          <w:lang w:val="ru-RU" w:eastAsia="ru-RU"/>
        </w:rPr>
        <w:t>СТРУКТУРА</w:t>
      </w:r>
    </w:p>
    <w:p w:rsidR="00D861E7" w:rsidRPr="00353070" w:rsidRDefault="00D861E7" w:rsidP="00353070">
      <w:pPr>
        <w:pStyle w:val="a3"/>
        <w:jc w:val="center"/>
        <w:rPr>
          <w:rFonts w:eastAsia="Times New Roman"/>
          <w:szCs w:val="24"/>
          <w:lang w:val="ru-RU" w:eastAsia="ru-RU"/>
        </w:rPr>
      </w:pPr>
    </w:p>
    <w:p w:rsidR="00353070" w:rsidRPr="00353070" w:rsidRDefault="00353070" w:rsidP="00353070">
      <w:pPr>
        <w:pStyle w:val="a3"/>
        <w:jc w:val="center"/>
        <w:rPr>
          <w:rFonts w:eastAsia="Times New Roman"/>
          <w:szCs w:val="24"/>
          <w:lang w:val="ru-RU" w:eastAsia="ru-RU"/>
        </w:rPr>
      </w:pPr>
      <w:r w:rsidRPr="00353070">
        <w:rPr>
          <w:rFonts w:eastAsia="Times New Roman"/>
          <w:b/>
          <w:bCs/>
          <w:szCs w:val="24"/>
          <w:lang w:val="ru-RU" w:eastAsia="ru-RU"/>
        </w:rPr>
        <w:t>Представництва Президента України в Автономній Республіці Крим</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Постійний Представник Президента України в Автономній Республіці Крим</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Перший заступник Постійного Представника Президента України в Автономній Республіці Крим</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Заступник Постійного Представника Президента України в Автономній Республіці Крим</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Заступник Постійного Представника Президента України в Автономній Республіці Крим</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Керівник апарату Представництва Президента України в Автономній Республіці Крим</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Служба забезпечення діяльності Кримської платформи</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Відділ з питань деокупації та реінтеграції Автономної Республіки Крим</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 xml:space="preserve">Відділ роботи зі зверненнями громадян та </w:t>
      </w:r>
      <w:proofErr w:type="gramStart"/>
      <w:r w:rsidRPr="00353070">
        <w:rPr>
          <w:rFonts w:eastAsia="Times New Roman"/>
          <w:szCs w:val="24"/>
          <w:lang w:val="ru-RU" w:eastAsia="ru-RU"/>
        </w:rPr>
        <w:t>документального</w:t>
      </w:r>
      <w:proofErr w:type="gramEnd"/>
      <w:r w:rsidRPr="00353070">
        <w:rPr>
          <w:rFonts w:eastAsia="Times New Roman"/>
          <w:szCs w:val="24"/>
          <w:lang w:val="ru-RU" w:eastAsia="ru-RU"/>
        </w:rPr>
        <w:t xml:space="preserve"> забезпечення</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Відділ правового забезпечення</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Відділ аналітичного забезпечення та планування</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Відділ інформаційного забезпечення</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Відділ управління персоналом</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 xml:space="preserve">Відділ фінансового та </w:t>
      </w:r>
      <w:proofErr w:type="gramStart"/>
      <w:r w:rsidRPr="00353070">
        <w:rPr>
          <w:rFonts w:eastAsia="Times New Roman"/>
          <w:szCs w:val="24"/>
          <w:lang w:val="ru-RU" w:eastAsia="ru-RU"/>
        </w:rPr>
        <w:t>матер</w:t>
      </w:r>
      <w:proofErr w:type="gramEnd"/>
      <w:r w:rsidRPr="00353070">
        <w:rPr>
          <w:rFonts w:eastAsia="Times New Roman"/>
          <w:szCs w:val="24"/>
          <w:lang w:val="ru-RU" w:eastAsia="ru-RU"/>
        </w:rPr>
        <w:t>іально-технічного забезпечення.</w:t>
      </w:r>
    </w:p>
    <w:p w:rsidR="00353070" w:rsidRDefault="00353070" w:rsidP="00353070">
      <w:pPr>
        <w:pStyle w:val="a3"/>
        <w:ind w:firstLine="708"/>
        <w:rPr>
          <w:rFonts w:eastAsia="Times New Roman"/>
          <w:b/>
          <w:bCs/>
          <w:szCs w:val="24"/>
          <w:lang w:val="ru-RU" w:eastAsia="ru-RU"/>
        </w:rPr>
      </w:pPr>
      <w:r w:rsidRPr="00353070">
        <w:rPr>
          <w:rFonts w:eastAsia="Times New Roman"/>
          <w:b/>
          <w:bCs/>
          <w:szCs w:val="24"/>
          <w:lang w:val="ru-RU" w:eastAsia="ru-RU"/>
        </w:rPr>
        <w:t xml:space="preserve">Керівник Офісу Президента України </w:t>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sidRPr="00353070">
        <w:rPr>
          <w:rFonts w:eastAsia="Times New Roman"/>
          <w:b/>
          <w:bCs/>
          <w:szCs w:val="24"/>
          <w:lang w:val="ru-RU" w:eastAsia="ru-RU"/>
        </w:rPr>
        <w:t>А.ЄРМАК</w:t>
      </w:r>
    </w:p>
    <w:p w:rsidR="00353070" w:rsidRDefault="00353070" w:rsidP="00353070">
      <w:pPr>
        <w:pStyle w:val="a3"/>
        <w:ind w:firstLine="708"/>
        <w:rPr>
          <w:rFonts w:eastAsia="Times New Roman"/>
          <w:b/>
          <w:bCs/>
          <w:szCs w:val="24"/>
          <w:lang w:val="ru-RU" w:eastAsia="ru-RU"/>
        </w:rPr>
      </w:pPr>
    </w:p>
    <w:p w:rsidR="00D861E7" w:rsidRDefault="00D861E7" w:rsidP="00353070">
      <w:pPr>
        <w:pStyle w:val="a3"/>
        <w:rPr>
          <w:rStyle w:val="a5"/>
        </w:rPr>
      </w:pPr>
    </w:p>
    <w:p w:rsidR="00D861E7" w:rsidRDefault="00D861E7" w:rsidP="00353070">
      <w:pPr>
        <w:pStyle w:val="a3"/>
        <w:rPr>
          <w:rStyle w:val="a5"/>
        </w:rPr>
      </w:pPr>
    </w:p>
    <w:p w:rsidR="00D861E7" w:rsidRDefault="00D861E7" w:rsidP="00353070">
      <w:pPr>
        <w:pStyle w:val="a3"/>
        <w:rPr>
          <w:rStyle w:val="a5"/>
        </w:rPr>
      </w:pPr>
    </w:p>
    <w:p w:rsidR="00353070" w:rsidRPr="00353070" w:rsidRDefault="00353070" w:rsidP="00353070">
      <w:pPr>
        <w:pStyle w:val="a3"/>
        <w:rPr>
          <w:rStyle w:val="a5"/>
        </w:rPr>
      </w:pPr>
      <w:r w:rsidRPr="00353070">
        <w:rPr>
          <w:rStyle w:val="a5"/>
        </w:rPr>
        <w:lastRenderedPageBreak/>
        <w:t>3. УКАЗ ПРЕЗИДЕНТА УКРАЇНИ №358/2021</w:t>
      </w:r>
    </w:p>
    <w:p w:rsidR="00353070" w:rsidRDefault="00353070" w:rsidP="00353070">
      <w:pPr>
        <w:pStyle w:val="a3"/>
        <w:jc w:val="center"/>
        <w:rPr>
          <w:rStyle w:val="a5"/>
        </w:rPr>
      </w:pPr>
      <w:r w:rsidRPr="00353070">
        <w:rPr>
          <w:rStyle w:val="a5"/>
        </w:rPr>
        <w:t xml:space="preserve">Про направлення національного персоналу для участі України </w:t>
      </w:r>
    </w:p>
    <w:p w:rsidR="00353070" w:rsidRPr="00353070" w:rsidRDefault="00353070" w:rsidP="00353070">
      <w:pPr>
        <w:pStyle w:val="a3"/>
        <w:jc w:val="center"/>
        <w:rPr>
          <w:rStyle w:val="a5"/>
        </w:rPr>
      </w:pPr>
      <w:r w:rsidRPr="00353070">
        <w:rPr>
          <w:rStyle w:val="a5"/>
        </w:rPr>
        <w:t>в операції ЄС «Алтея»</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Ураховуючи зобов'язання України як держави - члена Організац</w:t>
      </w:r>
      <w:proofErr w:type="gramStart"/>
      <w:r w:rsidRPr="00353070">
        <w:rPr>
          <w:rFonts w:eastAsia="Times New Roman"/>
          <w:szCs w:val="24"/>
          <w:lang w:val="ru-RU" w:eastAsia="ru-RU"/>
        </w:rPr>
        <w:t>ії О</w:t>
      </w:r>
      <w:proofErr w:type="gramEnd"/>
      <w:r w:rsidRPr="00353070">
        <w:rPr>
          <w:rFonts w:eastAsia="Times New Roman"/>
          <w:szCs w:val="24"/>
          <w:lang w:val="ru-RU" w:eastAsia="ru-RU"/>
        </w:rPr>
        <w:t>б'єднаних Націй та партнера асоціації з ЄС 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беручи до уваги Резолюцію Ради Безпеки ООН № 1551, схвалену одноголосно 9 липня 2004 року, яка привітала намір ЄС розпочати військову операцію у Боснії і Герцеговині, а також рішення</w:t>
      </w:r>
      <w:proofErr w:type="gramStart"/>
      <w:r w:rsidRPr="00353070">
        <w:rPr>
          <w:rFonts w:eastAsia="Times New Roman"/>
          <w:szCs w:val="24"/>
          <w:lang w:val="ru-RU" w:eastAsia="ru-RU"/>
        </w:rPr>
        <w:t xml:space="preserve"> Р</w:t>
      </w:r>
      <w:proofErr w:type="gramEnd"/>
      <w:r w:rsidRPr="00353070">
        <w:rPr>
          <w:rFonts w:eastAsia="Times New Roman"/>
          <w:szCs w:val="24"/>
          <w:lang w:val="ru-RU" w:eastAsia="ru-RU"/>
        </w:rPr>
        <w:t>ади ЄС від 12 липня 2004 року про започаткування операції ЄС «Алтея» у Боснії і Герцеговині і Резолюцію Ради Безпеки ООН від 22 листопада 2004 року № 1575,</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діючи на підставі офіційного запрошення щодо участі в операц</w:t>
      </w:r>
      <w:proofErr w:type="gramStart"/>
      <w:r w:rsidRPr="00353070">
        <w:rPr>
          <w:rFonts w:eastAsia="Times New Roman"/>
          <w:szCs w:val="24"/>
          <w:lang w:val="ru-RU" w:eastAsia="ru-RU"/>
        </w:rPr>
        <w:t>ії ЄС</w:t>
      </w:r>
      <w:proofErr w:type="gramEnd"/>
      <w:r w:rsidRPr="00353070">
        <w:rPr>
          <w:rFonts w:eastAsia="Times New Roman"/>
          <w:szCs w:val="24"/>
          <w:lang w:val="ru-RU" w:eastAsia="ru-RU"/>
        </w:rPr>
        <w:t xml:space="preserve"> «Алтея» у Боснії і Герцеговині від імені Високого представника ЄС з питань зовнішньої політики та політики безпеки і Віце-президента Європейської Комісії, з урахуванням Угоди між Європейським Союзом і Україною про визначення загальної схеми участі України в операціях Європейського Союзу із врегулювання криз, ратифікованої Законом України від 6 березня 2008 року № 137-VI,</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ураховуючи, що участь України в операц</w:t>
      </w:r>
      <w:proofErr w:type="gramStart"/>
      <w:r w:rsidRPr="00353070">
        <w:rPr>
          <w:rFonts w:eastAsia="Times New Roman"/>
          <w:szCs w:val="24"/>
          <w:lang w:val="ru-RU" w:eastAsia="ru-RU"/>
        </w:rPr>
        <w:t>ії ЄС</w:t>
      </w:r>
      <w:proofErr w:type="gramEnd"/>
      <w:r w:rsidRPr="00353070">
        <w:rPr>
          <w:rFonts w:eastAsia="Times New Roman"/>
          <w:szCs w:val="24"/>
          <w:lang w:val="ru-RU" w:eastAsia="ru-RU"/>
        </w:rPr>
        <w:t xml:space="preserve"> «Алтея» сприятиме зміцненню асоційованого партнерства між Україною та ЄС, державами - членами ЄС, а також всебічному співробітництву з Боснією і Герцеговиною, що відповідає національним інтересам України,</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на </w:t>
      </w:r>
      <w:proofErr w:type="gramStart"/>
      <w:r w:rsidRPr="00353070">
        <w:rPr>
          <w:rFonts w:eastAsia="Times New Roman"/>
          <w:szCs w:val="24"/>
          <w:lang w:val="ru-RU" w:eastAsia="ru-RU"/>
        </w:rPr>
        <w:t>п</w:t>
      </w:r>
      <w:proofErr w:type="gramEnd"/>
      <w:r w:rsidRPr="00353070">
        <w:rPr>
          <w:rFonts w:eastAsia="Times New Roman"/>
          <w:szCs w:val="24"/>
          <w:lang w:val="ru-RU" w:eastAsia="ru-RU"/>
        </w:rPr>
        <w:t>ідставі пропозиції Ради національної безпеки і оборони України та відповідно до Закону України «Про участь України в міжнародних операціях з підтримання миру і безпеки» </w:t>
      </w:r>
      <w:r w:rsidRPr="00353070">
        <w:rPr>
          <w:rFonts w:eastAsia="Times New Roman"/>
          <w:b/>
          <w:bCs/>
          <w:szCs w:val="24"/>
          <w:lang w:val="ru-RU" w:eastAsia="ru-RU"/>
        </w:rPr>
        <w:t>постановляю:</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1. Направити національний персонал (із числа військовослужбовців та працівників Збройних Сил України) загальною чисельністю до двох осіб для участі України в операц</w:t>
      </w:r>
      <w:proofErr w:type="gramStart"/>
      <w:r w:rsidRPr="00353070">
        <w:rPr>
          <w:rFonts w:eastAsia="Times New Roman"/>
          <w:szCs w:val="24"/>
          <w:lang w:val="ru-RU" w:eastAsia="ru-RU"/>
        </w:rPr>
        <w:t>ії ЄС</w:t>
      </w:r>
      <w:proofErr w:type="gramEnd"/>
      <w:r w:rsidRPr="00353070">
        <w:rPr>
          <w:rFonts w:eastAsia="Times New Roman"/>
          <w:szCs w:val="24"/>
          <w:lang w:val="ru-RU" w:eastAsia="ru-RU"/>
        </w:rPr>
        <w:t xml:space="preserve"> «Алтея» у Боснії і Герцеговині.</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2. Кабінету Міні</w:t>
      </w:r>
      <w:proofErr w:type="gramStart"/>
      <w:r w:rsidRPr="00353070">
        <w:rPr>
          <w:rFonts w:eastAsia="Times New Roman"/>
          <w:szCs w:val="24"/>
          <w:lang w:val="ru-RU" w:eastAsia="ru-RU"/>
        </w:rPr>
        <w:t>стр</w:t>
      </w:r>
      <w:proofErr w:type="gramEnd"/>
      <w:r w:rsidRPr="00353070">
        <w:rPr>
          <w:rFonts w:eastAsia="Times New Roman"/>
          <w:szCs w:val="24"/>
          <w:lang w:val="ru-RU" w:eastAsia="ru-RU"/>
        </w:rPr>
        <w:t>ів України вжити заходів щодо забезпечення виконання статті 1 цього Указу.</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3. Цей Указ набирає чинності з дня його опублікування.</w:t>
      </w:r>
    </w:p>
    <w:p w:rsidR="00353070" w:rsidRPr="00353070" w:rsidRDefault="00353070" w:rsidP="00353070">
      <w:pPr>
        <w:pStyle w:val="a3"/>
        <w:ind w:firstLine="708"/>
        <w:rPr>
          <w:rFonts w:eastAsia="Times New Roman"/>
          <w:szCs w:val="24"/>
          <w:lang w:val="ru-RU" w:eastAsia="ru-RU"/>
        </w:rPr>
      </w:pPr>
      <w:r w:rsidRPr="00353070">
        <w:rPr>
          <w:rFonts w:eastAsia="Times New Roman"/>
          <w:b/>
          <w:bCs/>
          <w:szCs w:val="24"/>
          <w:lang w:val="ru-RU" w:eastAsia="ru-RU"/>
        </w:rPr>
        <w:t xml:space="preserve">Президент України </w:t>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sidRPr="00353070">
        <w:rPr>
          <w:rFonts w:eastAsia="Times New Roman"/>
          <w:b/>
          <w:bCs/>
          <w:szCs w:val="24"/>
          <w:lang w:val="ru-RU" w:eastAsia="ru-RU"/>
        </w:rPr>
        <w:t>В.ЗЕЛЕНСЬКИЙ</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 13 серпня 2021 року</w:t>
      </w:r>
    </w:p>
    <w:p w:rsidR="00353070" w:rsidRPr="00353070" w:rsidRDefault="00353070" w:rsidP="00353070">
      <w:pPr>
        <w:pStyle w:val="a3"/>
        <w:rPr>
          <w:rFonts w:eastAsia="Times New Roman"/>
          <w:szCs w:val="24"/>
          <w:lang w:val="ru-RU" w:eastAsia="ru-RU"/>
        </w:rPr>
      </w:pPr>
    </w:p>
    <w:p w:rsidR="00353070" w:rsidRPr="00353070" w:rsidRDefault="00353070" w:rsidP="00353070">
      <w:pPr>
        <w:pStyle w:val="a3"/>
        <w:rPr>
          <w:rStyle w:val="a5"/>
        </w:rPr>
      </w:pPr>
      <w:r w:rsidRPr="00353070">
        <w:rPr>
          <w:rStyle w:val="a5"/>
        </w:rPr>
        <w:t>4. УКАЗ ПРЕЗИДЕНТА УКРАЇНИ №349/2021</w:t>
      </w:r>
    </w:p>
    <w:p w:rsidR="00353070" w:rsidRPr="00353070" w:rsidRDefault="00353070" w:rsidP="00353070">
      <w:pPr>
        <w:pStyle w:val="a3"/>
        <w:jc w:val="center"/>
        <w:rPr>
          <w:rStyle w:val="a5"/>
        </w:rPr>
      </w:pPr>
      <w:r w:rsidRPr="00353070">
        <w:rPr>
          <w:rStyle w:val="a5"/>
        </w:rPr>
        <w:t>Про зміни у складі Національної ради реформ</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1. На часткову зміну статті 1 Указу Президента України від 23 червня 2020 року № 245 «Про склад Національної ради реформ» (зі змінами, внесеними Указами від 30 червня 2020 року № 257 та від 29 січня 2021 року № 34):</w:t>
      </w:r>
    </w:p>
    <w:p w:rsidR="00353070" w:rsidRPr="00353070" w:rsidRDefault="00353070" w:rsidP="00353070">
      <w:pPr>
        <w:pStyle w:val="a3"/>
        <w:jc w:val="both"/>
        <w:rPr>
          <w:rFonts w:eastAsia="Times New Roman"/>
          <w:szCs w:val="24"/>
          <w:lang w:val="ru-RU" w:eastAsia="ru-RU"/>
        </w:rPr>
      </w:pPr>
      <w:proofErr w:type="gramStart"/>
      <w:r w:rsidRPr="00353070">
        <w:rPr>
          <w:rFonts w:eastAsia="Times New Roman"/>
          <w:szCs w:val="24"/>
          <w:lang w:val="ru-RU" w:eastAsia="ru-RU"/>
        </w:rPr>
        <w:t>1) увести до складу членів Національної ради реформ, які беруть участь в її роботі з усіх питань, ЛЮБЧЕНКА Олексія Миколайовича — Першого віце-прем’єр-міністра України — Міністра економіки України;</w:t>
      </w:r>
      <w:proofErr w:type="gramEnd"/>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 xml:space="preserve">2) увести </w:t>
      </w:r>
      <w:proofErr w:type="gramStart"/>
      <w:r w:rsidRPr="00353070">
        <w:rPr>
          <w:rFonts w:eastAsia="Times New Roman"/>
          <w:szCs w:val="24"/>
          <w:lang w:val="ru-RU" w:eastAsia="ru-RU"/>
        </w:rPr>
        <w:t>до</w:t>
      </w:r>
      <w:proofErr w:type="gramEnd"/>
      <w:r w:rsidRPr="00353070">
        <w:rPr>
          <w:rFonts w:eastAsia="Times New Roman"/>
          <w:szCs w:val="24"/>
          <w:lang w:val="ru-RU" w:eastAsia="ru-RU"/>
        </w:rPr>
        <w:t xml:space="preserve"> </w:t>
      </w:r>
      <w:proofErr w:type="gramStart"/>
      <w:r w:rsidRPr="00353070">
        <w:rPr>
          <w:rFonts w:eastAsia="Times New Roman"/>
          <w:szCs w:val="24"/>
          <w:lang w:val="ru-RU" w:eastAsia="ru-RU"/>
        </w:rPr>
        <w:t>складу</w:t>
      </w:r>
      <w:proofErr w:type="gramEnd"/>
      <w:r w:rsidRPr="00353070">
        <w:rPr>
          <w:rFonts w:eastAsia="Times New Roman"/>
          <w:szCs w:val="24"/>
          <w:lang w:val="ru-RU" w:eastAsia="ru-RU"/>
        </w:rPr>
        <w:t xml:space="preserve"> членів Національної ради реформ, які запрошуються для розгляду окремих питань, таких осіб:</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АБРАМОВСЬКИЙ Роман Романович — Міні</w:t>
      </w:r>
      <w:proofErr w:type="gramStart"/>
      <w:r w:rsidRPr="00353070">
        <w:rPr>
          <w:rFonts w:eastAsia="Times New Roman"/>
          <w:szCs w:val="24"/>
          <w:lang w:val="ru-RU" w:eastAsia="ru-RU"/>
        </w:rPr>
        <w:t>стр</w:t>
      </w:r>
      <w:proofErr w:type="gramEnd"/>
      <w:r w:rsidRPr="00353070">
        <w:rPr>
          <w:rFonts w:eastAsia="Times New Roman"/>
          <w:szCs w:val="24"/>
          <w:lang w:val="ru-RU" w:eastAsia="ru-RU"/>
        </w:rPr>
        <w:t xml:space="preserve"> захисту довкілля та природних ресурсів України</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ГАЛУЩЕНКО Герман Валерійович — Міні</w:t>
      </w:r>
      <w:proofErr w:type="gramStart"/>
      <w:r w:rsidRPr="00353070">
        <w:rPr>
          <w:rFonts w:eastAsia="Times New Roman"/>
          <w:szCs w:val="24"/>
          <w:lang w:val="ru-RU" w:eastAsia="ru-RU"/>
        </w:rPr>
        <w:t>стр</w:t>
      </w:r>
      <w:proofErr w:type="gramEnd"/>
      <w:r w:rsidRPr="00353070">
        <w:rPr>
          <w:rFonts w:eastAsia="Times New Roman"/>
          <w:szCs w:val="24"/>
          <w:lang w:val="ru-RU" w:eastAsia="ru-RU"/>
        </w:rPr>
        <w:t xml:space="preserve"> енергетики України</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КУБРАКОВ Олександр Миколайович — Міні</w:t>
      </w:r>
      <w:proofErr w:type="gramStart"/>
      <w:r w:rsidRPr="00353070">
        <w:rPr>
          <w:rFonts w:eastAsia="Times New Roman"/>
          <w:szCs w:val="24"/>
          <w:lang w:val="ru-RU" w:eastAsia="ru-RU"/>
        </w:rPr>
        <w:t>стр</w:t>
      </w:r>
      <w:proofErr w:type="gramEnd"/>
      <w:r w:rsidRPr="00353070">
        <w:rPr>
          <w:rFonts w:eastAsia="Times New Roman"/>
          <w:szCs w:val="24"/>
          <w:lang w:val="ru-RU" w:eastAsia="ru-RU"/>
        </w:rPr>
        <w:t xml:space="preserve"> інфраструктури України</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ЛЯШКО Віктор Кирилович — Міні</w:t>
      </w:r>
      <w:proofErr w:type="gramStart"/>
      <w:r w:rsidRPr="00353070">
        <w:rPr>
          <w:rFonts w:eastAsia="Times New Roman"/>
          <w:szCs w:val="24"/>
          <w:lang w:val="ru-RU" w:eastAsia="ru-RU"/>
        </w:rPr>
        <w:t>стр</w:t>
      </w:r>
      <w:proofErr w:type="gramEnd"/>
      <w:r w:rsidRPr="00353070">
        <w:rPr>
          <w:rFonts w:eastAsia="Times New Roman"/>
          <w:szCs w:val="24"/>
          <w:lang w:val="ru-RU" w:eastAsia="ru-RU"/>
        </w:rPr>
        <w:t xml:space="preserve"> охорони здоров’я України</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УРУСЬКИЙ Олег Семенович — Віце-прем’єр-міні</w:t>
      </w:r>
      <w:proofErr w:type="gramStart"/>
      <w:r w:rsidRPr="00353070">
        <w:rPr>
          <w:rFonts w:eastAsia="Times New Roman"/>
          <w:szCs w:val="24"/>
          <w:lang w:val="ru-RU" w:eastAsia="ru-RU"/>
        </w:rPr>
        <w:t>стр</w:t>
      </w:r>
      <w:proofErr w:type="gramEnd"/>
      <w:r w:rsidRPr="00353070">
        <w:rPr>
          <w:rFonts w:eastAsia="Times New Roman"/>
          <w:szCs w:val="24"/>
          <w:lang w:val="ru-RU" w:eastAsia="ru-RU"/>
        </w:rPr>
        <w:t xml:space="preserve"> України — Міністр з питань стратегічних галузей промисловості України;</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lastRenderedPageBreak/>
        <w:t xml:space="preserve">3) затвердити </w:t>
      </w:r>
      <w:proofErr w:type="gramStart"/>
      <w:r w:rsidRPr="00353070">
        <w:rPr>
          <w:rFonts w:eastAsia="Times New Roman"/>
          <w:szCs w:val="24"/>
          <w:lang w:val="ru-RU" w:eastAsia="ru-RU"/>
        </w:rPr>
        <w:t>у</w:t>
      </w:r>
      <w:proofErr w:type="gramEnd"/>
      <w:r w:rsidRPr="00353070">
        <w:rPr>
          <w:rFonts w:eastAsia="Times New Roman"/>
          <w:szCs w:val="24"/>
          <w:lang w:val="ru-RU" w:eastAsia="ru-RU"/>
        </w:rPr>
        <w:t xml:space="preserve"> </w:t>
      </w:r>
      <w:proofErr w:type="gramStart"/>
      <w:r w:rsidRPr="00353070">
        <w:rPr>
          <w:rFonts w:eastAsia="Times New Roman"/>
          <w:szCs w:val="24"/>
          <w:lang w:val="ru-RU" w:eastAsia="ru-RU"/>
        </w:rPr>
        <w:t>склад</w:t>
      </w:r>
      <w:proofErr w:type="gramEnd"/>
      <w:r w:rsidRPr="00353070">
        <w:rPr>
          <w:rFonts w:eastAsia="Times New Roman"/>
          <w:szCs w:val="24"/>
          <w:lang w:val="ru-RU" w:eastAsia="ru-RU"/>
        </w:rPr>
        <w:t>і членів Національної ради реформ, які запрошуються для розгляду окремих питань, МОНАСТИРСЬКОГО Дениса Анатолійовича — Міністра внутрішніх справ України;</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4) вивести зі складу Національної ради реформ А.Авакова, Ю.Вітренка, В.Криклія</w:t>
      </w:r>
      <w:proofErr w:type="gramStart"/>
      <w:r w:rsidRPr="00353070">
        <w:rPr>
          <w:rFonts w:eastAsia="Times New Roman"/>
          <w:szCs w:val="24"/>
          <w:lang w:val="ru-RU" w:eastAsia="ru-RU"/>
        </w:rPr>
        <w:t>, І.</w:t>
      </w:r>
      <w:proofErr w:type="gramEnd"/>
      <w:r w:rsidRPr="00353070">
        <w:rPr>
          <w:rFonts w:eastAsia="Times New Roman"/>
          <w:szCs w:val="24"/>
          <w:lang w:val="ru-RU" w:eastAsia="ru-RU"/>
        </w:rPr>
        <w:t>Петрашка, М.Степанова.</w:t>
      </w:r>
    </w:p>
    <w:p w:rsidR="00353070" w:rsidRPr="00353070" w:rsidRDefault="00353070" w:rsidP="00353070">
      <w:pPr>
        <w:pStyle w:val="a3"/>
        <w:jc w:val="both"/>
        <w:rPr>
          <w:rFonts w:eastAsia="Times New Roman"/>
          <w:szCs w:val="24"/>
          <w:lang w:val="ru-RU" w:eastAsia="ru-RU"/>
        </w:rPr>
      </w:pPr>
      <w:r w:rsidRPr="00353070">
        <w:rPr>
          <w:rFonts w:eastAsia="Times New Roman"/>
          <w:szCs w:val="24"/>
          <w:lang w:val="ru-RU" w:eastAsia="ru-RU"/>
        </w:rPr>
        <w:t>2. Цей Указ набирає чинності з дня його опублікування.</w:t>
      </w:r>
    </w:p>
    <w:p w:rsidR="00353070" w:rsidRPr="00353070" w:rsidRDefault="00353070" w:rsidP="00353070">
      <w:pPr>
        <w:pStyle w:val="a3"/>
        <w:ind w:firstLine="708"/>
        <w:rPr>
          <w:rFonts w:eastAsia="Times New Roman"/>
          <w:szCs w:val="24"/>
          <w:lang w:val="ru-RU" w:eastAsia="ru-RU"/>
        </w:rPr>
      </w:pPr>
      <w:r w:rsidRPr="00353070">
        <w:rPr>
          <w:rFonts w:eastAsia="Times New Roman"/>
          <w:b/>
          <w:bCs/>
          <w:szCs w:val="24"/>
          <w:lang w:val="ru-RU" w:eastAsia="ru-RU"/>
        </w:rPr>
        <w:t xml:space="preserve">Президент України </w:t>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sidRPr="00353070">
        <w:rPr>
          <w:rFonts w:eastAsia="Times New Roman"/>
          <w:b/>
          <w:bCs/>
          <w:szCs w:val="24"/>
          <w:lang w:val="ru-RU" w:eastAsia="ru-RU"/>
        </w:rPr>
        <w:t>В.ЗЕЛЕНСЬКИЙ</w:t>
      </w:r>
    </w:p>
    <w:p w:rsidR="00353070" w:rsidRPr="00353070" w:rsidRDefault="00353070" w:rsidP="00353070">
      <w:pPr>
        <w:pStyle w:val="a3"/>
        <w:rPr>
          <w:rFonts w:eastAsia="Times New Roman"/>
          <w:szCs w:val="24"/>
          <w:lang w:val="ru-RU" w:eastAsia="ru-RU"/>
        </w:rPr>
      </w:pPr>
      <w:r w:rsidRPr="00353070">
        <w:rPr>
          <w:rFonts w:eastAsia="Times New Roman"/>
          <w:szCs w:val="24"/>
          <w:lang w:val="ru-RU" w:eastAsia="ru-RU"/>
        </w:rPr>
        <w:t>11 серпня 2021 року</w:t>
      </w:r>
    </w:p>
    <w:p w:rsidR="00353070" w:rsidRPr="00353070" w:rsidRDefault="00353070" w:rsidP="00353070">
      <w:pPr>
        <w:pStyle w:val="a3"/>
        <w:rPr>
          <w:rFonts w:eastAsia="Times New Roman"/>
          <w:b/>
          <w:noProof/>
          <w:szCs w:val="24"/>
          <w:lang w:val="ru-RU" w:eastAsia="ru-RU"/>
        </w:rPr>
      </w:pPr>
    </w:p>
    <w:p w:rsidR="00E14DF2" w:rsidRPr="00E14DF2" w:rsidRDefault="00353070" w:rsidP="00E14DF2">
      <w:pPr>
        <w:pStyle w:val="a3"/>
        <w:rPr>
          <w:rStyle w:val="a5"/>
        </w:rPr>
      </w:pPr>
      <w:r w:rsidRPr="00E14DF2">
        <w:rPr>
          <w:rStyle w:val="a5"/>
        </w:rPr>
        <w:t>5.</w:t>
      </w:r>
      <w:r w:rsidR="00E14DF2" w:rsidRPr="00E14DF2">
        <w:rPr>
          <w:rStyle w:val="a5"/>
        </w:rPr>
        <w:t xml:space="preserve"> УКАЗ ПРЕЗИДЕНТА УКРАЇНИ №348/2021</w:t>
      </w:r>
    </w:p>
    <w:p w:rsidR="00E14DF2" w:rsidRDefault="00E14DF2" w:rsidP="00E14DF2">
      <w:pPr>
        <w:pStyle w:val="a3"/>
        <w:jc w:val="center"/>
        <w:rPr>
          <w:rStyle w:val="a5"/>
        </w:rPr>
      </w:pPr>
      <w:r w:rsidRPr="00E14DF2">
        <w:rPr>
          <w:rStyle w:val="a5"/>
        </w:rPr>
        <w:t xml:space="preserve">Про Стратегію комунікації з питань євроатлантичної інтеграції України </w:t>
      </w:r>
    </w:p>
    <w:p w:rsidR="00E14DF2" w:rsidRPr="00E14DF2" w:rsidRDefault="00E14DF2" w:rsidP="00E14DF2">
      <w:pPr>
        <w:pStyle w:val="a3"/>
        <w:jc w:val="center"/>
        <w:rPr>
          <w:rStyle w:val="a5"/>
        </w:rPr>
      </w:pPr>
      <w:r w:rsidRPr="00E14DF2">
        <w:rPr>
          <w:rStyle w:val="a5"/>
        </w:rPr>
        <w:t>на період до 2025 року</w:t>
      </w:r>
    </w:p>
    <w:p w:rsidR="00E14DF2" w:rsidRPr="00E14DF2" w:rsidRDefault="00E14DF2" w:rsidP="00E14DF2">
      <w:pPr>
        <w:pStyle w:val="a3"/>
        <w:jc w:val="both"/>
        <w:rPr>
          <w:rFonts w:eastAsia="Times New Roman"/>
          <w:szCs w:val="24"/>
          <w:lang w:val="ru-RU" w:eastAsia="ru-RU"/>
        </w:rPr>
      </w:pPr>
      <w:proofErr w:type="gramStart"/>
      <w:r w:rsidRPr="00E14DF2">
        <w:rPr>
          <w:rFonts w:eastAsia="Times New Roman"/>
          <w:szCs w:val="24"/>
          <w:lang w:val="ru-RU" w:eastAsia="ru-RU"/>
        </w:rPr>
        <w:t>З</w:t>
      </w:r>
      <w:proofErr w:type="gramEnd"/>
      <w:r w:rsidRPr="00E14DF2">
        <w:rPr>
          <w:rFonts w:eastAsia="Times New Roman"/>
          <w:szCs w:val="24"/>
          <w:lang w:val="ru-RU" w:eastAsia="ru-RU"/>
        </w:rPr>
        <w:t xml:space="preserve"> метою досягнення стратегічного курсу України на набуття повноправного членства в Організації Північноатлантичного договору та забезпечення його підтримки громадянами України </w:t>
      </w:r>
      <w:r w:rsidRPr="00E14DF2">
        <w:rPr>
          <w:rFonts w:eastAsia="Times New Roman"/>
          <w:b/>
          <w:bCs/>
          <w:szCs w:val="24"/>
          <w:lang w:val="ru-RU" w:eastAsia="ru-RU"/>
        </w:rPr>
        <w:t>постановляю</w:t>
      </w:r>
      <w:r w:rsidRPr="00E14DF2">
        <w:rPr>
          <w:rFonts w:eastAsia="Times New Roman"/>
          <w:szCs w:val="24"/>
          <w:lang w:val="ru-RU" w:eastAsia="ru-RU"/>
        </w:rPr>
        <w:t>:</w:t>
      </w:r>
    </w:p>
    <w:p w:rsidR="00E14DF2" w:rsidRPr="00E14DF2" w:rsidRDefault="00E14DF2" w:rsidP="00E14DF2">
      <w:pPr>
        <w:pStyle w:val="a3"/>
        <w:jc w:val="both"/>
        <w:rPr>
          <w:rFonts w:eastAsia="Times New Roman"/>
          <w:szCs w:val="24"/>
          <w:lang w:val="ru-RU" w:eastAsia="ru-RU"/>
        </w:rPr>
      </w:pPr>
      <w:r w:rsidRPr="00E14DF2">
        <w:rPr>
          <w:rFonts w:eastAsia="Times New Roman"/>
          <w:szCs w:val="24"/>
          <w:lang w:val="ru-RU" w:eastAsia="ru-RU"/>
        </w:rPr>
        <w:t xml:space="preserve">1. Затвердити Стратегію комунікації з питань євроатлантичної інтеграції України </w:t>
      </w:r>
      <w:proofErr w:type="gramStart"/>
      <w:r w:rsidRPr="00E14DF2">
        <w:rPr>
          <w:rFonts w:eastAsia="Times New Roman"/>
          <w:szCs w:val="24"/>
          <w:lang w:val="ru-RU" w:eastAsia="ru-RU"/>
        </w:rPr>
        <w:t>на</w:t>
      </w:r>
      <w:proofErr w:type="gramEnd"/>
      <w:r w:rsidRPr="00E14DF2">
        <w:rPr>
          <w:rFonts w:eastAsia="Times New Roman"/>
          <w:szCs w:val="24"/>
          <w:lang w:val="ru-RU" w:eastAsia="ru-RU"/>
        </w:rPr>
        <w:t xml:space="preserve"> період до 2025 року (додається).</w:t>
      </w:r>
    </w:p>
    <w:p w:rsidR="00E14DF2" w:rsidRPr="00E14DF2" w:rsidRDefault="00E14DF2" w:rsidP="00E14DF2">
      <w:pPr>
        <w:pStyle w:val="a3"/>
        <w:jc w:val="both"/>
        <w:rPr>
          <w:rFonts w:eastAsia="Times New Roman"/>
          <w:szCs w:val="24"/>
          <w:lang w:val="ru-RU" w:eastAsia="ru-RU"/>
        </w:rPr>
      </w:pPr>
      <w:r w:rsidRPr="00E14DF2">
        <w:rPr>
          <w:rFonts w:eastAsia="Times New Roman"/>
          <w:szCs w:val="24"/>
          <w:lang w:val="ru-RU" w:eastAsia="ru-RU"/>
        </w:rPr>
        <w:t>2. Кабінету Міні</w:t>
      </w:r>
      <w:proofErr w:type="gramStart"/>
      <w:r w:rsidRPr="00E14DF2">
        <w:rPr>
          <w:rFonts w:eastAsia="Times New Roman"/>
          <w:szCs w:val="24"/>
          <w:lang w:val="ru-RU" w:eastAsia="ru-RU"/>
        </w:rPr>
        <w:t>стр</w:t>
      </w:r>
      <w:proofErr w:type="gramEnd"/>
      <w:r w:rsidRPr="00E14DF2">
        <w:rPr>
          <w:rFonts w:eastAsia="Times New Roman"/>
          <w:szCs w:val="24"/>
          <w:lang w:val="ru-RU" w:eastAsia="ru-RU"/>
        </w:rPr>
        <w:t>ів України розробити та затвердити у тримісячний строк план заходів щодо реалізації Стратегії, затвердженої цим Указом.</w:t>
      </w:r>
    </w:p>
    <w:p w:rsidR="00E14DF2" w:rsidRPr="00E14DF2" w:rsidRDefault="00E14DF2" w:rsidP="00E14DF2">
      <w:pPr>
        <w:pStyle w:val="a3"/>
        <w:jc w:val="both"/>
        <w:rPr>
          <w:rFonts w:eastAsia="Times New Roman"/>
          <w:szCs w:val="24"/>
          <w:lang w:val="ru-RU" w:eastAsia="ru-RU"/>
        </w:rPr>
      </w:pPr>
      <w:r w:rsidRPr="00E14DF2">
        <w:rPr>
          <w:rFonts w:eastAsia="Times New Roman"/>
          <w:szCs w:val="24"/>
          <w:lang w:val="ru-RU" w:eastAsia="ru-RU"/>
        </w:rPr>
        <w:t>3. Цей Указ набирає чинності з дня його опублікування.</w:t>
      </w:r>
    </w:p>
    <w:p w:rsidR="00E14DF2" w:rsidRPr="00E14DF2" w:rsidRDefault="00E14DF2" w:rsidP="00E14DF2">
      <w:pPr>
        <w:pStyle w:val="a3"/>
        <w:ind w:firstLine="708"/>
        <w:rPr>
          <w:rFonts w:eastAsia="Times New Roman"/>
          <w:szCs w:val="24"/>
          <w:lang w:val="ru-RU" w:eastAsia="ru-RU"/>
        </w:rPr>
      </w:pPr>
      <w:r w:rsidRPr="00E14DF2">
        <w:rPr>
          <w:rFonts w:eastAsia="Times New Roman"/>
          <w:b/>
          <w:bCs/>
          <w:szCs w:val="24"/>
          <w:lang w:val="ru-RU" w:eastAsia="ru-RU"/>
        </w:rPr>
        <w:t xml:space="preserve">Президент України </w:t>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sidRPr="00E14DF2">
        <w:rPr>
          <w:rFonts w:eastAsia="Times New Roman"/>
          <w:b/>
          <w:bCs/>
          <w:szCs w:val="24"/>
          <w:lang w:val="ru-RU" w:eastAsia="ru-RU"/>
        </w:rPr>
        <w:t>В.ЗЕЛЕНСЬКИЙ</w:t>
      </w:r>
    </w:p>
    <w:p w:rsidR="00E14DF2" w:rsidRPr="00E14DF2" w:rsidRDefault="00E14DF2" w:rsidP="00E14DF2">
      <w:pPr>
        <w:pStyle w:val="a3"/>
        <w:rPr>
          <w:rFonts w:eastAsia="Times New Roman"/>
          <w:szCs w:val="24"/>
          <w:lang w:val="ru-RU" w:eastAsia="ru-RU"/>
        </w:rPr>
      </w:pPr>
      <w:r w:rsidRPr="00E14DF2">
        <w:rPr>
          <w:rFonts w:eastAsia="Times New Roman"/>
          <w:szCs w:val="24"/>
          <w:lang w:val="ru-RU" w:eastAsia="ru-RU"/>
        </w:rPr>
        <w:t>11 серпня 2021 року</w:t>
      </w:r>
    </w:p>
    <w:p w:rsidR="00897B74" w:rsidRPr="00E14DF2" w:rsidRDefault="00897B74" w:rsidP="00353070">
      <w:pPr>
        <w:pStyle w:val="a3"/>
        <w:rPr>
          <w:rFonts w:eastAsia="Times New Roman" w:cs="Times New Roman"/>
          <w:b/>
          <w:noProof/>
          <w:szCs w:val="24"/>
          <w:lang w:val="ru-RU" w:eastAsia="ru-RU"/>
        </w:rPr>
      </w:pPr>
    </w:p>
    <w:p w:rsidR="00E14DF2" w:rsidRPr="00E14DF2" w:rsidRDefault="00E14DF2" w:rsidP="00E14DF2">
      <w:pPr>
        <w:shd w:val="clear" w:color="auto" w:fill="FFFFFF"/>
        <w:spacing w:after="0" w:line="240" w:lineRule="auto"/>
        <w:ind w:left="4536"/>
        <w:jc w:val="right"/>
        <w:rPr>
          <w:rFonts w:eastAsia="Times New Roman" w:cs="Times New Roman"/>
          <w:color w:val="333333"/>
          <w:szCs w:val="24"/>
          <w:lang w:val="ru-RU" w:eastAsia="ru-RU"/>
        </w:rPr>
      </w:pPr>
      <w:r w:rsidRPr="00E14DF2">
        <w:rPr>
          <w:rFonts w:eastAsia="Times New Roman" w:cs="Times New Roman"/>
          <w:b/>
          <w:bCs/>
          <w:color w:val="333333"/>
          <w:szCs w:val="24"/>
          <w:lang w:val="ru-RU" w:eastAsia="ru-RU"/>
        </w:rPr>
        <w:t>ЗАТВЕРДЖЕНО</w:t>
      </w:r>
      <w:r w:rsidRPr="00E14DF2">
        <w:rPr>
          <w:rFonts w:eastAsia="Times New Roman" w:cs="Times New Roman"/>
          <w:color w:val="333333"/>
          <w:szCs w:val="24"/>
          <w:lang w:val="ru-RU" w:eastAsia="ru-RU"/>
        </w:rPr>
        <w:br/>
        <w:t>Указом Президента України</w:t>
      </w:r>
      <w:r w:rsidRPr="00E14DF2">
        <w:rPr>
          <w:rFonts w:eastAsia="Times New Roman" w:cs="Times New Roman"/>
          <w:color w:val="333333"/>
          <w:szCs w:val="24"/>
          <w:lang w:val="ru-RU" w:eastAsia="ru-RU"/>
        </w:rPr>
        <w:br/>
        <w:t>від 11 серпня 2021 року № 348/2021</w:t>
      </w:r>
    </w:p>
    <w:p w:rsidR="00E14DF2" w:rsidRPr="00E14DF2" w:rsidRDefault="00E14DF2" w:rsidP="00E14DF2">
      <w:pPr>
        <w:shd w:val="clear" w:color="auto" w:fill="FFFFFF"/>
        <w:spacing w:after="0" w:line="240" w:lineRule="auto"/>
        <w:jc w:val="center"/>
        <w:rPr>
          <w:rFonts w:eastAsia="Times New Roman" w:cs="Times New Roman"/>
          <w:color w:val="333333"/>
          <w:szCs w:val="24"/>
          <w:lang w:val="ru-RU" w:eastAsia="ru-RU"/>
        </w:rPr>
      </w:pPr>
      <w:r w:rsidRPr="00E14DF2">
        <w:rPr>
          <w:rFonts w:eastAsia="Times New Roman" w:cs="Times New Roman"/>
          <w:b/>
          <w:bCs/>
          <w:color w:val="333333"/>
          <w:szCs w:val="24"/>
          <w:lang w:val="ru-RU" w:eastAsia="ru-RU"/>
        </w:rPr>
        <w:t>СТРАТЕГІЯ</w:t>
      </w:r>
      <w:r w:rsidRPr="00E14DF2">
        <w:rPr>
          <w:rFonts w:eastAsia="Times New Roman" w:cs="Times New Roman"/>
          <w:b/>
          <w:bCs/>
          <w:color w:val="333333"/>
          <w:szCs w:val="24"/>
          <w:lang w:val="ru-RU" w:eastAsia="ru-RU"/>
        </w:rPr>
        <w:br/>
        <w:t>комунікації з питань євроатлантичної інтеграції України </w:t>
      </w:r>
      <w:proofErr w:type="gramStart"/>
      <w:r w:rsidRPr="00E14DF2">
        <w:rPr>
          <w:rFonts w:eastAsia="Times New Roman" w:cs="Times New Roman"/>
          <w:b/>
          <w:bCs/>
          <w:color w:val="333333"/>
          <w:szCs w:val="24"/>
          <w:lang w:val="ru-RU" w:eastAsia="ru-RU"/>
        </w:rPr>
        <w:t>на</w:t>
      </w:r>
      <w:proofErr w:type="gramEnd"/>
      <w:r w:rsidRPr="00E14DF2">
        <w:rPr>
          <w:rFonts w:eastAsia="Times New Roman" w:cs="Times New Roman"/>
          <w:b/>
          <w:bCs/>
          <w:color w:val="333333"/>
          <w:szCs w:val="24"/>
          <w:lang w:val="ru-RU" w:eastAsia="ru-RU"/>
        </w:rPr>
        <w:t xml:space="preserve"> період до 2025 року</w:t>
      </w:r>
    </w:p>
    <w:p w:rsidR="00E14DF2" w:rsidRPr="00E14DF2" w:rsidRDefault="00E14DF2" w:rsidP="00E14DF2">
      <w:pPr>
        <w:shd w:val="clear" w:color="auto" w:fill="FFFFFF"/>
        <w:spacing w:after="0" w:line="240" w:lineRule="auto"/>
        <w:jc w:val="center"/>
        <w:rPr>
          <w:rFonts w:eastAsia="Times New Roman" w:cs="Times New Roman"/>
          <w:color w:val="333333"/>
          <w:szCs w:val="24"/>
          <w:lang w:val="ru-RU" w:eastAsia="ru-RU"/>
        </w:rPr>
      </w:pPr>
      <w:r w:rsidRPr="00E14DF2">
        <w:rPr>
          <w:rFonts w:eastAsia="Times New Roman" w:cs="Times New Roman"/>
          <w:color w:val="333333"/>
          <w:szCs w:val="24"/>
          <w:lang w:val="ru-RU" w:eastAsia="ru-RU"/>
        </w:rPr>
        <w:t>І. Загальні положення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Стратегічний курс України на набуття повноправного членства в Організації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івнічноатлантичного договору (НАТО) закріплено Конституцією України. Стратегією національної безпеки України, затвердженою Указом Президента України від 14 вересня 2020 року № 392, євроатлантична інтеграція визначена одним з </w:t>
      </w:r>
      <w:proofErr w:type="gramStart"/>
      <w:r w:rsidRPr="00E14DF2">
        <w:rPr>
          <w:rFonts w:eastAsia="Times New Roman" w:cs="Times New Roman"/>
          <w:color w:val="333333"/>
          <w:szCs w:val="24"/>
          <w:lang w:val="ru-RU" w:eastAsia="ru-RU"/>
        </w:rPr>
        <w:t>пр</w:t>
      </w:r>
      <w:proofErr w:type="gramEnd"/>
      <w:r w:rsidRPr="00E14DF2">
        <w:rPr>
          <w:rFonts w:eastAsia="Times New Roman" w:cs="Times New Roman"/>
          <w:color w:val="333333"/>
          <w:szCs w:val="24"/>
          <w:lang w:val="ru-RU" w:eastAsia="ru-RU"/>
        </w:rPr>
        <w:t>іоритетів національних інтересів держави та забезпечення національної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Метою членства України в Організації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івнічноатлантичного договору є отримання гарантій безпеки держави, її суверенітету та територіальної цілісності в межах існуючого кордону, забезпечення умов для утвердження демократичних цінностей та принципу верховенства права, гарантування безпеки, прав і свобод громадян України, економічного розвитку України та зростання добробуту її населення.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Реалізація стратегічного курсу євроатлантичної інтеграції передбачає здійснення комплексних глибинних перетворень, спрямованих на зміцнення безпеки та добробуту Українського народу, а також – досягнення Україною критеріїв членства в Організації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івнічноатлантичного договору. Відповідні реформи з урахуванням кращих практик держав – членів НАТО здійснюються в рамках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ічних національних програм під егідою Комісії Україна – НАТО (далі – річні національні програми) за такими напрямами: політичні, економічні, оборонні, військові, ресурсні, безпекові та правові.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Водночас в Україні так і не було завершено формування цілісної системи нормативно-правових акті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w:t>
      </w:r>
      <w:proofErr w:type="gramStart"/>
      <w:r w:rsidRPr="00E14DF2">
        <w:rPr>
          <w:rFonts w:eastAsia="Times New Roman" w:cs="Times New Roman"/>
          <w:color w:val="333333"/>
          <w:szCs w:val="24"/>
          <w:lang w:val="ru-RU" w:eastAsia="ru-RU"/>
        </w:rPr>
        <w:t>як</w:t>
      </w:r>
      <w:proofErr w:type="gramEnd"/>
      <w:r w:rsidRPr="00E14DF2">
        <w:rPr>
          <w:rFonts w:eastAsia="Times New Roman" w:cs="Times New Roman"/>
          <w:color w:val="333333"/>
          <w:szCs w:val="24"/>
          <w:lang w:val="ru-RU" w:eastAsia="ru-RU"/>
        </w:rPr>
        <w:t>і б визначали системну інформаційну взаємодію (комунікацію) з питань євроатлантичної інтеграції та шляхи її реалізації.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У результаті інформаційній взаємодії (комунікації) з питань євроатлантичної інтеграції бракує системності, цілеспрямованості (орієнтованості на результат та на інформаційні потреби цільових аудиторій), </w:t>
      </w:r>
      <w:proofErr w:type="gramStart"/>
      <w:r w:rsidRPr="00E14DF2">
        <w:rPr>
          <w:rFonts w:eastAsia="Times New Roman" w:cs="Times New Roman"/>
          <w:color w:val="333333"/>
          <w:szCs w:val="24"/>
          <w:lang w:val="ru-RU" w:eastAsia="ru-RU"/>
        </w:rPr>
        <w:t>посл</w:t>
      </w:r>
      <w:proofErr w:type="gramEnd"/>
      <w:r w:rsidRPr="00E14DF2">
        <w:rPr>
          <w:rFonts w:eastAsia="Times New Roman" w:cs="Times New Roman"/>
          <w:color w:val="333333"/>
          <w:szCs w:val="24"/>
          <w:lang w:val="ru-RU" w:eastAsia="ru-RU"/>
        </w:rPr>
        <w:t xml:space="preserve">ідовності, комплексності, всебічності, цілісності, </w:t>
      </w:r>
      <w:r w:rsidRPr="00E14DF2">
        <w:rPr>
          <w:rFonts w:eastAsia="Times New Roman" w:cs="Times New Roman"/>
          <w:color w:val="333333"/>
          <w:szCs w:val="24"/>
          <w:lang w:val="ru-RU" w:eastAsia="ru-RU"/>
        </w:rPr>
        <w:lastRenderedPageBreak/>
        <w:t>змістовності, глибини, диференційованості. Результатом є недостатній рівень обізнаності, розуміння та підтримки громадянами України діяльності органі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державної влади із зазначених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Стратегія комунікації з питань євроатлантичної інтеграції України на період до 2025 року (далі – Стратегія) спрямована на налагодження системної інформаційної взаємодії (комунікації)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 час реалізації стратегічного курсу євроатлантичної інтеграції та підвищення рівня поінформованості українського суспільства щодо відповідних реформ.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Стратегія спрямована на розв'язання таких проблем, як:</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відсутність у значної частини громадян України, посадових осіб державних органів, установ та організацій всебічного та глибокого розуміння змісту та практичної цінності стратегічного курсу євроатлантичної інтеграції України, необхідності та важливості впровадження відповідних реформ, їх зв'язку з інтеграційними процесами;</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поширеність серед представників </w:t>
      </w:r>
      <w:proofErr w:type="gramStart"/>
      <w:r w:rsidRPr="00E14DF2">
        <w:rPr>
          <w:rFonts w:eastAsia="Times New Roman" w:cs="Times New Roman"/>
          <w:color w:val="333333"/>
          <w:szCs w:val="24"/>
          <w:lang w:val="ru-RU" w:eastAsia="ru-RU"/>
        </w:rPr>
        <w:t>державного</w:t>
      </w:r>
      <w:proofErr w:type="gramEnd"/>
      <w:r w:rsidRPr="00E14DF2">
        <w:rPr>
          <w:rFonts w:eastAsia="Times New Roman" w:cs="Times New Roman"/>
          <w:color w:val="333333"/>
          <w:szCs w:val="24"/>
          <w:lang w:val="ru-RU" w:eastAsia="ru-RU"/>
        </w:rPr>
        <w:t xml:space="preserve"> і громадського сектору відчуття недостатньої залученості до інтеграційних процесів;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відсутність системи та недосконалість механізму інформаційної взаємодії (комунікації) держави і суспільства з питань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недостатнє розуміння у значної частини посадових </w:t>
      </w:r>
      <w:proofErr w:type="gramStart"/>
      <w:r w:rsidRPr="00E14DF2">
        <w:rPr>
          <w:rFonts w:eastAsia="Times New Roman" w:cs="Times New Roman"/>
          <w:color w:val="333333"/>
          <w:szCs w:val="24"/>
          <w:lang w:val="ru-RU" w:eastAsia="ru-RU"/>
        </w:rPr>
        <w:t>осіб</w:t>
      </w:r>
      <w:proofErr w:type="gramEnd"/>
      <w:r w:rsidRPr="00E14DF2">
        <w:rPr>
          <w:rFonts w:eastAsia="Times New Roman" w:cs="Times New Roman"/>
          <w:color w:val="333333"/>
          <w:szCs w:val="24"/>
          <w:lang w:val="ru-RU" w:eastAsia="ru-RU"/>
        </w:rPr>
        <w:t xml:space="preserve"> державних органів, установ та організацій важливості системної інформаційної взаємодії (комунікації) з питань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недосконалість системи формування та реалізації державної інформаційної політики, зокрема з питань євроатлантичної інтеграції; відсутність або спорадичність системної інформаційної взаємодії (комунікацій) центральних органів виконавчої влади з цих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недостатня спроможність державних інституцій забезпечити інформаційну взаємодію (комунікацію) з питань євроатлантичної інтеграції з представниками міжнародної спільноти.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Для розв'язання зазначених проблем необхідним</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створення системи інформаційної взаємодії (комунікації) з питань євроатлантичної інтеграції між державними органами, установами та організаціями і громадянами України, зокрема щодо реформ у рамках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ічних національних програм, спрямованих на досягнення критеріїв, необхідних для набуття Україною членства в Організації Північноатлантичного договору, у тому числі наближення до відповідних стандартів державного управління у </w:t>
      </w:r>
      <w:proofErr w:type="gramStart"/>
      <w:r w:rsidRPr="00E14DF2">
        <w:rPr>
          <w:rFonts w:eastAsia="Times New Roman" w:cs="Times New Roman"/>
          <w:color w:val="333333"/>
          <w:szCs w:val="24"/>
          <w:lang w:val="ru-RU" w:eastAsia="ru-RU"/>
        </w:rPr>
        <w:t>державах</w:t>
      </w:r>
      <w:proofErr w:type="gramEnd"/>
      <w:r w:rsidRPr="00E14DF2">
        <w:rPr>
          <w:rFonts w:eastAsia="Times New Roman" w:cs="Times New Roman"/>
          <w:color w:val="333333"/>
          <w:szCs w:val="24"/>
          <w:lang w:val="ru-RU" w:eastAsia="ru-RU"/>
        </w:rPr>
        <w:t xml:space="preserve"> – членах НАТО;</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посилення інформаційної складової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 час розроблення та реалізації річних національних програм;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розміщення узагальненої інформації про стан реалізації реформ та виконання заходів з євроатлантичної інтеграції на єдиному вебпорталі, доступному (за змістом і формою) для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ізних груп суспільства;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залучення до процесів планування, моніторингу та оцінювання виконання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ічних національних програм незалежних експертів – представників галузевих дослідницьких центрів, громадських об'єднань та міжнародних партнерів, які у подальшому просуватимуть ідеї річних національних програм та євроатлантичної інтеграції відповідним цільовим аудиторіям.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ІІ. Мета та цілі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Метою Стратегії є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рівня поінформованості та розуміння українським суспільством, міжнародною спільнотою змісту і практичної цінності змін в Україні, пов'язаних з реалізацією стратегічного курсу євроатлантичної інтеграції, створення у зв'язку з цим системної інформаційної взаємодії (комунікації) з питань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Для досягнення зазначеної мети необхідним</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lastRenderedPageBreak/>
        <w:t xml:space="preserve">забезпечення просування ідеї євроатлантичної інтеграції, передусім шляхом успішного виконання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ічних національних програм, які визначають реформи, що необхідно впровадити в Україні з метою досягнення критеріїв членства в НАТО;</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сприяння усвідомленню українським суспільством, міжнародною спільнотою важливості ролі системної інформаційної взаємодії (комунікації) у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ідвищенні ефективності діяльності з розроблення та реалізації державних політик у різних сферах;</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надання сприяння у формуванні більш </w:t>
      </w:r>
      <w:proofErr w:type="gramStart"/>
      <w:r w:rsidRPr="00E14DF2">
        <w:rPr>
          <w:rFonts w:eastAsia="Times New Roman" w:cs="Times New Roman"/>
          <w:color w:val="333333"/>
          <w:szCs w:val="24"/>
          <w:lang w:val="ru-RU" w:eastAsia="ru-RU"/>
        </w:rPr>
        <w:t>точного</w:t>
      </w:r>
      <w:proofErr w:type="gramEnd"/>
      <w:r w:rsidRPr="00E14DF2">
        <w:rPr>
          <w:rFonts w:eastAsia="Times New Roman" w:cs="Times New Roman"/>
          <w:color w:val="333333"/>
          <w:szCs w:val="24"/>
          <w:lang w:val="ru-RU" w:eastAsia="ru-RU"/>
        </w:rPr>
        <w:t xml:space="preserve"> розуміння українським суспільством, міжнародною спільнотою цілей удосконалення системної інформаційної взаємодії (комунікації) з питань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формування засад інформаційної взаємодії (комунікації) з питань євроатлантичної інтеграції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 час підготовки проектів річних національних програм як важливого та системного інструмента реформ;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посилення співпраці між органами державної влади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 час розроблення та виконання річних національних програм шляхом вдосконалення системної інформаційної взаємодії (комунікації) з питань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надання зручного та інклюзивного доступу </w:t>
      </w:r>
      <w:proofErr w:type="gramStart"/>
      <w:r w:rsidRPr="00E14DF2">
        <w:rPr>
          <w:rFonts w:eastAsia="Times New Roman" w:cs="Times New Roman"/>
          <w:color w:val="333333"/>
          <w:szCs w:val="24"/>
          <w:lang w:val="ru-RU" w:eastAsia="ru-RU"/>
        </w:rPr>
        <w:t>до</w:t>
      </w:r>
      <w:proofErr w:type="gramEnd"/>
      <w:r w:rsidRPr="00E14DF2">
        <w:rPr>
          <w:rFonts w:eastAsia="Times New Roman" w:cs="Times New Roman"/>
          <w:color w:val="333333"/>
          <w:szCs w:val="24"/>
          <w:lang w:val="ru-RU" w:eastAsia="ru-RU"/>
        </w:rPr>
        <w:t xml:space="preserve"> об'єктивної, повної та своєчасної інформації про діяльність органів державної влади з питань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сприяння у формуванні позиції громадян України щодо євроатлантичної інтеграції та ефективності дій держави із зазначених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гармонізація процесів формування та реалізації галузевих державних політик та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ічних національних програм.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Ц</w:t>
      </w:r>
      <w:proofErr w:type="gramEnd"/>
      <w:r w:rsidRPr="00E14DF2">
        <w:rPr>
          <w:rFonts w:eastAsia="Times New Roman" w:cs="Times New Roman"/>
          <w:color w:val="333333"/>
          <w:szCs w:val="24"/>
          <w:lang w:val="ru-RU" w:eastAsia="ru-RU"/>
        </w:rPr>
        <w:t>ілі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Ц</w:t>
      </w:r>
      <w:proofErr w:type="gramEnd"/>
      <w:r w:rsidRPr="00E14DF2">
        <w:rPr>
          <w:rFonts w:eastAsia="Times New Roman" w:cs="Times New Roman"/>
          <w:color w:val="333333"/>
          <w:szCs w:val="24"/>
          <w:lang w:val="ru-RU" w:eastAsia="ru-RU"/>
        </w:rPr>
        <w:t>іль 1. Посадові особи державних органів, установ та організацій системно здійснюють інформаційну взаємодію (комунікацію) щодо реформ, спрямованих на реалізацію стратегічного курсу євроатлантичної інтеграції та практичної цінності для суспільства їх результаті</w:t>
      </w:r>
      <w:proofErr w:type="gramStart"/>
      <w:r w:rsidRPr="00E14DF2">
        <w:rPr>
          <w:rFonts w:eastAsia="Times New Roman" w:cs="Times New Roman"/>
          <w:color w:val="333333"/>
          <w:szCs w:val="24"/>
          <w:lang w:val="ru-RU" w:eastAsia="ru-RU"/>
        </w:rPr>
        <w:t>в</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Для досягнення зазначеної цілі необхідним</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1.1. Забезпечення повного і всебічного розуміння стратегічного курсу євроатлантичної інтеграції посадовими особами державних органів, установ та організацій, їх обізнаності щодо мети, змісту та перебігу реформ </w:t>
      </w:r>
      <w:proofErr w:type="gramStart"/>
      <w:r w:rsidRPr="00E14DF2">
        <w:rPr>
          <w:rFonts w:eastAsia="Times New Roman" w:cs="Times New Roman"/>
          <w:color w:val="333333"/>
          <w:szCs w:val="24"/>
          <w:lang w:val="ru-RU" w:eastAsia="ru-RU"/>
        </w:rPr>
        <w:t>у</w:t>
      </w:r>
      <w:proofErr w:type="gramEnd"/>
      <w:r w:rsidRPr="00E14DF2">
        <w:rPr>
          <w:rFonts w:eastAsia="Times New Roman" w:cs="Times New Roman"/>
          <w:color w:val="333333"/>
          <w:szCs w:val="24"/>
          <w:lang w:val="ru-RU" w:eastAsia="ru-RU"/>
        </w:rPr>
        <w:t xml:space="preserve"> </w:t>
      </w:r>
      <w:proofErr w:type="gramStart"/>
      <w:r w:rsidRPr="00E14DF2">
        <w:rPr>
          <w:rFonts w:eastAsia="Times New Roman" w:cs="Times New Roman"/>
          <w:color w:val="333333"/>
          <w:szCs w:val="24"/>
          <w:lang w:val="ru-RU" w:eastAsia="ru-RU"/>
        </w:rPr>
        <w:t>рамках</w:t>
      </w:r>
      <w:proofErr w:type="gramEnd"/>
      <w:r w:rsidRPr="00E14DF2">
        <w:rPr>
          <w:rFonts w:eastAsia="Times New Roman" w:cs="Times New Roman"/>
          <w:color w:val="333333"/>
          <w:szCs w:val="24"/>
          <w:lang w:val="ru-RU" w:eastAsia="ru-RU"/>
        </w:rPr>
        <w:t xml:space="preserve"> євроатлантичної інтеграції України, усвідомлення необхідності і важливості таких реформ.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1.2. Досягнення державними органами, установами та організаціями, залученими до виконання заходів з реалізації стратегічного курсу євроатлантичної інтеграції, спроможностей системно та узгоджено здійснювати інформаційну взаємодію (комунікацію) з питань євроатлантичної інтеграції з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ізними цільовими аудиторіями.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1.3. Здійснення посадовими особами державних органів, установ та організацій систематичної та системної інформаційної взаємодії (комунікації) щодо мети, змісту, результатів, практичної цінності реформ і заходів </w:t>
      </w:r>
      <w:proofErr w:type="gramStart"/>
      <w:r w:rsidRPr="00E14DF2">
        <w:rPr>
          <w:rFonts w:eastAsia="Times New Roman" w:cs="Times New Roman"/>
          <w:color w:val="333333"/>
          <w:szCs w:val="24"/>
          <w:lang w:val="ru-RU" w:eastAsia="ru-RU"/>
        </w:rPr>
        <w:t>у</w:t>
      </w:r>
      <w:proofErr w:type="gramEnd"/>
      <w:r w:rsidRPr="00E14DF2">
        <w:rPr>
          <w:rFonts w:eastAsia="Times New Roman" w:cs="Times New Roman"/>
          <w:color w:val="333333"/>
          <w:szCs w:val="24"/>
          <w:lang w:val="ru-RU" w:eastAsia="ru-RU"/>
        </w:rPr>
        <w:t xml:space="preserve"> рамках реалізації стратегічного курсу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Ц</w:t>
      </w:r>
      <w:proofErr w:type="gramEnd"/>
      <w:r w:rsidRPr="00E14DF2">
        <w:rPr>
          <w:rFonts w:eastAsia="Times New Roman" w:cs="Times New Roman"/>
          <w:color w:val="333333"/>
          <w:szCs w:val="24"/>
          <w:lang w:val="ru-RU" w:eastAsia="ru-RU"/>
        </w:rPr>
        <w:t xml:space="preserve">іль 2. </w:t>
      </w:r>
      <w:proofErr w:type="gramStart"/>
      <w:r w:rsidRPr="00E14DF2">
        <w:rPr>
          <w:rFonts w:eastAsia="Times New Roman" w:cs="Times New Roman"/>
          <w:color w:val="333333"/>
          <w:szCs w:val="24"/>
          <w:lang w:val="ru-RU" w:eastAsia="ru-RU"/>
        </w:rPr>
        <w:t>Посадові особи місцевого самоврядування розуміють зміни, що відбуваються в державі у зв'язку із реалізацією стратегічного курсу євроатлантичної інтеграції, та здійснюють інформаційну взаємодію (комунікацію) з територіальними громадами з метою забезпечення їх поінформованості щодо практичної цінності таких змін</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Для досягнення зазначеної цілі необхідним</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2.1.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рівня обізнаності посадових осіб місцевого самоврядування щодо мети, змісту, результатів, практичної цінності реформ у рамках реалізації стратегічного курсу євроатлантичної інтеграції та їх спроможності здійснювати інформаційну взаємодію (комунікацію) із зазначених питань з територіальними громадами.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2.2. Налагодження системної, своєчасної і всебічної інформаційної взаємодії (комунікації) центральних органів виконавчої влади та органів </w:t>
      </w:r>
      <w:proofErr w:type="gramStart"/>
      <w:r w:rsidRPr="00E14DF2">
        <w:rPr>
          <w:rFonts w:eastAsia="Times New Roman" w:cs="Times New Roman"/>
          <w:color w:val="333333"/>
          <w:szCs w:val="24"/>
          <w:lang w:val="ru-RU" w:eastAsia="ru-RU"/>
        </w:rPr>
        <w:t>м</w:t>
      </w:r>
      <w:proofErr w:type="gramEnd"/>
      <w:r w:rsidRPr="00E14DF2">
        <w:rPr>
          <w:rFonts w:eastAsia="Times New Roman" w:cs="Times New Roman"/>
          <w:color w:val="333333"/>
          <w:szCs w:val="24"/>
          <w:lang w:val="ru-RU" w:eastAsia="ru-RU"/>
        </w:rPr>
        <w:t xml:space="preserve">ісцевого самоврядування щодо змісту </w:t>
      </w:r>
      <w:r w:rsidRPr="00E14DF2">
        <w:rPr>
          <w:rFonts w:eastAsia="Times New Roman" w:cs="Times New Roman"/>
          <w:color w:val="333333"/>
          <w:szCs w:val="24"/>
          <w:lang w:val="ru-RU" w:eastAsia="ru-RU"/>
        </w:rPr>
        <w:lastRenderedPageBreak/>
        <w:t>стратегічного курсу євроатлантичної інтеграції, відповідних реформ та заходів з цих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Ц</w:t>
      </w:r>
      <w:proofErr w:type="gramEnd"/>
      <w:r w:rsidRPr="00E14DF2">
        <w:rPr>
          <w:rFonts w:eastAsia="Times New Roman" w:cs="Times New Roman"/>
          <w:color w:val="333333"/>
          <w:szCs w:val="24"/>
          <w:lang w:val="ru-RU" w:eastAsia="ru-RU"/>
        </w:rPr>
        <w:t>іль 3. Засоби масової інформації забезпечують висвітлення актуальної інформації про реалізацію стратегічного курсу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Для досягнення зазначеної цілі необхідним</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3.1. Забезпечення поінформованості представників засобів масової інформації зі змістом стратегічного курсу євроатлантичної інтеграції та відповідними реформами, насамперед у рамках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ічних національних програм.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3.2. Сприяння державними органами, установами та організаціями висвітленню засобами масової інформації актуальної, повної, об'єктивної інформації у сучасних форматах про хід реалізації стратегічного курсу євроатлантичної інтеграції, відповідних реформ та заходів з цих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Ц</w:t>
      </w:r>
      <w:proofErr w:type="gramEnd"/>
      <w:r w:rsidRPr="00E14DF2">
        <w:rPr>
          <w:rFonts w:eastAsia="Times New Roman" w:cs="Times New Roman"/>
          <w:color w:val="333333"/>
          <w:szCs w:val="24"/>
          <w:lang w:val="ru-RU" w:eastAsia="ru-RU"/>
        </w:rPr>
        <w:t xml:space="preserve">іль 4. Українське суспільство розуміє цінність стратегічного курсу євроатлантичної інтеграції та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ідтримує пов'язані з ним зміни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Для досягнення зазначеної цілі необхідним</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4.1.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рівня розуміння українським суспільством стратегічного курсу євроатлантичної інтеграції та основних реформ з цих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4.2. Формування позитивного сприйняття українським суспільством стратегічного курсу держави на набуття повноправного членства України в Організації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івнічноатлантичного договору.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4.3. Активізація участі українського суспільства у розробленні та впровадженні реформ і заходів з питань євроатлантичної інтеграції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Ц</w:t>
      </w:r>
      <w:proofErr w:type="gramEnd"/>
      <w:r w:rsidRPr="00E14DF2">
        <w:rPr>
          <w:rFonts w:eastAsia="Times New Roman" w:cs="Times New Roman"/>
          <w:color w:val="333333"/>
          <w:szCs w:val="24"/>
          <w:lang w:val="ru-RU" w:eastAsia="ru-RU"/>
        </w:rPr>
        <w:t xml:space="preserve">іль 5. Міжнародна спільнота розуміє і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ідтримує стратегічний курс євроатлантичної інтеграції України та відповідні реформи з цих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Для досягнення зазначеної цілі необхідним</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5.1. Посилення взаємодії з державами – членами та державами – партнерами Організації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івнічноатлантичного договору щодо публічної та практичної підтримки політичними лідерами таких держав євроатлантичної інтеграції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5.2.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рівня обізнаності громадян держав – членів і держав – партнерів Організації Північноатлантичного договору щодо стратегічного курсу євроатлантичної інтеграції України, відповідних реформ та заходів з цих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ІІІ. Шляхи та механізми реалізації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Для забезпечення реалізації Стратегії Кабінет Міні</w:t>
      </w:r>
      <w:proofErr w:type="gramStart"/>
      <w:r w:rsidRPr="00E14DF2">
        <w:rPr>
          <w:rFonts w:eastAsia="Times New Roman" w:cs="Times New Roman"/>
          <w:color w:val="333333"/>
          <w:szCs w:val="24"/>
          <w:lang w:val="ru-RU" w:eastAsia="ru-RU"/>
        </w:rPr>
        <w:t>стр</w:t>
      </w:r>
      <w:proofErr w:type="gramEnd"/>
      <w:r w:rsidRPr="00E14DF2">
        <w:rPr>
          <w:rFonts w:eastAsia="Times New Roman" w:cs="Times New Roman"/>
          <w:color w:val="333333"/>
          <w:szCs w:val="24"/>
          <w:lang w:val="ru-RU" w:eastAsia="ru-RU"/>
        </w:rPr>
        <w:t>ів України розробляє та затверджує план заходів, на основі якого центральні органи виконавчої влади, інші державні органи, установи та організації, залучені до виконання річних національних програм, щороку розробляють та реалізують плани заходів з відповідних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Удосконалення інформаційної взаємодії (комунікації) з питань євроатлантичної інтеграції здійснюється на стратегічному, програмному та операційному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івнях.</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На стратегічному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івні визначаються та деталізуються основні цільові аудиторії, ключова ідея та пропонований формат комунікації, поширювана інформація, канали комунікації (інформаційної взаємодії), інструменти зворотного зв'язку, основні етапи реалізації комунікаційної стратегії;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ідходи до моніторингу виконання та оцінювання впливу Стратегії (періодичність, методи збору інформації, якісні та кількісні показники вимірювання результативності).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На програмному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івні визначаються організаційний та координаційний механізми комунікаційного супроводу на рівні підрозділів Секретаріату Кабінету Міністрів України, центральних органів виконавчої влади, державних установ та організацій, які відповідають за комунікацію, а також завдання виконавцям Стратегії у розрізі напрямів євроатлантичної інтеграції, та, </w:t>
      </w:r>
      <w:proofErr w:type="gramStart"/>
      <w:r w:rsidRPr="00E14DF2">
        <w:rPr>
          <w:rFonts w:eastAsia="Times New Roman" w:cs="Times New Roman"/>
          <w:color w:val="333333"/>
          <w:szCs w:val="24"/>
          <w:lang w:val="ru-RU" w:eastAsia="ru-RU"/>
        </w:rPr>
        <w:t>у</w:t>
      </w:r>
      <w:proofErr w:type="gramEnd"/>
      <w:r w:rsidRPr="00E14DF2">
        <w:rPr>
          <w:rFonts w:eastAsia="Times New Roman" w:cs="Times New Roman"/>
          <w:color w:val="333333"/>
          <w:szCs w:val="24"/>
          <w:lang w:val="ru-RU" w:eastAsia="ru-RU"/>
        </w:rPr>
        <w:t xml:space="preserve"> разі потреби, обсяги фінансового забезпечення.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На операційному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івні планується та реалізується комунікаційна діяльність з підтримки визначених заходів євроатлантичної інтеграції за комунікаційними планами (із зазначенням необхідних фінансових витрат для виготовлення і поширення інформаційних </w:t>
      </w:r>
      <w:r w:rsidRPr="00E14DF2">
        <w:rPr>
          <w:rFonts w:eastAsia="Times New Roman" w:cs="Times New Roman"/>
          <w:color w:val="333333"/>
          <w:szCs w:val="24"/>
          <w:lang w:val="ru-RU" w:eastAsia="ru-RU"/>
        </w:rPr>
        <w:lastRenderedPageBreak/>
        <w:t>продуктів); здійснюється постійний збі</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 даних для моніторингу показників та періодичного оцінювання впливу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Ключовим чинником ефективної реалізації Стратегії є налагодження цілісної системної інформаційної взаємодії (комунікації) з питань євроатлантичної інтеграції з цільовими аудиторіями, якими для цілей Стратегії</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посадові особи державних органів, установ та організацій;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посадові особи </w:t>
      </w:r>
      <w:proofErr w:type="gramStart"/>
      <w:r w:rsidRPr="00E14DF2">
        <w:rPr>
          <w:rFonts w:eastAsia="Times New Roman" w:cs="Times New Roman"/>
          <w:color w:val="333333"/>
          <w:szCs w:val="24"/>
          <w:lang w:val="ru-RU" w:eastAsia="ru-RU"/>
        </w:rPr>
        <w:t>м</w:t>
      </w:r>
      <w:proofErr w:type="gramEnd"/>
      <w:r w:rsidRPr="00E14DF2">
        <w:rPr>
          <w:rFonts w:eastAsia="Times New Roman" w:cs="Times New Roman"/>
          <w:color w:val="333333"/>
          <w:szCs w:val="24"/>
          <w:lang w:val="ru-RU" w:eastAsia="ru-RU"/>
        </w:rPr>
        <w:t>ісцевого самоврядування;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представники засобів масової інформації, популярні блогери, активні користувачі Інтернету;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українське суспільство;</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представники міжнародної спільноти.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Основою заходів з реалізації Стратегії має бути поширення інформації про усі аспекти євроатлантичної інтеграції, зокрема: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налагодження системи поширення інформації стосовно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ізних аспектів взаємодії України та Організації Північноатлантичного договору, передусім у рамках річних національних програм;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розроблення та поширення рекомендаційних, у тому числі інформаційних матеріалів та зразків комунікаційних планів для державних органів, установ та організацій, залучених до реалізації реформ, пов'язаних з євроатлантичною інтеграцією, для висвітлення ними </w:t>
      </w:r>
      <w:proofErr w:type="gramStart"/>
      <w:r w:rsidRPr="00E14DF2">
        <w:rPr>
          <w:rFonts w:eastAsia="Times New Roman" w:cs="Times New Roman"/>
          <w:color w:val="333333"/>
          <w:szCs w:val="24"/>
          <w:lang w:val="ru-RU" w:eastAsia="ru-RU"/>
        </w:rPr>
        <w:t>своєї д</w:t>
      </w:r>
      <w:proofErr w:type="gramEnd"/>
      <w:r w:rsidRPr="00E14DF2">
        <w:rPr>
          <w:rFonts w:eastAsia="Times New Roman" w:cs="Times New Roman"/>
          <w:color w:val="333333"/>
          <w:szCs w:val="24"/>
          <w:lang w:val="ru-RU" w:eastAsia="ru-RU"/>
        </w:rPr>
        <w:t>іяльності з цих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включення тематики євроатлантичної інтеграції та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ічних національних програм у комунікаційні плани державних органів, установ та організацій; залучених до реалізації реформ, пов'язаних з євроатлантичною інтеграцією;</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запровадження програми навчання ефективним методам інформаційної взаємодії (комунікації) з питань євроатлантичної інтеграції України для посадових осіб державних органів, установ та організацій, безпосередньо залучених до виконання заходів євроатлантичної інтеграції, зокрема, передбачених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ічними національними програмами;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визначення </w:t>
      </w:r>
      <w:proofErr w:type="gramStart"/>
      <w:r w:rsidRPr="00E14DF2">
        <w:rPr>
          <w:rFonts w:eastAsia="Times New Roman" w:cs="Times New Roman"/>
          <w:color w:val="333333"/>
          <w:szCs w:val="24"/>
          <w:lang w:val="ru-RU" w:eastAsia="ru-RU"/>
        </w:rPr>
        <w:t>пр</w:t>
      </w:r>
      <w:proofErr w:type="gramEnd"/>
      <w:r w:rsidRPr="00E14DF2">
        <w:rPr>
          <w:rFonts w:eastAsia="Times New Roman" w:cs="Times New Roman"/>
          <w:color w:val="333333"/>
          <w:szCs w:val="24"/>
          <w:lang w:val="ru-RU" w:eastAsia="ru-RU"/>
        </w:rPr>
        <w:t>іоритетних проектів євроатлантичної інтеграції, включення їх у комунікаційні плани відповідних державних органів, установ та організацій, інформування цільових аудиторій про хід реалізації таких проектів;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широке залучення державних органів, органів </w:t>
      </w:r>
      <w:proofErr w:type="gramStart"/>
      <w:r w:rsidRPr="00E14DF2">
        <w:rPr>
          <w:rFonts w:eastAsia="Times New Roman" w:cs="Times New Roman"/>
          <w:color w:val="333333"/>
          <w:szCs w:val="24"/>
          <w:lang w:val="ru-RU" w:eastAsia="ru-RU"/>
        </w:rPr>
        <w:t>м</w:t>
      </w:r>
      <w:proofErr w:type="gramEnd"/>
      <w:r w:rsidRPr="00E14DF2">
        <w:rPr>
          <w:rFonts w:eastAsia="Times New Roman" w:cs="Times New Roman"/>
          <w:color w:val="333333"/>
          <w:szCs w:val="24"/>
          <w:lang w:val="ru-RU" w:eastAsia="ru-RU"/>
        </w:rPr>
        <w:t>ісцевого самоврядування, громадських об'єднань до імплементації положень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висвітлення позитивного досвіду держав – членів НАТО, зокрема щодо боротьби з корупцією, з метою його поширення в Україні;</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демонстрація позитивних змін, пов'язаних із впровадженням в Україні реформ та заходів з питань євроатлантичної інтеграції, передбачених, зокрема,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ічними національними програмами, популяризація позитивного досвіду реалізації реформ та окремих проектів з цих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аналіз методів та інструментів, використаних під час інформаційної взаємодії (комунікації) з питань євроатлантичної інтеграції, з метою визначення, поширення найбільш ефективних методів та інструментів і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ідмови від витратних і неефективних;</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створення та поширення серед внутрішньої аудиторії медіа-продукції, що демонструє гарантування безпечного та стабільного розвитку держави як кінцевої мети реформ та заходів з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Реалізація Стратегії передбачає виконання заходів внутрішньої та зовнішньої комунікації.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Заходи внутрішньої комунікації здійснюються для внутрішньої цільової аудиторії </w:t>
      </w:r>
      <w:r w:rsidRPr="00E14DF2">
        <w:rPr>
          <w:rFonts w:eastAsia="Times New Roman" w:cs="Times New Roman"/>
          <w:i/>
          <w:iCs/>
          <w:color w:val="333333"/>
          <w:szCs w:val="24"/>
          <w:lang w:val="ru-RU" w:eastAsia="ru-RU"/>
        </w:rPr>
        <w:t>(</w:t>
      </w:r>
      <w:r w:rsidRPr="00E14DF2">
        <w:rPr>
          <w:rFonts w:eastAsia="Times New Roman" w:cs="Times New Roman"/>
          <w:color w:val="333333"/>
          <w:szCs w:val="24"/>
          <w:lang w:val="ru-RU" w:eastAsia="ru-RU"/>
        </w:rPr>
        <w:t>посадові особи державних органів, установ та організацій, представники міжнародної спільноти, зокрема урядів держав – членів Альянсу, які беруть участь у заходах євроатлантичної інтеграції України) та передбачають інформаційну взаємодію (комунікацію) з питань європейської інтеграції:</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безпосередньо у державних </w:t>
      </w:r>
      <w:proofErr w:type="gramStart"/>
      <w:r w:rsidRPr="00E14DF2">
        <w:rPr>
          <w:rFonts w:eastAsia="Times New Roman" w:cs="Times New Roman"/>
          <w:color w:val="333333"/>
          <w:szCs w:val="24"/>
          <w:lang w:val="ru-RU" w:eastAsia="ru-RU"/>
        </w:rPr>
        <w:t>органах</w:t>
      </w:r>
      <w:proofErr w:type="gramEnd"/>
      <w:r w:rsidRPr="00E14DF2">
        <w:rPr>
          <w:rFonts w:eastAsia="Times New Roman" w:cs="Times New Roman"/>
          <w:color w:val="333333"/>
          <w:szCs w:val="24"/>
          <w:lang w:val="ru-RU" w:eastAsia="ru-RU"/>
        </w:rPr>
        <w:t>, установах та організаціях, залучених до розроблення та реалізації відповідних реформ;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lastRenderedPageBreak/>
        <w:t xml:space="preserve">між державними органами, установами та організаціями (по вертикалі та горизонталі, на регіональному та галузевому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івнях), залученими до розроблення та реалізації реформ у рамках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 представниками міжнародної спільноти, зокрема представниками іноземних держав та міжнародних організацій, акредитованих в установленому порядку в Україні, щодо перебігу реалізації стратегічного курсу євроатлантичної інтеграції, зокрема про результати виконання заходів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ічних національних програм.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Заходи зовнішньої комунікації здійснюються для зовнішньої цільової аудиторії (українське суспільство, органи місцевого самоврядування, засоби масової інформації, представники міжнародної спільноти) та передбачають інформаційну взаємодію (комунікацію) з питань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 українським суспільством для просування (популяризації) реформ, що здійснюються в рамках реалізації стратегічного курсу євроатлантичної інтеграції як процесу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ідвищення ефективності (удосконалення державних інституцій), і загального розвитку держави з метою набуття повноправного членства в Організації Північноатлантичного договору, а також з різними цільовими аудиторіями щодо спільних проектів України з НАТО для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поінформованості про зміст діяльності Альянсу не як суто військової, а передусім як політичної організації, яка підтримує розвиток України та її рух до кращих стандартів, підходів та принципів держав – членів НАТО у різних сферах, а не лише у військовій;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 представниками міжнародної спільноти щодо виконання Україною своїх міжнародних зобов'язань у сфері євроатлантичної інтеграції, реалізації реформ у визначених галузях, що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ідвищує рівень довіри та позитивного сприйняття урядами держав – членів НАТО України як держави, що активно впроваджує реформи, спрямовані на досягнення критеріїв, необхідних для набуття членства в Організації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івнічноатлантичного договору.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IV. Основні етапи та строк реалізації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Стратегія реалізовуватиметься у чотири етапи.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Перший етап – організаційне забезпечення реалізації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Основні завдання: формування робочої групи при Комісії з питань координації євроатлантичної інтеграції України, розроблення комунікаційних програм, створення системи інформаційної взаємодії (комунікації) з питань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Очікувані результати: створено організаційні та матеріально-технічні умови </w:t>
      </w:r>
      <w:proofErr w:type="gramStart"/>
      <w:r w:rsidRPr="00E14DF2">
        <w:rPr>
          <w:rFonts w:eastAsia="Times New Roman" w:cs="Times New Roman"/>
          <w:color w:val="333333"/>
          <w:szCs w:val="24"/>
          <w:lang w:val="ru-RU" w:eastAsia="ru-RU"/>
        </w:rPr>
        <w:t>для</w:t>
      </w:r>
      <w:proofErr w:type="gramEnd"/>
      <w:r w:rsidRPr="00E14DF2">
        <w:rPr>
          <w:rFonts w:eastAsia="Times New Roman" w:cs="Times New Roman"/>
          <w:color w:val="333333"/>
          <w:szCs w:val="24"/>
          <w:lang w:val="ru-RU" w:eastAsia="ru-RU"/>
        </w:rPr>
        <w:t xml:space="preserve"> реалізації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Другий етап – широке інформування цільових аудиторій про мету, змі</w:t>
      </w:r>
      <w:proofErr w:type="gramStart"/>
      <w:r w:rsidRPr="00E14DF2">
        <w:rPr>
          <w:rFonts w:eastAsia="Times New Roman" w:cs="Times New Roman"/>
          <w:color w:val="333333"/>
          <w:szCs w:val="24"/>
          <w:lang w:val="ru-RU" w:eastAsia="ru-RU"/>
        </w:rPr>
        <w:t>ст</w:t>
      </w:r>
      <w:proofErr w:type="gramEnd"/>
      <w:r w:rsidRPr="00E14DF2">
        <w:rPr>
          <w:rFonts w:eastAsia="Times New Roman" w:cs="Times New Roman"/>
          <w:color w:val="333333"/>
          <w:szCs w:val="24"/>
          <w:lang w:val="ru-RU" w:eastAsia="ru-RU"/>
        </w:rPr>
        <w:t>, попередні та очікувані результати реалізації стратегічного курсу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Основні завдання: створення тематичного вебпорталу для розміщення інформації щодо реалізації реформ та виконання заходів з євроатлантичної інтеграції, розроблення пакета інформаційно-довідкових та інформаційно-просвітницьких </w:t>
      </w:r>
      <w:proofErr w:type="gramStart"/>
      <w:r w:rsidRPr="00E14DF2">
        <w:rPr>
          <w:rFonts w:eastAsia="Times New Roman" w:cs="Times New Roman"/>
          <w:color w:val="333333"/>
          <w:szCs w:val="24"/>
          <w:lang w:val="ru-RU" w:eastAsia="ru-RU"/>
        </w:rPr>
        <w:t>матер</w:t>
      </w:r>
      <w:proofErr w:type="gramEnd"/>
      <w:r w:rsidRPr="00E14DF2">
        <w:rPr>
          <w:rFonts w:eastAsia="Times New Roman" w:cs="Times New Roman"/>
          <w:color w:val="333333"/>
          <w:szCs w:val="24"/>
          <w:lang w:val="ru-RU" w:eastAsia="ru-RU"/>
        </w:rPr>
        <w:t>іалів про стратегічний курс євроатлантичної інтеграції України та про реформи (брошури та буклети в електронному та друкованому форматі, відеоролики тощо), залучення представників засобів масової інформації для забезпечення ефективного інформування громадськості з питань євроатлантичної інтеграції та основних спікерів з відповідних питань.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Очікувані результати: налагоджено систему ефективної інформаційної взаємодії (комунікації) з питань євроатлантичної інтеграції з цільовими аудиторіями щодо мети, змісту та результатів реалізації відповідних реформ.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Третій етап – активна інформаційна взаємодія (комунікація) з питань євроатлантичної інтеграції щодо перебі</w:t>
      </w:r>
      <w:proofErr w:type="gramStart"/>
      <w:r w:rsidRPr="00E14DF2">
        <w:rPr>
          <w:rFonts w:eastAsia="Times New Roman" w:cs="Times New Roman"/>
          <w:color w:val="333333"/>
          <w:szCs w:val="24"/>
          <w:lang w:val="ru-RU" w:eastAsia="ru-RU"/>
        </w:rPr>
        <w:t>гу та</w:t>
      </w:r>
      <w:proofErr w:type="gramEnd"/>
      <w:r w:rsidRPr="00E14DF2">
        <w:rPr>
          <w:rFonts w:eastAsia="Times New Roman" w:cs="Times New Roman"/>
          <w:color w:val="333333"/>
          <w:szCs w:val="24"/>
          <w:lang w:val="ru-RU" w:eastAsia="ru-RU"/>
        </w:rPr>
        <w:t xml:space="preserve"> досягнутих результатів реформ, заходів, комунікаційних програм з питань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Основні завдання: забезпечення </w:t>
      </w:r>
      <w:proofErr w:type="gramStart"/>
      <w:r w:rsidRPr="00E14DF2">
        <w:rPr>
          <w:rFonts w:eastAsia="Times New Roman" w:cs="Times New Roman"/>
          <w:color w:val="333333"/>
          <w:szCs w:val="24"/>
          <w:lang w:val="ru-RU" w:eastAsia="ru-RU"/>
        </w:rPr>
        <w:t>регулярного</w:t>
      </w:r>
      <w:proofErr w:type="gramEnd"/>
      <w:r w:rsidRPr="00E14DF2">
        <w:rPr>
          <w:rFonts w:eastAsia="Times New Roman" w:cs="Times New Roman"/>
          <w:color w:val="333333"/>
          <w:szCs w:val="24"/>
          <w:lang w:val="ru-RU" w:eastAsia="ru-RU"/>
        </w:rPr>
        <w:t xml:space="preserve"> моніторингу стану реалізації реформ, заходів, комунікаційних програм з питань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lastRenderedPageBreak/>
        <w:t>Очікувані результати: забезпечено ефективне функціонування інформаційної взаємодії (комунікації) з питань євроатлантичної інтеграції щодо процесу та результатів впровадження реформ і виконання заходів євроатлантичної інтеграції.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Четвертий етап – оцінювання зворотного зв'язку: моніторинг та оцінка реалізації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Основні завдання: здійснення моніторингу, оцінки та аналізу результатів реалізації Стратегії та розроблення рекомендацій на наступний період.</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Очікувані результати: проведено оцінку результатів реалізації Стратегії та розроблено рекомендації щодо інформаційної взаємодії (комунікації) з питань євроатлантичної інтеграції на наступний період.</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V. Моніторинг, контроль та оцінка виконання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Контроль за виконанням Стратегії покладається на Кабінет Міні</w:t>
      </w:r>
      <w:proofErr w:type="gramStart"/>
      <w:r w:rsidRPr="00E14DF2">
        <w:rPr>
          <w:rFonts w:eastAsia="Times New Roman" w:cs="Times New Roman"/>
          <w:color w:val="333333"/>
          <w:szCs w:val="24"/>
          <w:lang w:val="ru-RU" w:eastAsia="ru-RU"/>
        </w:rPr>
        <w:t>стр</w:t>
      </w:r>
      <w:proofErr w:type="gramEnd"/>
      <w:r w:rsidRPr="00E14DF2">
        <w:rPr>
          <w:rFonts w:eastAsia="Times New Roman" w:cs="Times New Roman"/>
          <w:color w:val="333333"/>
          <w:szCs w:val="24"/>
          <w:lang w:val="ru-RU" w:eastAsia="ru-RU"/>
        </w:rPr>
        <w:t>ів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Поточний контроль за реалізацією Стратегії здійснюється</w:t>
      </w:r>
      <w:proofErr w:type="gramStart"/>
      <w:r w:rsidRPr="00E14DF2">
        <w:rPr>
          <w:rFonts w:eastAsia="Times New Roman" w:cs="Times New Roman"/>
          <w:color w:val="333333"/>
          <w:szCs w:val="24"/>
          <w:lang w:val="ru-RU" w:eastAsia="ru-RU"/>
        </w:rPr>
        <w:t xml:space="preserve"> В</w:t>
      </w:r>
      <w:proofErr w:type="gramEnd"/>
      <w:r w:rsidRPr="00E14DF2">
        <w:rPr>
          <w:rFonts w:eastAsia="Times New Roman" w:cs="Times New Roman"/>
          <w:color w:val="333333"/>
          <w:szCs w:val="24"/>
          <w:lang w:val="ru-RU" w:eastAsia="ru-RU"/>
        </w:rPr>
        <w:t>іце-прем'єр-міністром з питань європейської та євроатлантичної інтеграції України, у тому числі в рамках роботи Комісії з питань координації євроатлантичної інтеграції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Безпосередня реалізація Стратегії, методологічна та інформаційна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ідтримка її виконання здійснюється Міністерством культури та інформаційної політики України за участю інших державних органів, установ та організацій, залучених до виконання заходів із реалізації реформ з питань євроатлантичної інтеграції, у тому числі у рамках річних національних програм.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Виконання спільних із НАТО заходів з інформаційної взаємодії (комунікації) з питань євроатлантичної інтеграції здійснюється за участю Представництва НАТО в Україні, контактних Посольств НАТО в Україні.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Моніторинг виконання та оцінювання реалізації Стратегії здійснюють залучені державні органи, установи та організації разом із представниками інституцій громадянського суспільства.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VI. Фінансове забезпечення реалізації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Реалізація Стратегії здійснюватиметься за рахунок і в межах бюджетних призначень, передбачених центральним органам виконавчої влади, іншим державним органам на відповідний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ік, а також інших джерел, не заборонених законодавством.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VII. Очікувані результати реалізації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Результатом реалізації Стратегії має стати наближення теми євроатлантичної інтеграції України до цільових аудиторій через інтенсивну інформаційну взаємодію (комунікацію) з питань євроатлантичної інтеграції щодо повсякденної діяльності державних органів, установ та організацій у напрямах, визначених у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ічних національних програмах. Акцент такої комунікації має бути перенесений з поширення інформації про НАТО та військове співробітництво України з цією Організацією на висвітлення внутрішньодержавних реформ і заходів євроатлантичної інтеграції, спрямованих на досягнення Україною критеріїв членства в Організації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івнічноатлантичного договору, яке сприятиме політичному, економічному, оборонному, військовому, ресурсному, безпековому та правовому розвитку держави, відчутному для Українського народу.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Основні комунікаційні зусилля державних органів, установ та організацій, залучених до реалізації стратегічного курсу євроатлантичної інтеграції, зокрема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ічних національних програм, мають спрямовуватися на подолання негативних стереотипів щодо співпраці України з НАТО та формування позитивних мотивацій цільових груп населення стосовно перспективи членства в Організації Північноатлантичного договору та довгострокової усвідомленої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ідтримки визначеного стратегічного курсу держави.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Реалізація Стратегії сприятиме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ідвищенню ефективності реформ у рамках річних національних програм та інших заходів євроатлантичної інтеграції завдяки більш свідомій позиції посадових осіб державних органів, установ та організацій, підвищить узгодженість системної інформаційної взаємодії (комунікації) з питань євроатлантичної інтеграції із </w:t>
      </w:r>
      <w:r w:rsidRPr="00E14DF2">
        <w:rPr>
          <w:rFonts w:eastAsia="Times New Roman" w:cs="Times New Roman"/>
          <w:color w:val="333333"/>
          <w:szCs w:val="24"/>
          <w:lang w:val="ru-RU" w:eastAsia="ru-RU"/>
        </w:rPr>
        <w:lastRenderedPageBreak/>
        <w:t xml:space="preserve">засобами масової інформації та українським суспільством, сприятиме залученню посадових осіб </w:t>
      </w:r>
      <w:proofErr w:type="gramStart"/>
      <w:r w:rsidRPr="00E14DF2">
        <w:rPr>
          <w:rFonts w:eastAsia="Times New Roman" w:cs="Times New Roman"/>
          <w:color w:val="333333"/>
          <w:szCs w:val="24"/>
          <w:lang w:val="ru-RU" w:eastAsia="ru-RU"/>
        </w:rPr>
        <w:t>м</w:t>
      </w:r>
      <w:proofErr w:type="gramEnd"/>
      <w:r w:rsidRPr="00E14DF2">
        <w:rPr>
          <w:rFonts w:eastAsia="Times New Roman" w:cs="Times New Roman"/>
          <w:color w:val="333333"/>
          <w:szCs w:val="24"/>
          <w:lang w:val="ru-RU" w:eastAsia="ru-RU"/>
        </w:rPr>
        <w:t>ісцевого самоврядування до цього процесу.</w:t>
      </w:r>
    </w:p>
    <w:p w:rsidR="00E14DF2" w:rsidRPr="00E14DF2" w:rsidRDefault="00E14DF2" w:rsidP="00E14DF2">
      <w:pPr>
        <w:shd w:val="clear" w:color="auto" w:fill="FFFFFF"/>
        <w:spacing w:after="0" w:line="240" w:lineRule="auto"/>
        <w:ind w:firstLine="708"/>
        <w:jc w:val="both"/>
        <w:rPr>
          <w:rFonts w:eastAsia="Times New Roman" w:cs="Times New Roman"/>
          <w:color w:val="333333"/>
          <w:szCs w:val="24"/>
          <w:lang w:val="ru-RU" w:eastAsia="ru-RU"/>
        </w:rPr>
      </w:pPr>
      <w:r w:rsidRPr="00E14DF2">
        <w:rPr>
          <w:rFonts w:eastAsia="Times New Roman" w:cs="Times New Roman"/>
          <w:b/>
          <w:bCs/>
          <w:color w:val="333333"/>
          <w:szCs w:val="24"/>
          <w:lang w:val="ru-RU" w:eastAsia="ru-RU"/>
        </w:rPr>
        <w:t xml:space="preserve">Керівник Офісу Президента України </w:t>
      </w:r>
      <w:r w:rsidRPr="00E14DF2">
        <w:rPr>
          <w:rFonts w:eastAsia="Times New Roman" w:cs="Times New Roman"/>
          <w:b/>
          <w:bCs/>
          <w:color w:val="333333"/>
          <w:szCs w:val="24"/>
          <w:lang w:val="ru-RU" w:eastAsia="ru-RU"/>
        </w:rPr>
        <w:tab/>
      </w:r>
      <w:r w:rsidRPr="00E14DF2">
        <w:rPr>
          <w:rFonts w:eastAsia="Times New Roman" w:cs="Times New Roman"/>
          <w:b/>
          <w:bCs/>
          <w:color w:val="333333"/>
          <w:szCs w:val="24"/>
          <w:lang w:val="ru-RU" w:eastAsia="ru-RU"/>
        </w:rPr>
        <w:tab/>
      </w:r>
      <w:r>
        <w:rPr>
          <w:rFonts w:eastAsia="Times New Roman" w:cs="Times New Roman"/>
          <w:b/>
          <w:bCs/>
          <w:color w:val="333333"/>
          <w:szCs w:val="24"/>
          <w:lang w:val="ru-RU" w:eastAsia="ru-RU"/>
        </w:rPr>
        <w:tab/>
      </w:r>
      <w:r w:rsidRPr="00E14DF2">
        <w:rPr>
          <w:rFonts w:eastAsia="Times New Roman" w:cs="Times New Roman"/>
          <w:b/>
          <w:bCs/>
          <w:color w:val="333333"/>
          <w:szCs w:val="24"/>
          <w:lang w:val="ru-RU" w:eastAsia="ru-RU"/>
        </w:rPr>
        <w:t>А.ЄРМАК</w:t>
      </w:r>
    </w:p>
    <w:p w:rsidR="00897B74" w:rsidRPr="00E14DF2" w:rsidRDefault="00897B74" w:rsidP="00E14DF2">
      <w:pPr>
        <w:pStyle w:val="a3"/>
        <w:jc w:val="both"/>
        <w:rPr>
          <w:rFonts w:eastAsia="Times New Roman" w:cs="Times New Roman"/>
          <w:b/>
          <w:noProof/>
          <w:szCs w:val="24"/>
          <w:lang w:val="ru-RU" w:eastAsia="ru-RU"/>
        </w:rPr>
      </w:pPr>
    </w:p>
    <w:p w:rsidR="00E14DF2" w:rsidRPr="00E14DF2" w:rsidRDefault="00E14DF2" w:rsidP="00E14DF2">
      <w:pPr>
        <w:pStyle w:val="a3"/>
        <w:rPr>
          <w:rStyle w:val="a5"/>
        </w:rPr>
      </w:pPr>
      <w:r w:rsidRPr="00E14DF2">
        <w:rPr>
          <w:rStyle w:val="a5"/>
        </w:rPr>
        <w:t>6. УКАЗ ПРЕЗИДЕНТА УКРАЇНИ №347/2021</w:t>
      </w:r>
    </w:p>
    <w:p w:rsidR="00E14DF2" w:rsidRPr="00E14DF2" w:rsidRDefault="00E14DF2" w:rsidP="00E14DF2">
      <w:pPr>
        <w:pStyle w:val="a3"/>
        <w:jc w:val="center"/>
        <w:rPr>
          <w:rStyle w:val="a5"/>
        </w:rPr>
      </w:pPr>
      <w:r w:rsidRPr="00E14DF2">
        <w:rPr>
          <w:rStyle w:val="a5"/>
        </w:rPr>
        <w:t>Про рішення Ради національної безпеки і оборони України від 11 серпня 2021</w:t>
      </w:r>
      <w:r w:rsidRPr="00E14DF2">
        <w:rPr>
          <w:rFonts w:eastAsia="Times New Roman"/>
          <w:szCs w:val="24"/>
          <w:lang w:val="ru-RU" w:eastAsia="ru-RU"/>
        </w:rPr>
        <w:t xml:space="preserve"> </w:t>
      </w:r>
      <w:r w:rsidRPr="00E14DF2">
        <w:rPr>
          <w:rStyle w:val="a5"/>
        </w:rPr>
        <w:t>року «Про Стратегію економічної безпеки України на період до 2025 року»</w:t>
      </w:r>
    </w:p>
    <w:p w:rsidR="00E14DF2" w:rsidRPr="00E14DF2" w:rsidRDefault="00E14DF2" w:rsidP="00E14DF2">
      <w:pPr>
        <w:pStyle w:val="a3"/>
        <w:jc w:val="both"/>
        <w:rPr>
          <w:rFonts w:eastAsia="Times New Roman"/>
          <w:szCs w:val="24"/>
          <w:lang w:val="ru-RU" w:eastAsia="ru-RU"/>
        </w:rPr>
      </w:pPr>
      <w:r w:rsidRPr="00E14DF2">
        <w:rPr>
          <w:rFonts w:eastAsia="Times New Roman"/>
          <w:szCs w:val="24"/>
          <w:lang w:val="ru-RU" w:eastAsia="ru-RU"/>
        </w:rPr>
        <w:t>Відповідно до статті 107 Конституції України </w:t>
      </w:r>
      <w:r w:rsidRPr="00E14DF2">
        <w:rPr>
          <w:rFonts w:eastAsia="Times New Roman"/>
          <w:b/>
          <w:bCs/>
          <w:szCs w:val="24"/>
          <w:lang w:val="ru-RU" w:eastAsia="ru-RU"/>
        </w:rPr>
        <w:t>постановляю</w:t>
      </w:r>
      <w:r w:rsidRPr="00E14DF2">
        <w:rPr>
          <w:rFonts w:eastAsia="Times New Roman"/>
          <w:szCs w:val="24"/>
          <w:lang w:val="ru-RU" w:eastAsia="ru-RU"/>
        </w:rPr>
        <w:t>:</w:t>
      </w:r>
    </w:p>
    <w:p w:rsidR="00E14DF2" w:rsidRPr="00E14DF2" w:rsidRDefault="00E14DF2" w:rsidP="00E14DF2">
      <w:pPr>
        <w:pStyle w:val="a3"/>
        <w:jc w:val="both"/>
        <w:rPr>
          <w:rFonts w:eastAsia="Times New Roman"/>
          <w:szCs w:val="24"/>
          <w:lang w:val="ru-RU" w:eastAsia="ru-RU"/>
        </w:rPr>
      </w:pPr>
      <w:r w:rsidRPr="00E14DF2">
        <w:rPr>
          <w:rFonts w:eastAsia="Times New Roman"/>
          <w:szCs w:val="24"/>
          <w:lang w:val="ru-RU" w:eastAsia="ru-RU"/>
        </w:rPr>
        <w:t>1. Увести в дію рішення</w:t>
      </w:r>
      <w:proofErr w:type="gramStart"/>
      <w:r w:rsidRPr="00E14DF2">
        <w:rPr>
          <w:rFonts w:eastAsia="Times New Roman"/>
          <w:szCs w:val="24"/>
          <w:lang w:val="ru-RU" w:eastAsia="ru-RU"/>
        </w:rPr>
        <w:t xml:space="preserve"> Р</w:t>
      </w:r>
      <w:proofErr w:type="gramEnd"/>
      <w:r w:rsidRPr="00E14DF2">
        <w:rPr>
          <w:rFonts w:eastAsia="Times New Roman"/>
          <w:szCs w:val="24"/>
          <w:lang w:val="ru-RU" w:eastAsia="ru-RU"/>
        </w:rPr>
        <w:t>ади національної безпеки і оборони України від 11 серпня 2021 року «Про Стратегію економічної безпеки України на період до 2025 року» (додається).</w:t>
      </w:r>
    </w:p>
    <w:p w:rsidR="00E14DF2" w:rsidRPr="00E14DF2" w:rsidRDefault="00E14DF2" w:rsidP="00E14DF2">
      <w:pPr>
        <w:pStyle w:val="a3"/>
        <w:jc w:val="both"/>
        <w:rPr>
          <w:rFonts w:eastAsia="Times New Roman"/>
          <w:szCs w:val="24"/>
          <w:lang w:val="ru-RU" w:eastAsia="ru-RU"/>
        </w:rPr>
      </w:pPr>
      <w:r w:rsidRPr="00E14DF2">
        <w:rPr>
          <w:rFonts w:eastAsia="Times New Roman"/>
          <w:szCs w:val="24"/>
          <w:lang w:val="ru-RU" w:eastAsia="ru-RU"/>
        </w:rPr>
        <w:t xml:space="preserve">2. Затвердити Стратегію економічної безпеки України </w:t>
      </w:r>
      <w:proofErr w:type="gramStart"/>
      <w:r w:rsidRPr="00E14DF2">
        <w:rPr>
          <w:rFonts w:eastAsia="Times New Roman"/>
          <w:szCs w:val="24"/>
          <w:lang w:val="ru-RU" w:eastAsia="ru-RU"/>
        </w:rPr>
        <w:t>на</w:t>
      </w:r>
      <w:proofErr w:type="gramEnd"/>
      <w:r w:rsidRPr="00E14DF2">
        <w:rPr>
          <w:rFonts w:eastAsia="Times New Roman"/>
          <w:szCs w:val="24"/>
          <w:lang w:val="ru-RU" w:eastAsia="ru-RU"/>
        </w:rPr>
        <w:t xml:space="preserve"> період до 2025 року (додається).</w:t>
      </w:r>
    </w:p>
    <w:p w:rsidR="00E14DF2" w:rsidRPr="00E14DF2" w:rsidRDefault="00E14DF2" w:rsidP="00E14DF2">
      <w:pPr>
        <w:pStyle w:val="a3"/>
        <w:jc w:val="both"/>
        <w:rPr>
          <w:rFonts w:eastAsia="Times New Roman"/>
          <w:szCs w:val="24"/>
          <w:lang w:val="ru-RU" w:eastAsia="ru-RU"/>
        </w:rPr>
      </w:pPr>
      <w:r w:rsidRPr="00E14DF2">
        <w:rPr>
          <w:rFonts w:eastAsia="Times New Roman"/>
          <w:szCs w:val="24"/>
          <w:lang w:val="ru-RU" w:eastAsia="ru-RU"/>
        </w:rPr>
        <w:t>3. Контроль за виконанням рішення</w:t>
      </w:r>
      <w:proofErr w:type="gramStart"/>
      <w:r w:rsidRPr="00E14DF2">
        <w:rPr>
          <w:rFonts w:eastAsia="Times New Roman"/>
          <w:szCs w:val="24"/>
          <w:lang w:val="ru-RU" w:eastAsia="ru-RU"/>
        </w:rPr>
        <w:t xml:space="preserve"> Р</w:t>
      </w:r>
      <w:proofErr w:type="gramEnd"/>
      <w:r w:rsidRPr="00E14DF2">
        <w:rPr>
          <w:rFonts w:eastAsia="Times New Roman"/>
          <w:szCs w:val="24"/>
          <w:lang w:val="ru-RU" w:eastAsia="ru-RU"/>
        </w:rPr>
        <w:t>ади національної безпеки і оборони України, введеного в дію цим Указом, покласти на Секретаря Ради національної безпеки і оборони України.</w:t>
      </w:r>
    </w:p>
    <w:p w:rsidR="00E14DF2" w:rsidRPr="00E14DF2" w:rsidRDefault="00E14DF2" w:rsidP="00E14DF2">
      <w:pPr>
        <w:pStyle w:val="a3"/>
        <w:jc w:val="both"/>
        <w:rPr>
          <w:rFonts w:eastAsia="Times New Roman"/>
          <w:szCs w:val="24"/>
          <w:lang w:val="ru-RU" w:eastAsia="ru-RU"/>
        </w:rPr>
      </w:pPr>
      <w:r w:rsidRPr="00E14DF2">
        <w:rPr>
          <w:rFonts w:eastAsia="Times New Roman"/>
          <w:szCs w:val="24"/>
          <w:lang w:val="ru-RU" w:eastAsia="ru-RU"/>
        </w:rPr>
        <w:t>4. Цей Указ набирає чинності з дня його опублікування.</w:t>
      </w:r>
    </w:p>
    <w:p w:rsidR="00E14DF2" w:rsidRPr="00E14DF2" w:rsidRDefault="00E14DF2" w:rsidP="00E14DF2">
      <w:pPr>
        <w:pStyle w:val="a3"/>
        <w:ind w:firstLine="708"/>
        <w:rPr>
          <w:rFonts w:eastAsia="Times New Roman"/>
          <w:szCs w:val="24"/>
          <w:lang w:val="ru-RU" w:eastAsia="ru-RU"/>
        </w:rPr>
      </w:pPr>
      <w:r w:rsidRPr="00E14DF2">
        <w:rPr>
          <w:rFonts w:eastAsia="Times New Roman"/>
          <w:b/>
          <w:bCs/>
          <w:szCs w:val="24"/>
          <w:lang w:val="ru-RU" w:eastAsia="ru-RU"/>
        </w:rPr>
        <w:t xml:space="preserve">Президент України </w:t>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Pr>
          <w:rFonts w:eastAsia="Times New Roman"/>
          <w:b/>
          <w:bCs/>
          <w:szCs w:val="24"/>
          <w:lang w:val="ru-RU" w:eastAsia="ru-RU"/>
        </w:rPr>
        <w:tab/>
      </w:r>
      <w:r w:rsidRPr="00E14DF2">
        <w:rPr>
          <w:rFonts w:eastAsia="Times New Roman"/>
          <w:b/>
          <w:bCs/>
          <w:szCs w:val="24"/>
          <w:lang w:val="ru-RU" w:eastAsia="ru-RU"/>
        </w:rPr>
        <w:t>В.ЗЕЛЕНСЬКИЙ</w:t>
      </w:r>
    </w:p>
    <w:p w:rsidR="00E14DF2" w:rsidRPr="00E14DF2" w:rsidRDefault="00E14DF2" w:rsidP="00E14DF2">
      <w:pPr>
        <w:pStyle w:val="a3"/>
        <w:rPr>
          <w:rFonts w:eastAsia="Times New Roman"/>
          <w:szCs w:val="24"/>
          <w:lang w:val="ru-RU" w:eastAsia="ru-RU"/>
        </w:rPr>
      </w:pPr>
      <w:r w:rsidRPr="00E14DF2">
        <w:rPr>
          <w:rFonts w:eastAsia="Times New Roman"/>
          <w:szCs w:val="24"/>
          <w:lang w:val="ru-RU" w:eastAsia="ru-RU"/>
        </w:rPr>
        <w:t>11 серпня 2021 року</w:t>
      </w:r>
    </w:p>
    <w:p w:rsidR="00E14DF2" w:rsidRPr="00E14DF2" w:rsidRDefault="00E14DF2" w:rsidP="00E14DF2">
      <w:pPr>
        <w:pStyle w:val="a3"/>
        <w:ind w:left="4956"/>
        <w:rPr>
          <w:rFonts w:eastAsia="Times New Roman"/>
          <w:lang w:val="ru-RU" w:eastAsia="ru-RU"/>
        </w:rPr>
      </w:pPr>
      <w:r w:rsidRPr="00E14DF2">
        <w:rPr>
          <w:rFonts w:eastAsia="Times New Roman"/>
          <w:b/>
          <w:bCs/>
          <w:lang w:val="ru-RU" w:eastAsia="ru-RU"/>
        </w:rPr>
        <w:t>Введено в дію </w:t>
      </w:r>
      <w:r w:rsidRPr="00E14DF2">
        <w:rPr>
          <w:rFonts w:eastAsia="Times New Roman"/>
          <w:lang w:val="ru-RU" w:eastAsia="ru-RU"/>
        </w:rPr>
        <w:br/>
        <w:t>Указом Президента України</w:t>
      </w:r>
      <w:r w:rsidRPr="00E14DF2">
        <w:rPr>
          <w:rFonts w:eastAsia="Times New Roman"/>
          <w:lang w:val="ru-RU" w:eastAsia="ru-RU"/>
        </w:rPr>
        <w:br/>
        <w:t>від 11 серпня 2021 року № 347/2021</w:t>
      </w:r>
    </w:p>
    <w:p w:rsidR="00E14DF2" w:rsidRPr="00E14DF2" w:rsidRDefault="00E14DF2" w:rsidP="00E14DF2">
      <w:pPr>
        <w:pStyle w:val="a3"/>
        <w:jc w:val="center"/>
        <w:rPr>
          <w:rFonts w:eastAsia="Times New Roman"/>
          <w:lang w:val="ru-RU" w:eastAsia="ru-RU"/>
        </w:rPr>
      </w:pPr>
      <w:proofErr w:type="gramStart"/>
      <w:r w:rsidRPr="00E14DF2">
        <w:rPr>
          <w:rFonts w:eastAsia="Times New Roman"/>
          <w:b/>
          <w:bCs/>
          <w:lang w:val="ru-RU" w:eastAsia="ru-RU"/>
        </w:rPr>
        <w:t>Р</w:t>
      </w:r>
      <w:proofErr w:type="gramEnd"/>
      <w:r w:rsidRPr="00E14DF2">
        <w:rPr>
          <w:rFonts w:eastAsia="Times New Roman"/>
          <w:b/>
          <w:bCs/>
          <w:lang w:val="ru-RU" w:eastAsia="ru-RU"/>
        </w:rPr>
        <w:t>ІШЕННЯ</w:t>
      </w:r>
    </w:p>
    <w:p w:rsidR="00E14DF2" w:rsidRPr="00E14DF2" w:rsidRDefault="00E14DF2" w:rsidP="00E14DF2">
      <w:pPr>
        <w:pStyle w:val="a3"/>
        <w:jc w:val="center"/>
        <w:rPr>
          <w:rFonts w:eastAsia="Times New Roman"/>
          <w:lang w:val="ru-RU" w:eastAsia="ru-RU"/>
        </w:rPr>
      </w:pPr>
      <w:r w:rsidRPr="00E14DF2">
        <w:rPr>
          <w:rFonts w:eastAsia="Times New Roman"/>
          <w:b/>
          <w:bCs/>
          <w:lang w:val="ru-RU" w:eastAsia="ru-RU"/>
        </w:rPr>
        <w:t>Ради національної безпеки і оборони України</w:t>
      </w:r>
    </w:p>
    <w:p w:rsidR="00E14DF2" w:rsidRPr="00E14DF2" w:rsidRDefault="00E14DF2" w:rsidP="00E14DF2">
      <w:pPr>
        <w:pStyle w:val="a3"/>
        <w:jc w:val="center"/>
        <w:rPr>
          <w:rFonts w:eastAsia="Times New Roman"/>
          <w:lang w:val="ru-RU" w:eastAsia="ru-RU"/>
        </w:rPr>
      </w:pPr>
      <w:r w:rsidRPr="00E14DF2">
        <w:rPr>
          <w:rFonts w:eastAsia="Times New Roman"/>
          <w:lang w:val="ru-RU" w:eastAsia="ru-RU"/>
        </w:rPr>
        <w:t>від 11 серпня 2021 року</w:t>
      </w:r>
    </w:p>
    <w:p w:rsidR="00E14DF2" w:rsidRPr="00E14DF2" w:rsidRDefault="00E14DF2" w:rsidP="00E14DF2">
      <w:pPr>
        <w:pStyle w:val="a3"/>
        <w:jc w:val="center"/>
        <w:rPr>
          <w:rFonts w:eastAsia="Times New Roman"/>
          <w:lang w:val="ru-RU" w:eastAsia="ru-RU"/>
        </w:rPr>
      </w:pPr>
      <w:proofErr w:type="gramStart"/>
      <w:r w:rsidRPr="00E14DF2">
        <w:rPr>
          <w:rFonts w:eastAsia="Times New Roman"/>
          <w:b/>
          <w:bCs/>
          <w:lang w:val="ru-RU" w:eastAsia="ru-RU"/>
        </w:rPr>
        <w:t>Про</w:t>
      </w:r>
      <w:proofErr w:type="gramEnd"/>
      <w:r w:rsidRPr="00E14DF2">
        <w:rPr>
          <w:rFonts w:eastAsia="Times New Roman"/>
          <w:b/>
          <w:bCs/>
          <w:lang w:val="ru-RU" w:eastAsia="ru-RU"/>
        </w:rPr>
        <w:t xml:space="preserve"> Стратегію економічної безпеки України на період до 2025 року</w:t>
      </w:r>
    </w:p>
    <w:p w:rsidR="00E14DF2" w:rsidRPr="00E14DF2" w:rsidRDefault="00E14DF2" w:rsidP="00E14DF2">
      <w:pPr>
        <w:pStyle w:val="a3"/>
        <w:jc w:val="both"/>
        <w:rPr>
          <w:rFonts w:eastAsia="Times New Roman"/>
          <w:lang w:val="ru-RU" w:eastAsia="ru-RU"/>
        </w:rPr>
      </w:pPr>
      <w:r w:rsidRPr="00E14DF2">
        <w:rPr>
          <w:rFonts w:eastAsia="Times New Roman"/>
          <w:lang w:val="ru-RU" w:eastAsia="ru-RU"/>
        </w:rPr>
        <w:t>Відповідно до частини п’ятої статті 3 Закону України «Про національну безпеку України» Рада національної безпеки i оборони України, розглянувши проект Стратегії економічної безпеки України на період до 2025 року, внесений Кабінетом Міні</w:t>
      </w:r>
      <w:proofErr w:type="gramStart"/>
      <w:r w:rsidRPr="00E14DF2">
        <w:rPr>
          <w:rFonts w:eastAsia="Times New Roman"/>
          <w:lang w:val="ru-RU" w:eastAsia="ru-RU"/>
        </w:rPr>
        <w:t>стр</w:t>
      </w:r>
      <w:proofErr w:type="gramEnd"/>
      <w:r w:rsidRPr="00E14DF2">
        <w:rPr>
          <w:rFonts w:eastAsia="Times New Roman"/>
          <w:lang w:val="ru-RU" w:eastAsia="ru-RU"/>
        </w:rPr>
        <w:t>ів України, </w:t>
      </w:r>
      <w:r w:rsidRPr="00E14DF2">
        <w:rPr>
          <w:rFonts w:eastAsia="Times New Roman"/>
          <w:b/>
          <w:bCs/>
          <w:lang w:val="ru-RU" w:eastAsia="ru-RU"/>
        </w:rPr>
        <w:t>вирішила:</w:t>
      </w:r>
    </w:p>
    <w:p w:rsidR="00E14DF2" w:rsidRPr="00E14DF2" w:rsidRDefault="00E14DF2" w:rsidP="00E14DF2">
      <w:pPr>
        <w:pStyle w:val="a3"/>
        <w:jc w:val="both"/>
        <w:rPr>
          <w:rFonts w:eastAsia="Times New Roman"/>
          <w:lang w:val="ru-RU" w:eastAsia="ru-RU"/>
        </w:rPr>
      </w:pPr>
      <w:r w:rsidRPr="00E14DF2">
        <w:rPr>
          <w:rFonts w:eastAsia="Times New Roman"/>
          <w:lang w:val="ru-RU" w:eastAsia="ru-RU"/>
        </w:rPr>
        <w:t xml:space="preserve">1. Схвалити проект Стратегії економічної безпеки України </w:t>
      </w:r>
      <w:proofErr w:type="gramStart"/>
      <w:r w:rsidRPr="00E14DF2">
        <w:rPr>
          <w:rFonts w:eastAsia="Times New Roman"/>
          <w:lang w:val="ru-RU" w:eastAsia="ru-RU"/>
        </w:rPr>
        <w:t>на</w:t>
      </w:r>
      <w:proofErr w:type="gramEnd"/>
      <w:r w:rsidRPr="00E14DF2">
        <w:rPr>
          <w:rFonts w:eastAsia="Times New Roman"/>
          <w:lang w:val="ru-RU" w:eastAsia="ru-RU"/>
        </w:rPr>
        <w:t xml:space="preserve"> період до 2025 року (додається).</w:t>
      </w:r>
    </w:p>
    <w:p w:rsidR="00E14DF2" w:rsidRPr="00E14DF2" w:rsidRDefault="00E14DF2" w:rsidP="00E14DF2">
      <w:pPr>
        <w:pStyle w:val="a3"/>
        <w:jc w:val="both"/>
        <w:rPr>
          <w:rFonts w:eastAsia="Times New Roman"/>
          <w:lang w:val="ru-RU" w:eastAsia="ru-RU"/>
        </w:rPr>
      </w:pPr>
      <w:r w:rsidRPr="00E14DF2">
        <w:rPr>
          <w:rFonts w:eastAsia="Times New Roman"/>
          <w:lang w:val="ru-RU" w:eastAsia="ru-RU"/>
        </w:rPr>
        <w:t xml:space="preserve">2. Запропонувати Президентові України затвердити Стратегію економічної безпеки України </w:t>
      </w:r>
      <w:proofErr w:type="gramStart"/>
      <w:r w:rsidRPr="00E14DF2">
        <w:rPr>
          <w:rFonts w:eastAsia="Times New Roman"/>
          <w:lang w:val="ru-RU" w:eastAsia="ru-RU"/>
        </w:rPr>
        <w:t>на</w:t>
      </w:r>
      <w:proofErr w:type="gramEnd"/>
      <w:r w:rsidRPr="00E14DF2">
        <w:rPr>
          <w:rFonts w:eastAsia="Times New Roman"/>
          <w:lang w:val="ru-RU" w:eastAsia="ru-RU"/>
        </w:rPr>
        <w:t xml:space="preserve"> період до 2025 року.</w:t>
      </w:r>
    </w:p>
    <w:p w:rsidR="00E14DF2" w:rsidRPr="00E14DF2" w:rsidRDefault="00E14DF2" w:rsidP="00E14DF2">
      <w:pPr>
        <w:pStyle w:val="a3"/>
        <w:jc w:val="both"/>
        <w:rPr>
          <w:rFonts w:eastAsia="Times New Roman"/>
          <w:lang w:val="ru-RU" w:eastAsia="ru-RU"/>
        </w:rPr>
      </w:pPr>
      <w:r w:rsidRPr="00E14DF2">
        <w:rPr>
          <w:rFonts w:eastAsia="Times New Roman"/>
          <w:lang w:val="ru-RU" w:eastAsia="ru-RU"/>
        </w:rPr>
        <w:t>3. Кабінету Міні</w:t>
      </w:r>
      <w:proofErr w:type="gramStart"/>
      <w:r w:rsidRPr="00E14DF2">
        <w:rPr>
          <w:rFonts w:eastAsia="Times New Roman"/>
          <w:lang w:val="ru-RU" w:eastAsia="ru-RU"/>
        </w:rPr>
        <w:t>стр</w:t>
      </w:r>
      <w:proofErr w:type="gramEnd"/>
      <w:r w:rsidRPr="00E14DF2">
        <w:rPr>
          <w:rFonts w:eastAsia="Times New Roman"/>
          <w:lang w:val="ru-RU" w:eastAsia="ru-RU"/>
        </w:rPr>
        <w:t>ів України, Національному банку України, Національній комісії з цінних паперів та фондового ринку, Антимонопольному комітету України (відповідно до компетенції) забезпечити виконання Стратегії економічної безпеки України на період до 2025 року.</w:t>
      </w:r>
    </w:p>
    <w:p w:rsidR="00E14DF2" w:rsidRPr="00E14DF2" w:rsidRDefault="00E14DF2" w:rsidP="00E14DF2">
      <w:pPr>
        <w:pStyle w:val="a3"/>
        <w:jc w:val="both"/>
        <w:rPr>
          <w:rFonts w:eastAsia="Times New Roman"/>
          <w:lang w:val="ru-RU" w:eastAsia="ru-RU"/>
        </w:rPr>
      </w:pPr>
      <w:r w:rsidRPr="00E14DF2">
        <w:rPr>
          <w:rFonts w:eastAsia="Times New Roman"/>
          <w:lang w:val="ru-RU" w:eastAsia="ru-RU"/>
        </w:rPr>
        <w:t>4. Кабінету Міні</w:t>
      </w:r>
      <w:proofErr w:type="gramStart"/>
      <w:r w:rsidRPr="00E14DF2">
        <w:rPr>
          <w:rFonts w:eastAsia="Times New Roman"/>
          <w:lang w:val="ru-RU" w:eastAsia="ru-RU"/>
        </w:rPr>
        <w:t>стр</w:t>
      </w:r>
      <w:proofErr w:type="gramEnd"/>
      <w:r w:rsidRPr="00E14DF2">
        <w:rPr>
          <w:rFonts w:eastAsia="Times New Roman"/>
          <w:lang w:val="ru-RU" w:eastAsia="ru-RU"/>
        </w:rPr>
        <w:t>ів України забезпечити проведення постійного моніторингу економічної стійкості та координацію підготовки щорічного звіту про виконання Стратегії економічної безпеки України на період до 2025 року.</w:t>
      </w:r>
    </w:p>
    <w:p w:rsidR="00E14DF2" w:rsidRPr="00E14DF2" w:rsidRDefault="00E14DF2" w:rsidP="00E14DF2">
      <w:pPr>
        <w:pStyle w:val="a3"/>
        <w:jc w:val="both"/>
        <w:rPr>
          <w:rFonts w:eastAsia="Times New Roman"/>
          <w:lang w:val="ru-RU" w:eastAsia="ru-RU"/>
        </w:rPr>
      </w:pPr>
      <w:r w:rsidRPr="00E14DF2">
        <w:rPr>
          <w:rFonts w:eastAsia="Times New Roman"/>
          <w:lang w:val="ru-RU" w:eastAsia="ru-RU"/>
        </w:rPr>
        <w:t xml:space="preserve">5. Національному інституту стратегічних </w:t>
      </w:r>
      <w:proofErr w:type="gramStart"/>
      <w:r w:rsidRPr="00E14DF2">
        <w:rPr>
          <w:rFonts w:eastAsia="Times New Roman"/>
          <w:lang w:val="ru-RU" w:eastAsia="ru-RU"/>
        </w:rPr>
        <w:t>досл</w:t>
      </w:r>
      <w:proofErr w:type="gramEnd"/>
      <w:r w:rsidRPr="00E14DF2">
        <w:rPr>
          <w:rFonts w:eastAsia="Times New Roman"/>
          <w:lang w:val="ru-RU" w:eastAsia="ru-RU"/>
        </w:rPr>
        <w:t>іджень, Національній академії наук України забезпечити наукове супроводження реалізації Стратегії економічної безпеки України на період до 2025 року.</w:t>
      </w:r>
    </w:p>
    <w:p w:rsidR="00E14DF2" w:rsidRDefault="00E14DF2" w:rsidP="00E14DF2">
      <w:pPr>
        <w:pStyle w:val="a3"/>
        <w:ind w:firstLine="708"/>
        <w:rPr>
          <w:rFonts w:eastAsia="Times New Roman"/>
          <w:b/>
          <w:bCs/>
          <w:lang w:val="ru-RU" w:eastAsia="ru-RU"/>
        </w:rPr>
      </w:pPr>
      <w:r w:rsidRPr="00E14DF2">
        <w:rPr>
          <w:rFonts w:eastAsia="Times New Roman"/>
          <w:b/>
          <w:bCs/>
          <w:lang w:val="ru-RU" w:eastAsia="ru-RU"/>
        </w:rPr>
        <w:t>Секретар</w:t>
      </w:r>
      <w:proofErr w:type="gramStart"/>
      <w:r w:rsidRPr="00E14DF2">
        <w:rPr>
          <w:rFonts w:eastAsia="Times New Roman"/>
          <w:b/>
          <w:bCs/>
          <w:lang w:val="ru-RU" w:eastAsia="ru-RU"/>
        </w:rPr>
        <w:t xml:space="preserve"> Р</w:t>
      </w:r>
      <w:proofErr w:type="gramEnd"/>
      <w:r w:rsidRPr="00E14DF2">
        <w:rPr>
          <w:rFonts w:eastAsia="Times New Roman"/>
          <w:b/>
          <w:bCs/>
          <w:lang w:val="ru-RU" w:eastAsia="ru-RU"/>
        </w:rPr>
        <w:t xml:space="preserve">ади національної безпеки і оборони України </w:t>
      </w:r>
      <w:r>
        <w:rPr>
          <w:rFonts w:eastAsia="Times New Roman"/>
          <w:b/>
          <w:bCs/>
          <w:lang w:val="ru-RU" w:eastAsia="ru-RU"/>
        </w:rPr>
        <w:tab/>
      </w:r>
      <w:r w:rsidRPr="00E14DF2">
        <w:rPr>
          <w:rFonts w:eastAsia="Times New Roman"/>
          <w:b/>
          <w:bCs/>
          <w:lang w:val="ru-RU" w:eastAsia="ru-RU"/>
        </w:rPr>
        <w:t>О.ДАНІЛОВ</w:t>
      </w:r>
    </w:p>
    <w:p w:rsidR="00E14DF2" w:rsidRPr="00E14DF2" w:rsidRDefault="00E14DF2" w:rsidP="00E14DF2">
      <w:pPr>
        <w:pStyle w:val="a3"/>
        <w:ind w:firstLine="708"/>
        <w:rPr>
          <w:rFonts w:eastAsia="Times New Roman"/>
          <w:lang w:val="ru-RU" w:eastAsia="ru-RU"/>
        </w:rPr>
      </w:pPr>
    </w:p>
    <w:p w:rsidR="00E14DF2" w:rsidRPr="00E14DF2" w:rsidRDefault="00E14DF2" w:rsidP="00E14DF2">
      <w:pPr>
        <w:shd w:val="clear" w:color="auto" w:fill="FFFFFF"/>
        <w:spacing w:after="0" w:line="240" w:lineRule="auto"/>
        <w:ind w:left="4962"/>
        <w:jc w:val="right"/>
        <w:rPr>
          <w:rFonts w:eastAsia="Times New Roman" w:cs="Times New Roman"/>
          <w:color w:val="333333"/>
          <w:szCs w:val="24"/>
          <w:lang w:val="ru-RU" w:eastAsia="ru-RU"/>
        </w:rPr>
      </w:pPr>
      <w:r w:rsidRPr="00E14DF2">
        <w:rPr>
          <w:rFonts w:eastAsia="Times New Roman" w:cs="Times New Roman"/>
          <w:b/>
          <w:bCs/>
          <w:color w:val="333333"/>
          <w:szCs w:val="24"/>
          <w:lang w:val="ru-RU" w:eastAsia="ru-RU"/>
        </w:rPr>
        <w:t>ЗАТВЕРДЖЕНО</w:t>
      </w:r>
      <w:r w:rsidRPr="00E14DF2">
        <w:rPr>
          <w:rFonts w:eastAsia="Times New Roman" w:cs="Times New Roman"/>
          <w:color w:val="333333"/>
          <w:szCs w:val="24"/>
          <w:lang w:val="ru-RU" w:eastAsia="ru-RU"/>
        </w:rPr>
        <w:br/>
        <w:t>Указом Президента України</w:t>
      </w:r>
      <w:r w:rsidRPr="00E14DF2">
        <w:rPr>
          <w:rFonts w:eastAsia="Times New Roman" w:cs="Times New Roman"/>
          <w:color w:val="333333"/>
          <w:szCs w:val="24"/>
          <w:lang w:val="ru-RU" w:eastAsia="ru-RU"/>
        </w:rPr>
        <w:br/>
        <w:t>від 11 серпня 2021 року № 347/2021</w:t>
      </w:r>
    </w:p>
    <w:p w:rsidR="00E14DF2" w:rsidRPr="00E14DF2" w:rsidRDefault="00E14DF2" w:rsidP="00E14DF2">
      <w:pPr>
        <w:shd w:val="clear" w:color="auto" w:fill="FFFFFF"/>
        <w:spacing w:after="0" w:line="240" w:lineRule="auto"/>
        <w:jc w:val="center"/>
        <w:rPr>
          <w:rFonts w:eastAsia="Times New Roman" w:cs="Times New Roman"/>
          <w:color w:val="333333"/>
          <w:szCs w:val="24"/>
          <w:lang w:val="ru-RU" w:eastAsia="ru-RU"/>
        </w:rPr>
      </w:pPr>
      <w:r w:rsidRPr="00E14DF2">
        <w:rPr>
          <w:rFonts w:eastAsia="Times New Roman" w:cs="Times New Roman"/>
          <w:b/>
          <w:bCs/>
          <w:color w:val="333333"/>
          <w:szCs w:val="24"/>
          <w:lang w:val="ru-RU" w:eastAsia="ru-RU"/>
        </w:rPr>
        <w:t>СТРАТЕГІЯ</w:t>
      </w:r>
      <w:r w:rsidRPr="00E14DF2">
        <w:rPr>
          <w:rFonts w:eastAsia="Times New Roman" w:cs="Times New Roman"/>
          <w:b/>
          <w:bCs/>
          <w:color w:val="333333"/>
          <w:szCs w:val="24"/>
          <w:lang w:val="ru-RU" w:eastAsia="ru-RU"/>
        </w:rPr>
        <w:br/>
        <w:t xml:space="preserve">економічної безпеки України </w:t>
      </w:r>
      <w:proofErr w:type="gramStart"/>
      <w:r w:rsidRPr="00E14DF2">
        <w:rPr>
          <w:rFonts w:eastAsia="Times New Roman" w:cs="Times New Roman"/>
          <w:b/>
          <w:bCs/>
          <w:color w:val="333333"/>
          <w:szCs w:val="24"/>
          <w:lang w:val="ru-RU" w:eastAsia="ru-RU"/>
        </w:rPr>
        <w:t>на</w:t>
      </w:r>
      <w:proofErr w:type="gramEnd"/>
      <w:r w:rsidRPr="00E14DF2">
        <w:rPr>
          <w:rFonts w:eastAsia="Times New Roman" w:cs="Times New Roman"/>
          <w:b/>
          <w:bCs/>
          <w:color w:val="333333"/>
          <w:szCs w:val="24"/>
          <w:lang w:val="ru-RU" w:eastAsia="ru-RU"/>
        </w:rPr>
        <w:t xml:space="preserve"> період до 2025 року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Розділ 1. Загальні положення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1. Стратегія економічної безпеки України визначає шляхи досягнення цілей і реалізації </w:t>
      </w:r>
      <w:proofErr w:type="gramStart"/>
      <w:r w:rsidRPr="00E14DF2">
        <w:rPr>
          <w:rFonts w:eastAsia="Times New Roman" w:cs="Times New Roman"/>
          <w:color w:val="333333"/>
          <w:szCs w:val="24"/>
          <w:lang w:val="ru-RU" w:eastAsia="ru-RU"/>
        </w:rPr>
        <w:t>пр</w:t>
      </w:r>
      <w:proofErr w:type="gramEnd"/>
      <w:r w:rsidRPr="00E14DF2">
        <w:rPr>
          <w:rFonts w:eastAsia="Times New Roman" w:cs="Times New Roman"/>
          <w:color w:val="333333"/>
          <w:szCs w:val="24"/>
          <w:lang w:val="ru-RU" w:eastAsia="ru-RU"/>
        </w:rPr>
        <w:t>іоритетів національних інтересів у сфері забезпечення економічної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lastRenderedPageBreak/>
        <w:t>Національним інтересам України відповідає сталий розвиток національної економіки, інтеграція України в європейський економічний прості</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розвиток рівноправного взаємовигідного економічного співробітництва з іншими державами.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2. Забезпечення національних економічних інтересів вимагає формування і реалізації стратегічного курсу у сфері забезпечення економічної безпеки, спрямованого як на стале нарощення конкурентоспроможності економіки України, так і на поступове зміцнення економічної </w:t>
      </w:r>
      <w:proofErr w:type="gramStart"/>
      <w:r w:rsidRPr="00E14DF2">
        <w:rPr>
          <w:rFonts w:eastAsia="Times New Roman" w:cs="Times New Roman"/>
          <w:color w:val="333333"/>
          <w:szCs w:val="24"/>
          <w:lang w:val="ru-RU" w:eastAsia="ru-RU"/>
        </w:rPr>
        <w:t>ст</w:t>
      </w:r>
      <w:proofErr w:type="gramEnd"/>
      <w:r w:rsidRPr="00E14DF2">
        <w:rPr>
          <w:rFonts w:eastAsia="Times New Roman" w:cs="Times New Roman"/>
          <w:color w:val="333333"/>
          <w:szCs w:val="24"/>
          <w:lang w:val="ru-RU" w:eastAsia="ru-RU"/>
        </w:rPr>
        <w:t>ійкості та відповідно невразливості національної економіки до зовнішніх і внутрішніх загроз. Отже, стратегічний курс у сфері забезпечення економічної безпеки має два взаємопов'язаних напрями – напрям розвитку та безпековий напрям.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Важливе місце в безпековому напрямі займають виклики, пов'язані із збройною агресією</w:t>
      </w:r>
      <w:proofErr w:type="gramStart"/>
      <w:r w:rsidRPr="00E14DF2">
        <w:rPr>
          <w:rFonts w:eastAsia="Times New Roman" w:cs="Times New Roman"/>
          <w:color w:val="333333"/>
          <w:szCs w:val="24"/>
          <w:lang w:val="ru-RU" w:eastAsia="ru-RU"/>
        </w:rPr>
        <w:t xml:space="preserve"> Р</w:t>
      </w:r>
      <w:proofErr w:type="gramEnd"/>
      <w:r w:rsidRPr="00E14DF2">
        <w:rPr>
          <w:rFonts w:eastAsia="Times New Roman" w:cs="Times New Roman"/>
          <w:color w:val="333333"/>
          <w:szCs w:val="24"/>
          <w:lang w:val="ru-RU" w:eastAsia="ru-RU"/>
        </w:rPr>
        <w:t xml:space="preserve">осійської Федерації та тимчасовою окупацією частини території України. Руйнування економіки України є </w:t>
      </w:r>
      <w:proofErr w:type="gramStart"/>
      <w:r w:rsidRPr="00E14DF2">
        <w:rPr>
          <w:rFonts w:eastAsia="Times New Roman" w:cs="Times New Roman"/>
          <w:color w:val="333333"/>
          <w:szCs w:val="24"/>
          <w:lang w:val="ru-RU" w:eastAsia="ru-RU"/>
        </w:rPr>
        <w:t>св</w:t>
      </w:r>
      <w:proofErr w:type="gramEnd"/>
      <w:r w:rsidRPr="00E14DF2">
        <w:rPr>
          <w:rFonts w:eastAsia="Times New Roman" w:cs="Times New Roman"/>
          <w:color w:val="333333"/>
          <w:szCs w:val="24"/>
          <w:lang w:val="ru-RU" w:eastAsia="ru-RU"/>
        </w:rPr>
        <w:t xml:space="preserve">ідомою і цілеспрямованою дією Російської Федерації та одним з методів гібридної війни, оскільки зруйнована економіка продукує незадоволеність владою, трудову міграцію, соціальну напругу в суспільстві та підриває довіру до влади. При цьому широко використовуються економічні інструменти впливу, до яких, зокрема, відносяться санкції щодо українських товарів і послуг та використання впливу на інші держави з метою прийняття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ішень, що суперечать основним національним економічним інтересам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3. Метою цієї Стратегії є визначення стратегічного курсу у сфері забезпечення економічної безпеки, спрямованого на реалізацію Стратегії національної безпеки України «Безпека людини – безпека країни», затвердженої Указом Президента України від 14 вересня 2020 року № 392.</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4. </w:t>
      </w:r>
      <w:proofErr w:type="gramStart"/>
      <w:r w:rsidRPr="00E14DF2">
        <w:rPr>
          <w:rFonts w:eastAsia="Times New Roman" w:cs="Times New Roman"/>
          <w:color w:val="333333"/>
          <w:szCs w:val="24"/>
          <w:lang w:val="ru-RU" w:eastAsia="ru-RU"/>
        </w:rPr>
        <w:t>Правовою основою Стратегії є Конституція України, закони України, міжнародні договори України, згода на обов'язковість яких надана Верховною Радою України, та Стратегія національної безпеки України «Безпека людини – безпека країни», затвердженої Указом Президента України від 14 вересня 2020 року № 392.</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Розділ 2. Оцінка стану економічної безпеки: виклики та загрози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5. Стан розвитку економіки України протягом останніх 10 рокі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не давав змоги забезпечувати національні економічні інтереси. Протягом 2010 – 2019 років стан економічної безпеки оцінювався як незадовільний із погіршенням показників практично за всіма складовими до небезпечного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івня у 2012 році та 2014 – 2015 роках. За розрахунками Міністерства економіки України, здійсненими відповідно до Методичних рекомендацій щодо розрахунку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івня економічної безпеки України, затверджених наказом Міністерства економічного розвитку і торгівлі України від 29 жовтня 2013 року № 1277, середнє значення рівня економічної безпеки за цей період становило 40 відсотків – зона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івня незадовільного стану (за результатами перерахунку рівня економічної безпеки України за основними складовими економічного характеру). У 2019 році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економічної безпеки України становив 43 відсотки, а за підсумками першого півріччя 2020 року – 41 відсоток.</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6. Загалом показники всіх основних складових економічної безпеки залишаються низькими, що зберігає високими ризики прояву масштабних дестабілізаційних явищ у розвитку економіки в довгостроковій перспективі.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Фінансова безпека: стан, виклики та загрози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7. Протягом останніх 10 років стан фінансової безпеки (при середньому значенні оцінки стану фінансової безпеки за цей період на рівні 42 відсотків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ід оптимального значення) оцінювався як незадовільний, причиною чого стали постійний дефіцит державного бюджету та пов'язане з цим значне боргове навантаження, недостатній розвиток довгострокового інвестиційного кредитування економіки та </w:t>
      </w:r>
      <w:proofErr w:type="gramStart"/>
      <w:r w:rsidRPr="00E14DF2">
        <w:rPr>
          <w:rFonts w:eastAsia="Times New Roman" w:cs="Times New Roman"/>
          <w:color w:val="333333"/>
          <w:szCs w:val="24"/>
          <w:lang w:val="ru-RU" w:eastAsia="ru-RU"/>
        </w:rPr>
        <w:t>фондового</w:t>
      </w:r>
      <w:proofErr w:type="gramEnd"/>
      <w:r w:rsidRPr="00E14DF2">
        <w:rPr>
          <w:rFonts w:eastAsia="Times New Roman" w:cs="Times New Roman"/>
          <w:color w:val="333333"/>
          <w:szCs w:val="24"/>
          <w:lang w:val="ru-RU" w:eastAsia="ru-RU"/>
        </w:rPr>
        <w:t xml:space="preserve"> ринку. Внаслідок наявності структурних проблем фінансова система України виявилася неспроможною належним чином витримати виклики збройної агрес</w:t>
      </w:r>
      <w:proofErr w:type="gramStart"/>
      <w:r w:rsidRPr="00E14DF2">
        <w:rPr>
          <w:rFonts w:eastAsia="Times New Roman" w:cs="Times New Roman"/>
          <w:color w:val="333333"/>
          <w:szCs w:val="24"/>
          <w:lang w:val="ru-RU" w:eastAsia="ru-RU"/>
        </w:rPr>
        <w:t>ії Р</w:t>
      </w:r>
      <w:proofErr w:type="gramEnd"/>
      <w:r w:rsidRPr="00E14DF2">
        <w:rPr>
          <w:rFonts w:eastAsia="Times New Roman" w:cs="Times New Roman"/>
          <w:color w:val="333333"/>
          <w:szCs w:val="24"/>
          <w:lang w:val="ru-RU" w:eastAsia="ru-RU"/>
        </w:rPr>
        <w:t>осійської Федерації та тимчасової окупації частини території України і на декілька років опинилася в кризовому стані.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lastRenderedPageBreak/>
        <w:t xml:space="preserve">За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ідсумком 2019 року рівень фінансової безпеки зменшився на 4 відсоткових пункти (порівняно з 2018 роком) до 42 відсотків та на 3 відсоткових пункти до 38 відсотків за підсумками першого півріччя 2020 року порівняно з рівнем у першому півріччі 2019 року. Проте результати, наведені у звіті про фінансову стабільність,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ідготовленому Національним банком України, засвідчили, що рівень фінансової безпеки був достатнім для забезпечення виконання фінансовим сектором його функцій належним чином та успішного проходження кризи, викликаної внаслідок пандемії гострої респіраторної хвороби COVID-19, спричиненої коронавірусом SARS-CoV-2 (далі – </w:t>
      </w:r>
      <w:proofErr w:type="gramStart"/>
      <w:r w:rsidRPr="00E14DF2">
        <w:rPr>
          <w:rFonts w:eastAsia="Times New Roman" w:cs="Times New Roman"/>
          <w:color w:val="333333"/>
          <w:szCs w:val="24"/>
          <w:lang w:val="ru-RU" w:eastAsia="ru-RU"/>
        </w:rPr>
        <w:t>COVID-19).</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8. Основними викликами та загрозами у сфері фінансової безпеки</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низький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бюджетної дисципліни, низька інституційна спроможність розпорядників бюджетних коштів розробляти плани діяльності більш як на один рік, обмежені зв'язки між бюджетним плануванням та пріоритетними напрямами розвитку держави;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значний обсяг дефіциту державного бюджету, що перевищує визначені Бюджетним кодексом України 3 відсотки прогнозного номінального обсягу валового внутрішнього продукту України на відповідний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ік, що за фактичної відсутності неборгових джерел його фінансування спричиняє зростання державного боргу та відповідного навантаження на державний бюджет;</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недостатній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фінансової інклюзії;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невирішені питання щодо активі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та фінансових зобов'язань на тимчасово окупованих територіях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високий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тінізації економіки;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втрата доході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w:t>
      </w:r>
      <w:proofErr w:type="gramStart"/>
      <w:r w:rsidRPr="00E14DF2">
        <w:rPr>
          <w:rFonts w:eastAsia="Times New Roman" w:cs="Times New Roman"/>
          <w:color w:val="333333"/>
          <w:szCs w:val="24"/>
          <w:lang w:val="ru-RU" w:eastAsia="ru-RU"/>
        </w:rPr>
        <w:t>бюджету</w:t>
      </w:r>
      <w:proofErr w:type="gramEnd"/>
      <w:r w:rsidRPr="00E14DF2">
        <w:rPr>
          <w:rFonts w:eastAsia="Times New Roman" w:cs="Times New Roman"/>
          <w:color w:val="333333"/>
          <w:szCs w:val="24"/>
          <w:lang w:val="ru-RU" w:eastAsia="ru-RU"/>
        </w:rPr>
        <w:t xml:space="preserve"> внаслідок поширених явищ «сірого» імпорту та контрабанди, схем ухилення від оподаткування, розмивання бази оподаткування шляхом використання «низькоподаткових» юрисдикцій;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непослідовність </w:t>
      </w:r>
      <w:proofErr w:type="gramStart"/>
      <w:r w:rsidRPr="00E14DF2">
        <w:rPr>
          <w:rFonts w:eastAsia="Times New Roman" w:cs="Times New Roman"/>
          <w:color w:val="333333"/>
          <w:szCs w:val="24"/>
          <w:lang w:val="ru-RU" w:eastAsia="ru-RU"/>
        </w:rPr>
        <w:t>правового</w:t>
      </w:r>
      <w:proofErr w:type="gramEnd"/>
      <w:r w:rsidRPr="00E14DF2">
        <w:rPr>
          <w:rFonts w:eastAsia="Times New Roman" w:cs="Times New Roman"/>
          <w:color w:val="333333"/>
          <w:szCs w:val="24"/>
          <w:lang w:val="ru-RU" w:eastAsia="ru-RU"/>
        </w:rPr>
        <w:t xml:space="preserve"> регулювання відносин у податковій сфері;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недостатній розвиток довгострокового кредитування;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значна частка непрацюючих кредитів у кредитному портфелі банків, у тому числі </w:t>
      </w:r>
      <w:proofErr w:type="gramStart"/>
      <w:r w:rsidRPr="00E14DF2">
        <w:rPr>
          <w:rFonts w:eastAsia="Times New Roman" w:cs="Times New Roman"/>
          <w:color w:val="333333"/>
          <w:szCs w:val="24"/>
          <w:lang w:val="ru-RU" w:eastAsia="ru-RU"/>
        </w:rPr>
        <w:t>державного</w:t>
      </w:r>
      <w:proofErr w:type="gramEnd"/>
      <w:r w:rsidRPr="00E14DF2">
        <w:rPr>
          <w:rFonts w:eastAsia="Times New Roman" w:cs="Times New Roman"/>
          <w:color w:val="333333"/>
          <w:szCs w:val="24"/>
          <w:lang w:val="ru-RU" w:eastAsia="ru-RU"/>
        </w:rPr>
        <w:t xml:space="preserve"> сектору;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функціонування системи пенсійного забезпечення в умовах високого демографічного навантаження;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низький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ліквідності фондового ринку, захисту прав інвесторів поряд із недостатньою спроможністю регулятора протидіяти зловживанням на ринку;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поширення явища легалізації (відмивання) доходів, одержаних злочинним шляхом.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Виробнича безпека: стан, виклики та загрози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9. Середнє значення оцінки стану виробничої безпеки за період 2010 – 2019 років становило 53 відсотки (від оптимального значення), що також засвідчує його незадовільний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для забезпечення основних національних економічних інтересів України у виробничій сфері. Тенденції зміни стану виробничої безпеки формувалися в умовах скорочення попиту на вітчизняну продукцію, зростання витрат на імпортну сировину та матеріали в умовах високої енерг</w:t>
      </w:r>
      <w:proofErr w:type="gramStart"/>
      <w:r w:rsidRPr="00E14DF2">
        <w:rPr>
          <w:rFonts w:eastAsia="Times New Roman" w:cs="Times New Roman"/>
          <w:color w:val="333333"/>
          <w:szCs w:val="24"/>
          <w:lang w:val="ru-RU" w:eastAsia="ru-RU"/>
        </w:rPr>
        <w:t>о-</w:t>
      </w:r>
      <w:proofErr w:type="gramEnd"/>
      <w:r w:rsidRPr="00E14DF2">
        <w:rPr>
          <w:rFonts w:eastAsia="Times New Roman" w:cs="Times New Roman"/>
          <w:color w:val="333333"/>
          <w:szCs w:val="24"/>
          <w:lang w:val="ru-RU" w:eastAsia="ru-RU"/>
        </w:rPr>
        <w:t xml:space="preserve"> та матеріалоємності виробництва, низького рівня технологічності. Внаслідок збройної агресії Російської Федерації та тимчасової окупації частини території України економіка втратила значну частку потенціалу з виробництва товарів та надання послуг, зокрема основні фонди промислових підприємств, доступ </w:t>
      </w:r>
      <w:proofErr w:type="gramStart"/>
      <w:r w:rsidRPr="00E14DF2">
        <w:rPr>
          <w:rFonts w:eastAsia="Times New Roman" w:cs="Times New Roman"/>
          <w:color w:val="333333"/>
          <w:szCs w:val="24"/>
          <w:lang w:val="ru-RU" w:eastAsia="ru-RU"/>
        </w:rPr>
        <w:t>до</w:t>
      </w:r>
      <w:proofErr w:type="gramEnd"/>
      <w:r w:rsidRPr="00E14DF2">
        <w:rPr>
          <w:rFonts w:eastAsia="Times New Roman" w:cs="Times New Roman"/>
          <w:color w:val="333333"/>
          <w:szCs w:val="24"/>
          <w:lang w:val="ru-RU" w:eastAsia="ru-RU"/>
        </w:rPr>
        <w:t xml:space="preserve"> стратегічних корисних копалин та людський капітал.</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Чергове зниження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івня виробничої безпеки України у 2019 році та першому півріччі 2020 року (на 2 відсоткових пункти до 56 відсотків та на 3 відсоткових пункти до 51 відсотка відповідно) формувалося на тлі несприятливої цінової кон'юнктури на світовому ринку, зокрема на ринку чорних металів, та ревальвації гривні до долара США у 2019 році порівняно з 2018 роком на 5 відсотків у середньому за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 xml:space="preserve">ік (у розрахунку грудень 2019 року до грудня 2018 року середньомісячний курс гривні укріпився на 15 відсотків), застосування іншими країнами протекціоністських заходів щодо своїх виробників, додаткових санкцій з боку Російської Федерації і як наслідок падіння обсягів </w:t>
      </w:r>
      <w:r w:rsidRPr="00E14DF2">
        <w:rPr>
          <w:rFonts w:eastAsia="Times New Roman" w:cs="Times New Roman"/>
          <w:color w:val="333333"/>
          <w:szCs w:val="24"/>
          <w:lang w:val="ru-RU" w:eastAsia="ru-RU"/>
        </w:rPr>
        <w:lastRenderedPageBreak/>
        <w:t xml:space="preserve">промислового виробництва та погіршення показників рентабельності операційної діяльності промислових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ідприємств. Негативного впливу виробнича сфера зазнала також від карантинних заходів, запроваджених як в Україні, так і в усьому </w:t>
      </w:r>
      <w:proofErr w:type="gramStart"/>
      <w:r w:rsidRPr="00E14DF2">
        <w:rPr>
          <w:rFonts w:eastAsia="Times New Roman" w:cs="Times New Roman"/>
          <w:color w:val="333333"/>
          <w:szCs w:val="24"/>
          <w:lang w:val="ru-RU" w:eastAsia="ru-RU"/>
        </w:rPr>
        <w:t>св</w:t>
      </w:r>
      <w:proofErr w:type="gramEnd"/>
      <w:r w:rsidRPr="00E14DF2">
        <w:rPr>
          <w:rFonts w:eastAsia="Times New Roman" w:cs="Times New Roman"/>
          <w:color w:val="333333"/>
          <w:szCs w:val="24"/>
          <w:lang w:val="ru-RU" w:eastAsia="ru-RU"/>
        </w:rPr>
        <w:t>іті внаслідок поширення COVID-19.</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10. Основними викликами та загрозами у сфері виробничої безпеки</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деіндустріалізація економіки;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втрата частини промислового потенціалу внаслідок збройної агрес</w:t>
      </w:r>
      <w:proofErr w:type="gramStart"/>
      <w:r w:rsidRPr="00E14DF2">
        <w:rPr>
          <w:rFonts w:eastAsia="Times New Roman" w:cs="Times New Roman"/>
          <w:color w:val="333333"/>
          <w:szCs w:val="24"/>
          <w:lang w:val="ru-RU" w:eastAsia="ru-RU"/>
        </w:rPr>
        <w:t>ії Р</w:t>
      </w:r>
      <w:proofErr w:type="gramEnd"/>
      <w:r w:rsidRPr="00E14DF2">
        <w:rPr>
          <w:rFonts w:eastAsia="Times New Roman" w:cs="Times New Roman"/>
          <w:color w:val="333333"/>
          <w:szCs w:val="24"/>
          <w:lang w:val="ru-RU" w:eastAsia="ru-RU"/>
        </w:rPr>
        <w:t>осійської Федерації та тимчасової окупації частини території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низький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ресурсоефективності економіки та значний рівень ресурсоємності виробництва;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невідповідність структури національної економіки сучасному технологічному розвитку, недостатня залученість України до глобальних виробничих ланцюгі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низький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запровадження новітніх технологій виробництва;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незадовільний </w:t>
      </w:r>
      <w:proofErr w:type="gramStart"/>
      <w:r w:rsidRPr="00E14DF2">
        <w:rPr>
          <w:rFonts w:eastAsia="Times New Roman" w:cs="Times New Roman"/>
          <w:color w:val="333333"/>
          <w:szCs w:val="24"/>
          <w:lang w:val="ru-RU" w:eastAsia="ru-RU"/>
        </w:rPr>
        <w:t>техн</w:t>
      </w:r>
      <w:proofErr w:type="gramEnd"/>
      <w:r w:rsidRPr="00E14DF2">
        <w:rPr>
          <w:rFonts w:eastAsia="Times New Roman" w:cs="Times New Roman"/>
          <w:color w:val="333333"/>
          <w:szCs w:val="24"/>
          <w:lang w:val="ru-RU" w:eastAsia="ru-RU"/>
        </w:rPr>
        <w:t>ічний стан та рівень захисту об'єктів критичної інфраструктури, недостатність інвестицій в її оновлення та розвиток, потенційна загроза несанкціонованих втручань фізичного і кіберхарактеру в її функціонування;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законодавча неврегульованість та відсутність органу, відповідального за координацію діяльності у сфері захисту критичної інфраструктури;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висока зношеність основних засобів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основних видах економічної діяльності;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наявність частки іноземного капіталу </w:t>
      </w:r>
      <w:proofErr w:type="gramStart"/>
      <w:r w:rsidRPr="00E14DF2">
        <w:rPr>
          <w:rFonts w:eastAsia="Times New Roman" w:cs="Times New Roman"/>
          <w:color w:val="333333"/>
          <w:szCs w:val="24"/>
          <w:lang w:val="ru-RU" w:eastAsia="ru-RU"/>
        </w:rPr>
        <w:t>у</w:t>
      </w:r>
      <w:proofErr w:type="gramEnd"/>
      <w:r w:rsidRPr="00E14DF2">
        <w:rPr>
          <w:rFonts w:eastAsia="Times New Roman" w:cs="Times New Roman"/>
          <w:color w:val="333333"/>
          <w:szCs w:val="24"/>
          <w:lang w:val="ru-RU" w:eastAsia="ru-RU"/>
        </w:rPr>
        <w:t xml:space="preserve"> стратегічних галузях економіки;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надмірне проникнення імпорту на внутрішній ринок і витіснення з нього українських виробників;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втрата потенціалу та невирішеність проблеми імпортозаміщення у високотехнологічних виробництвах, насамперед у </w:t>
      </w:r>
      <w:proofErr w:type="gramStart"/>
      <w:r w:rsidRPr="00E14DF2">
        <w:rPr>
          <w:rFonts w:eastAsia="Times New Roman" w:cs="Times New Roman"/>
          <w:color w:val="333333"/>
          <w:szCs w:val="24"/>
          <w:lang w:val="ru-RU" w:eastAsia="ru-RU"/>
        </w:rPr>
        <w:t>косм</w:t>
      </w:r>
      <w:proofErr w:type="gramEnd"/>
      <w:r w:rsidRPr="00E14DF2">
        <w:rPr>
          <w:rFonts w:eastAsia="Times New Roman" w:cs="Times New Roman"/>
          <w:color w:val="333333"/>
          <w:szCs w:val="24"/>
          <w:lang w:val="ru-RU" w:eastAsia="ru-RU"/>
        </w:rPr>
        <w:t>ічному та авіаційному виробництві;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недостатній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ефективної конкуренції на певних потенційно конкурентних товарних ринках, недостатня ефективність державного регулювання у сфері природних монополій;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погіршення екологічної ситуації та зміна клімату, наслідки яких можуть найближчим часом спричинити економічний спад в аграрному секторі та пов'язаних з ним видах переробної промисловості;</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неефективне управління відходами, їх переробленням та утилізацією, повільне впровадження маловідходних технологій;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відсутність виробництва повного циклу критично важливої для забезпечення життєдіяльності людини продукції в умовах прояву новітніх тенденцій поширення пандемій, санкційних політик та інших ізоляційних процесів у </w:t>
      </w:r>
      <w:proofErr w:type="gramStart"/>
      <w:r w:rsidRPr="00E14DF2">
        <w:rPr>
          <w:rFonts w:eastAsia="Times New Roman" w:cs="Times New Roman"/>
          <w:color w:val="333333"/>
          <w:szCs w:val="24"/>
          <w:lang w:val="ru-RU" w:eastAsia="ru-RU"/>
        </w:rPr>
        <w:t>св</w:t>
      </w:r>
      <w:proofErr w:type="gramEnd"/>
      <w:r w:rsidRPr="00E14DF2">
        <w:rPr>
          <w:rFonts w:eastAsia="Times New Roman" w:cs="Times New Roman"/>
          <w:color w:val="333333"/>
          <w:szCs w:val="24"/>
          <w:lang w:val="ru-RU" w:eastAsia="ru-RU"/>
        </w:rPr>
        <w:t>іті.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Зовнішньоекономічна безпека: стан, виклики та загрози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11. Стан зовнішньоекономічної безпеки протягом 2010 – 2019 років оцінювався як небезпечний (при середньому значенні оцінки стану зовнішньоекономічної безпеки за цей період на рівні 34 відсотків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ід оптимального значення). </w:t>
      </w:r>
      <w:proofErr w:type="gramStart"/>
      <w:r w:rsidRPr="00E14DF2">
        <w:rPr>
          <w:rFonts w:eastAsia="Times New Roman" w:cs="Times New Roman"/>
          <w:color w:val="333333"/>
          <w:szCs w:val="24"/>
          <w:lang w:val="ru-RU" w:eastAsia="ru-RU"/>
        </w:rPr>
        <w:t>Попри відносне поліпшення окремих показників зовнішньоекономічної безпеки у 2019 році (на 5 відсоткових пунктів до 41 відсотка від оптимального значення) та першій половині 2020 року (на 5 відсоткових пунктів до 43 відсотків) низька конкурентоспроможність вітчизняного виробництва, значна частка сировини в структурі експорту товарів</w:t>
      </w:r>
      <w:proofErr w:type="gramEnd"/>
      <w:r w:rsidRPr="00E14DF2">
        <w:rPr>
          <w:rFonts w:eastAsia="Times New Roman" w:cs="Times New Roman"/>
          <w:color w:val="333333"/>
          <w:szCs w:val="24"/>
          <w:lang w:val="ru-RU" w:eastAsia="ru-RU"/>
        </w:rPr>
        <w:t xml:space="preserve"> і попередня зосередженість на ринках пострадянських країн зумовлювали розбалансування зовнішньоекономічної діяльності в нестабільних умовах розвитку світової економіки, гібридної війни</w:t>
      </w:r>
      <w:proofErr w:type="gramStart"/>
      <w:r w:rsidRPr="00E14DF2">
        <w:rPr>
          <w:rFonts w:eastAsia="Times New Roman" w:cs="Times New Roman"/>
          <w:color w:val="333333"/>
          <w:szCs w:val="24"/>
          <w:lang w:val="ru-RU" w:eastAsia="ru-RU"/>
        </w:rPr>
        <w:t xml:space="preserve"> Р</w:t>
      </w:r>
      <w:proofErr w:type="gramEnd"/>
      <w:r w:rsidRPr="00E14DF2">
        <w:rPr>
          <w:rFonts w:eastAsia="Times New Roman" w:cs="Times New Roman"/>
          <w:color w:val="333333"/>
          <w:szCs w:val="24"/>
          <w:lang w:val="ru-RU" w:eastAsia="ru-RU"/>
        </w:rPr>
        <w:t>осійської Федерації проти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12. Основними викликами та загрозами у сфері зовнішньоекономічної безпеки</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недостатні темпи диверсифікації торговельних потоків України для забезпечення її міцних конкурентних позицій на </w:t>
      </w:r>
      <w:proofErr w:type="gramStart"/>
      <w:r w:rsidRPr="00E14DF2">
        <w:rPr>
          <w:rFonts w:eastAsia="Times New Roman" w:cs="Times New Roman"/>
          <w:color w:val="333333"/>
          <w:szCs w:val="24"/>
          <w:lang w:val="ru-RU" w:eastAsia="ru-RU"/>
        </w:rPr>
        <w:t>св</w:t>
      </w:r>
      <w:proofErr w:type="gramEnd"/>
      <w:r w:rsidRPr="00E14DF2">
        <w:rPr>
          <w:rFonts w:eastAsia="Times New Roman" w:cs="Times New Roman"/>
          <w:color w:val="333333"/>
          <w:szCs w:val="24"/>
          <w:lang w:val="ru-RU" w:eastAsia="ru-RU"/>
        </w:rPr>
        <w:t>ітовому ринку;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суттєвий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частки торгівлі з Російською Федерацією в загальних обсягах торгівлі, а також використання цією державою економічних інструментів впливу з метою прийняття рішень, що суперечать основним національним економічним інтересам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lastRenderedPageBreak/>
        <w:t>дисфункціональна структура торговельних потоків із превалюванням в експорті сировини, а в імпорті – високотехнологічної продукції;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високий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імпортозалежності економіки;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збільшення кількості протекціоністських заходів, які застосовують іноземні держави, зокрема, щодо українських товарів (високий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ставок митних тарифів, інших митних зборів, платежів, а також використання нетарифних бар'єрів – сертифікація, дозволи, ліцензії тощо);</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нерозвиненість зовнішньоторговельної інфраструктури, недостатній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інституційної спроможності для представлення торговельних інтересів України у рамках діяльності міжнародних торговельних організацій, зокрема Світової організації торгівлі (далі – СОТ);</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існуючий стан доступу товарів та послуг на ринок</w:t>
      </w:r>
      <w:proofErr w:type="gramStart"/>
      <w:r w:rsidRPr="00E14DF2">
        <w:rPr>
          <w:rFonts w:eastAsia="Times New Roman" w:cs="Times New Roman"/>
          <w:color w:val="333333"/>
          <w:szCs w:val="24"/>
          <w:lang w:val="ru-RU" w:eastAsia="ru-RU"/>
        </w:rPr>
        <w:t xml:space="preserve"> ЄС</w:t>
      </w:r>
      <w:proofErr w:type="gramEnd"/>
      <w:r w:rsidRPr="00E14DF2">
        <w:rPr>
          <w:rFonts w:eastAsia="Times New Roman" w:cs="Times New Roman"/>
          <w:color w:val="333333"/>
          <w:szCs w:val="24"/>
          <w:lang w:val="ru-RU" w:eastAsia="ru-RU"/>
        </w:rPr>
        <w:t>, що вимагає якнайшвидшого перегляду положень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(далі – Угода про асоціацію між Україною та ЄС);</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ризики обмеження експорту в разі введення нових вуглецевих податків для українських товарі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Інвестиційн</w:t>
      </w:r>
      <w:proofErr w:type="gramStart"/>
      <w:r w:rsidRPr="00E14DF2">
        <w:rPr>
          <w:rFonts w:eastAsia="Times New Roman" w:cs="Times New Roman"/>
          <w:color w:val="333333"/>
          <w:szCs w:val="24"/>
          <w:lang w:val="ru-RU" w:eastAsia="ru-RU"/>
        </w:rPr>
        <w:t>о-</w:t>
      </w:r>
      <w:proofErr w:type="gramEnd"/>
      <w:r w:rsidRPr="00E14DF2">
        <w:rPr>
          <w:rFonts w:eastAsia="Times New Roman" w:cs="Times New Roman"/>
          <w:color w:val="333333"/>
          <w:szCs w:val="24"/>
          <w:lang w:val="ru-RU" w:eastAsia="ru-RU"/>
        </w:rPr>
        <w:t>інноваційна безпека: стан, виклики та загрози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13. Стан інвестиційно-інноваційної безпеки за період 2010 – 2019 років (із середнім значенням оцінок стану безпеки за цей період на рівні 32 відсотків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ід оптимального значення) також характеризувався як небезпечний.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ідсумками 2019 року якісних змін у стані інвестиційно-інноваційної безпеки не відбулося.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інвестиційно-інноваційної безпеки (31 відсоток у 2019 році та 29 відсотків за підсумком першого півріччя 2020 року) свідчить про неможливість забезпечити стале економічне зростання в умовах поточної недостатності та ресурсної орієнтованості інвестицій.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14. Основними викликами та загрозами у сфері інвестиційн</w:t>
      </w:r>
      <w:proofErr w:type="gramStart"/>
      <w:r w:rsidRPr="00E14DF2">
        <w:rPr>
          <w:rFonts w:eastAsia="Times New Roman" w:cs="Times New Roman"/>
          <w:color w:val="333333"/>
          <w:szCs w:val="24"/>
          <w:lang w:val="ru-RU" w:eastAsia="ru-RU"/>
        </w:rPr>
        <w:t>о-</w:t>
      </w:r>
      <w:proofErr w:type="gramEnd"/>
      <w:r w:rsidRPr="00E14DF2">
        <w:rPr>
          <w:rFonts w:eastAsia="Times New Roman" w:cs="Times New Roman"/>
          <w:color w:val="333333"/>
          <w:szCs w:val="24"/>
          <w:lang w:val="ru-RU" w:eastAsia="ru-RU"/>
        </w:rPr>
        <w:t>інноваційної безпеки є:</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відсутність сприятливих умов для залучення інвестицій та реінвестування, а також недостатнє інституційне забезпечення цих процесі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відсутність механізму оцінки (скринінгу) прямих іноземних інвестицій, які залучаються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об'єкти, що мають стратегічне значення для національної безпеки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недосконалість регіональної і цілеспрямованої іміджевої інвестиційної політики, відсутність науково обґрунтованого моніторингу інвестиційного потенціалу України та її регіоні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слабо розвинена інноваційна інфраструктура в цілому, і зокрема для ведення бізнесу та впровадження інновацій суб'єктами малого і середнього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ідприємництва;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відсутність сприятливих умов для створення та розвитку технологічних компаній та інноваційних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ідприємств, стартапів;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незадовільний стан об'єктів </w:t>
      </w:r>
      <w:proofErr w:type="gramStart"/>
      <w:r w:rsidRPr="00E14DF2">
        <w:rPr>
          <w:rFonts w:eastAsia="Times New Roman" w:cs="Times New Roman"/>
          <w:color w:val="333333"/>
          <w:szCs w:val="24"/>
          <w:lang w:val="ru-RU" w:eastAsia="ru-RU"/>
        </w:rPr>
        <w:t>досл</w:t>
      </w:r>
      <w:proofErr w:type="gramEnd"/>
      <w:r w:rsidRPr="00E14DF2">
        <w:rPr>
          <w:rFonts w:eastAsia="Times New Roman" w:cs="Times New Roman"/>
          <w:color w:val="333333"/>
          <w:szCs w:val="24"/>
          <w:lang w:val="ru-RU" w:eastAsia="ru-RU"/>
        </w:rPr>
        <w:t>ідницької інфраструктури;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недостатній обсяг фінансування наукової, науково-технічної та інноваційної діяльності;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недостатній для забезпечення інтенсивного розвитку економіки у довгостроковому періоді обсяг фінансування основного капіталу;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відсутність дієвих економічних стимулів, сприятливих умов для інноваційного оновлення виробництва, низький попит на інноваційну продукцію на внутрішньому ринку;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недостатній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захисту прав інтелектуальної власності;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протиправні спрямування </w:t>
      </w:r>
      <w:proofErr w:type="gramStart"/>
      <w:r w:rsidRPr="00E14DF2">
        <w:rPr>
          <w:rFonts w:eastAsia="Times New Roman" w:cs="Times New Roman"/>
          <w:color w:val="333333"/>
          <w:szCs w:val="24"/>
          <w:lang w:val="ru-RU" w:eastAsia="ru-RU"/>
        </w:rPr>
        <w:t>до</w:t>
      </w:r>
      <w:proofErr w:type="gramEnd"/>
      <w:r w:rsidRPr="00E14DF2">
        <w:rPr>
          <w:rFonts w:eastAsia="Times New Roman" w:cs="Times New Roman"/>
          <w:color w:val="333333"/>
          <w:szCs w:val="24"/>
          <w:lang w:val="ru-RU" w:eastAsia="ru-RU"/>
        </w:rPr>
        <w:t xml:space="preserve"> вітчизняних </w:t>
      </w:r>
      <w:proofErr w:type="gramStart"/>
      <w:r w:rsidRPr="00E14DF2">
        <w:rPr>
          <w:rFonts w:eastAsia="Times New Roman" w:cs="Times New Roman"/>
          <w:color w:val="333333"/>
          <w:szCs w:val="24"/>
          <w:lang w:val="ru-RU" w:eastAsia="ru-RU"/>
        </w:rPr>
        <w:t>технолог</w:t>
      </w:r>
      <w:proofErr w:type="gramEnd"/>
      <w:r w:rsidRPr="00E14DF2">
        <w:rPr>
          <w:rFonts w:eastAsia="Times New Roman" w:cs="Times New Roman"/>
          <w:color w:val="333333"/>
          <w:szCs w:val="24"/>
          <w:lang w:val="ru-RU" w:eastAsia="ru-RU"/>
        </w:rPr>
        <w:t>ічних розробок та інновацій з боку іноземних суб'єктів і ризики їх несанкціонованого витоку за кордон;</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низький захист прав власності;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корупція.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Макроекономічна безпека: стан, виклики та загрози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15. Стан макроекономічної безпеки протягом 2010 – 2019 років (при середньому значенні оцінки стану макроекономічної безпеки за цей період на рівні 38 відсотків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ід оптимального значення) так само характеризувався як небезпечний. Сформовані у </w:t>
      </w:r>
      <w:r w:rsidRPr="00E14DF2">
        <w:rPr>
          <w:rFonts w:eastAsia="Times New Roman" w:cs="Times New Roman"/>
          <w:color w:val="333333"/>
          <w:szCs w:val="24"/>
          <w:lang w:val="ru-RU" w:eastAsia="ru-RU"/>
        </w:rPr>
        <w:lastRenderedPageBreak/>
        <w:t xml:space="preserve">попередні періоди макроекономічні диспропорції, зокрема, </w:t>
      </w:r>
      <w:proofErr w:type="gramStart"/>
      <w:r w:rsidRPr="00E14DF2">
        <w:rPr>
          <w:rFonts w:eastAsia="Times New Roman" w:cs="Times New Roman"/>
          <w:color w:val="333333"/>
          <w:szCs w:val="24"/>
          <w:lang w:val="ru-RU" w:eastAsia="ru-RU"/>
        </w:rPr>
        <w:t>на</w:t>
      </w:r>
      <w:proofErr w:type="gramEnd"/>
      <w:r w:rsidRPr="00E14DF2">
        <w:rPr>
          <w:rFonts w:eastAsia="Times New Roman" w:cs="Times New Roman"/>
          <w:color w:val="333333"/>
          <w:szCs w:val="24"/>
          <w:lang w:val="ru-RU" w:eastAsia="ru-RU"/>
        </w:rPr>
        <w:t xml:space="preserve"> ринку праці, у структурі виробництва, продовжували стримувати економічний розвиток країни (як кількісний, так і якісний).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Рівень макроекономічної безпеки за підсумками 2019 року збільшився на 6 відсоткових пунктів до 45 відсотків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ід оптимального значення завдяки реалізації політики, спрямованої на підвищення рівня доходів населення, та реалізації Національним банком України політики інфляційного таргетування. Проте за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ідсумками першого півріччя 2020 року рівень макроекономічної безпеки зменшився на 6 відсоткових пунктів до 39 відсотків порівняно з відповідним періодом у 2019 році, що свідчить про збереження значних ризиків дестабілізації макросередовища.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16. Основними викликами та загрозами у сфері макроекономічної безпеки</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уповільнення розвитку </w:t>
      </w:r>
      <w:proofErr w:type="gramStart"/>
      <w:r w:rsidRPr="00E14DF2">
        <w:rPr>
          <w:rFonts w:eastAsia="Times New Roman" w:cs="Times New Roman"/>
          <w:color w:val="333333"/>
          <w:szCs w:val="24"/>
          <w:lang w:val="ru-RU" w:eastAsia="ru-RU"/>
        </w:rPr>
        <w:t>св</w:t>
      </w:r>
      <w:proofErr w:type="gramEnd"/>
      <w:r w:rsidRPr="00E14DF2">
        <w:rPr>
          <w:rFonts w:eastAsia="Times New Roman" w:cs="Times New Roman"/>
          <w:color w:val="333333"/>
          <w:szCs w:val="24"/>
          <w:lang w:val="ru-RU" w:eastAsia="ru-RU"/>
        </w:rPr>
        <w:t>ітової економіки в умовах пандемії COVID-19 та пов'язане з цим зниження світових цін на основні товарні групи вітчизняного експорту;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зниження економічної активності в державі та погіршення настроїв економічних агентів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умовах пандемії COVID-19;</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збереження ризиків посилення інфляційних та курсових коливань в умовах існування монопольних ринків та недостатнього розвитку конкуренції, а також постійної дефіцитності </w:t>
      </w:r>
      <w:proofErr w:type="gramStart"/>
      <w:r w:rsidRPr="00E14DF2">
        <w:rPr>
          <w:rFonts w:eastAsia="Times New Roman" w:cs="Times New Roman"/>
          <w:color w:val="333333"/>
          <w:szCs w:val="24"/>
          <w:lang w:val="ru-RU" w:eastAsia="ru-RU"/>
        </w:rPr>
        <w:t>поточного</w:t>
      </w:r>
      <w:proofErr w:type="gramEnd"/>
      <w:r w:rsidRPr="00E14DF2">
        <w:rPr>
          <w:rFonts w:eastAsia="Times New Roman" w:cs="Times New Roman"/>
          <w:color w:val="333333"/>
          <w:szCs w:val="24"/>
          <w:lang w:val="ru-RU" w:eastAsia="ru-RU"/>
        </w:rPr>
        <w:t xml:space="preserve"> рахунку платіжного балансу та певної невизначеності екзогенних чинників внаслідок пандемії COVID-19;</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низький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благополуччя населення, який призводить до звуження внутрішнього споживання та заощадження, зростання бідності, зокрема і серед працюючих;</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значні </w:t>
      </w:r>
      <w:proofErr w:type="gramStart"/>
      <w:r w:rsidRPr="00E14DF2">
        <w:rPr>
          <w:rFonts w:eastAsia="Times New Roman" w:cs="Times New Roman"/>
          <w:color w:val="333333"/>
          <w:szCs w:val="24"/>
          <w:lang w:val="ru-RU" w:eastAsia="ru-RU"/>
        </w:rPr>
        <w:t>нерівном</w:t>
      </w:r>
      <w:proofErr w:type="gramEnd"/>
      <w:r w:rsidRPr="00E14DF2">
        <w:rPr>
          <w:rFonts w:eastAsia="Times New Roman" w:cs="Times New Roman"/>
          <w:color w:val="333333"/>
          <w:szCs w:val="24"/>
          <w:lang w:val="ru-RU" w:eastAsia="ru-RU"/>
        </w:rPr>
        <w:t>ірності розподілу доходів населення в регіональному розрізі, що провокують надмірну внутрішню трудову міграцію;</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інтенсивні процеси </w:t>
      </w:r>
      <w:proofErr w:type="gramStart"/>
      <w:r w:rsidRPr="00E14DF2">
        <w:rPr>
          <w:rFonts w:eastAsia="Times New Roman" w:cs="Times New Roman"/>
          <w:color w:val="333333"/>
          <w:szCs w:val="24"/>
          <w:lang w:val="ru-RU" w:eastAsia="ru-RU"/>
        </w:rPr>
        <w:t>трудової м</w:t>
      </w:r>
      <w:proofErr w:type="gramEnd"/>
      <w:r w:rsidRPr="00E14DF2">
        <w:rPr>
          <w:rFonts w:eastAsia="Times New Roman" w:cs="Times New Roman"/>
          <w:color w:val="333333"/>
          <w:szCs w:val="24"/>
          <w:lang w:val="ru-RU" w:eastAsia="ru-RU"/>
        </w:rPr>
        <w:t>іграції, які зумовлюють відтік кваліфікованих кадрів;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високий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безробіття (порівняно з іншими європейськими країнами) в умовах наявних диспропорцій між попитом та пропозицією робочої сили на ринку, а також високої конкуренції на ринку робочої сили в галузях з високою оплатою праці;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високий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неформальної зайнятості (порівняно з нижчою, ніж в інших європейських країнах, заробітною платою), що у подальшому утримуватиме на високому рівні потоки трудової міграції;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низькі темпи зростання продуктивності праці.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17. Отже, небезпечний та незадовільний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івень основних складових економічної безпеки, що спостерігався протягом останнього десятиріччя, зумовлює необхідність визначення стратегічного курсу у сфері забезпечення економічної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Розділ 3. Стратегічний курс у сфері економічної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18. Основними завданнями у сфері забезпечення економічної безпеки</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w:t>
      </w:r>
      <w:proofErr w:type="gramStart"/>
      <w:r w:rsidRPr="00E14DF2">
        <w:rPr>
          <w:rFonts w:eastAsia="Times New Roman" w:cs="Times New Roman"/>
          <w:color w:val="333333"/>
          <w:szCs w:val="24"/>
          <w:lang w:val="ru-RU" w:eastAsia="ru-RU"/>
        </w:rPr>
        <w:t>ст</w:t>
      </w:r>
      <w:proofErr w:type="gramEnd"/>
      <w:r w:rsidRPr="00E14DF2">
        <w:rPr>
          <w:rFonts w:eastAsia="Times New Roman" w:cs="Times New Roman"/>
          <w:color w:val="333333"/>
          <w:szCs w:val="24"/>
          <w:lang w:val="ru-RU" w:eastAsia="ru-RU"/>
        </w:rPr>
        <w:t>ійкості від зовнішніх і внутрішніх викликів та загроз національним економічним інтересам держави та інтересам її громадян;</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збереження та розвиток економічної потужності країни з урахуванням </w:t>
      </w:r>
      <w:proofErr w:type="gramStart"/>
      <w:r w:rsidRPr="00E14DF2">
        <w:rPr>
          <w:rFonts w:eastAsia="Times New Roman" w:cs="Times New Roman"/>
          <w:color w:val="333333"/>
          <w:szCs w:val="24"/>
          <w:lang w:val="ru-RU" w:eastAsia="ru-RU"/>
        </w:rPr>
        <w:t>Ц</w:t>
      </w:r>
      <w:proofErr w:type="gramEnd"/>
      <w:r w:rsidRPr="00E14DF2">
        <w:rPr>
          <w:rFonts w:eastAsia="Times New Roman" w:cs="Times New Roman"/>
          <w:color w:val="333333"/>
          <w:szCs w:val="24"/>
          <w:lang w:val="ru-RU" w:eastAsia="ru-RU"/>
        </w:rPr>
        <w:t>ілей сталого розвитку України на період до 2030 року, затверджених Указом Президента України від 30 вересня 2019 року № 722, та позицій людиноцентризму;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гарантування національної економічної незалежності та здатності до захисту національних економічних інтересів, зокрема у високотехнологічній сфері.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19. Проактивний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ідхід полягає в тому, щоб дати відповідь на виклики та загрози, що на сьогодні формуються, – загальносвітовий тренд загострення боротьби за ринки, технології, кваліфікованих працівників та фінансові ресурси. Такий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ідхід має знизити ймовірність реалізації внутрішніх викликів, які перешкоджають виведенню української економіки з депресивного стану, унеможливлюють її стале і динамічне зростання, підвищують вразливість до загроз. Продовження збройної агресії Російської Федерації проти України, зростання викликів трансатлантичній та європейській єдності є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ідтвердженням такої боротьби і можуть спричинити не лише ескалацію наявних, але і </w:t>
      </w:r>
      <w:r w:rsidRPr="00E14DF2">
        <w:rPr>
          <w:rFonts w:eastAsia="Times New Roman" w:cs="Times New Roman"/>
          <w:color w:val="333333"/>
          <w:szCs w:val="24"/>
          <w:lang w:val="ru-RU" w:eastAsia="ru-RU"/>
        </w:rPr>
        <w:lastRenderedPageBreak/>
        <w:t>виникнення нових конфліктів. Саме тому проактивний підхід повинен будуватися на поєднанні як безпекового напряму, так і напряму розвитку.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20. Безпековий напрям у сфері забезпечення економічної безпеки полягає у випередженні розбалансування економіки,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 xml:space="preserve">ідвищенні її стійкості до впливу зовнішніх і внутрішніх викликів та загроз, для виконання чого запроваджується постійний моніторинг економічної стійкості. Такий моніторинг проводиться на основі визначених індикаторів стану економічної безпеки та їх критичних меж (наведені в додатку), вихід за які загрожує розвитком масштабних кризових процесів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економічній сфері.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21. Напрям розвитку у сфері забезпечення економічної безпеки полягає у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ідвищенні конкурентоспроможності національної економіки та досягненні визначених за основними складовими економічної безпеки цільових орієнтирів (наведені в додатку), що деталізуються конкретними завданнями за основними складовими економічної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21.1. Завдання у сфері фінансової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розбудова ефективної моделі боротьби зі злочинами в економічній сфері шляхом забезпечення діяльності Бюро економічної безпеки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ефективності планування діяльності головних розпорядників коштів Державного бюджету України відповідно до пріоритетних напрямів розвитку держави з урахуванням бюджетних показників на середньостроковий період, підвищення бюджетної дисципліни;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поступове скорочення дефіциту </w:t>
      </w:r>
      <w:proofErr w:type="gramStart"/>
      <w:r w:rsidRPr="00E14DF2">
        <w:rPr>
          <w:rFonts w:eastAsia="Times New Roman" w:cs="Times New Roman"/>
          <w:color w:val="333333"/>
          <w:szCs w:val="24"/>
          <w:lang w:val="ru-RU" w:eastAsia="ru-RU"/>
        </w:rPr>
        <w:t>державного</w:t>
      </w:r>
      <w:proofErr w:type="gramEnd"/>
      <w:r w:rsidRPr="00E14DF2">
        <w:rPr>
          <w:rFonts w:eastAsia="Times New Roman" w:cs="Times New Roman"/>
          <w:color w:val="333333"/>
          <w:szCs w:val="24"/>
          <w:lang w:val="ru-RU" w:eastAsia="ru-RU"/>
        </w:rPr>
        <w:t xml:space="preserve"> бюджету та зміцнення взаємодії з міжнародними фінансовими організаціями;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імплементація </w:t>
      </w:r>
      <w:proofErr w:type="gramStart"/>
      <w:r w:rsidRPr="00E14DF2">
        <w:rPr>
          <w:rFonts w:eastAsia="Times New Roman" w:cs="Times New Roman"/>
          <w:color w:val="333333"/>
          <w:szCs w:val="24"/>
          <w:lang w:val="ru-RU" w:eastAsia="ru-RU"/>
        </w:rPr>
        <w:t>м</w:t>
      </w:r>
      <w:proofErr w:type="gramEnd"/>
      <w:r w:rsidRPr="00E14DF2">
        <w:rPr>
          <w:rFonts w:eastAsia="Times New Roman" w:cs="Times New Roman"/>
          <w:color w:val="333333"/>
          <w:szCs w:val="24"/>
          <w:lang w:val="ru-RU" w:eastAsia="ru-RU"/>
        </w:rPr>
        <w:t>інімального стандарту Плану протидії розмиванню бази оподаткування та виведенню прибутку з-під оподаткування (Плану дій BEPS) та впровадження ефективних податкових правил стосовно контрольованих іноземних компаній;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стимулювання банківського сектору спрямовувати кредитні кошти, насамперед, на розвиток реального сектору економіки, малого та середнього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ідприємництва;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створення умов для збільшення залучення довгострокового фондування і розширення довгострокового та інвестиційного кредитування;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зменшення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івня непрацюючих кредитів та підвищення стійкості банківської системи;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збереження інституційної незалежності Національного банку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активізація розвитку національного </w:t>
      </w:r>
      <w:proofErr w:type="gramStart"/>
      <w:r w:rsidRPr="00E14DF2">
        <w:rPr>
          <w:rFonts w:eastAsia="Times New Roman" w:cs="Times New Roman"/>
          <w:color w:val="333333"/>
          <w:szCs w:val="24"/>
          <w:lang w:val="ru-RU" w:eastAsia="ru-RU"/>
        </w:rPr>
        <w:t>фондового</w:t>
      </w:r>
      <w:proofErr w:type="gramEnd"/>
      <w:r w:rsidRPr="00E14DF2">
        <w:rPr>
          <w:rFonts w:eastAsia="Times New Roman" w:cs="Times New Roman"/>
          <w:color w:val="333333"/>
          <w:szCs w:val="24"/>
          <w:lang w:val="ru-RU" w:eastAsia="ru-RU"/>
        </w:rPr>
        <w:t xml:space="preserve"> ринку для забезпечення його ефективності та конкурентності;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убезпечення національної фінансової системи від легалізації (відмивання) доходів, одержаних злочинним шляхом, фінансування тероризму та фінансування розповсюдження зброї масового знищення;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мінімізація ризиків інвестора шляхом забезпечення ефективного захисту прав інвесторі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на фондовому ринку;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зниження вартості позикових коштів для потреб держави (шляхом </w:t>
      </w:r>
      <w:proofErr w:type="gramStart"/>
      <w:r w:rsidRPr="00E14DF2">
        <w:rPr>
          <w:rFonts w:eastAsia="Times New Roman" w:cs="Times New Roman"/>
          <w:color w:val="333333"/>
          <w:szCs w:val="24"/>
          <w:lang w:val="ru-RU" w:eastAsia="ru-RU"/>
        </w:rPr>
        <w:t>оптимального</w:t>
      </w:r>
      <w:proofErr w:type="gramEnd"/>
      <w:r w:rsidRPr="00E14DF2">
        <w:rPr>
          <w:rFonts w:eastAsia="Times New Roman" w:cs="Times New Roman"/>
          <w:color w:val="333333"/>
          <w:szCs w:val="24"/>
          <w:lang w:val="ru-RU" w:eastAsia="ru-RU"/>
        </w:rPr>
        <w:t xml:space="preserve"> узгодження грошово-кредитної та боргової політики);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подальше приведення положень Митного кодексу України у відповідність із положеннями митного законодавства</w:t>
      </w:r>
      <w:proofErr w:type="gramStart"/>
      <w:r w:rsidRPr="00E14DF2">
        <w:rPr>
          <w:rFonts w:eastAsia="Times New Roman" w:cs="Times New Roman"/>
          <w:color w:val="333333"/>
          <w:szCs w:val="24"/>
          <w:lang w:val="ru-RU" w:eastAsia="ru-RU"/>
        </w:rPr>
        <w:t xml:space="preserve"> ЄС</w:t>
      </w:r>
      <w:proofErr w:type="gramEnd"/>
      <w:r w:rsidRPr="00E14DF2">
        <w:rPr>
          <w:rFonts w:eastAsia="Times New Roman" w:cs="Times New Roman"/>
          <w:color w:val="333333"/>
          <w:szCs w:val="24"/>
          <w:lang w:val="ru-RU" w:eastAsia="ru-RU"/>
        </w:rPr>
        <w:t xml:space="preserve"> на виконання Угоди про асоціацію між Україною та ЄС;</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реформування українського </w:t>
      </w:r>
      <w:proofErr w:type="gramStart"/>
      <w:r w:rsidRPr="00E14DF2">
        <w:rPr>
          <w:rFonts w:eastAsia="Times New Roman" w:cs="Times New Roman"/>
          <w:color w:val="333333"/>
          <w:szCs w:val="24"/>
          <w:lang w:val="ru-RU" w:eastAsia="ru-RU"/>
        </w:rPr>
        <w:t>страхового</w:t>
      </w:r>
      <w:proofErr w:type="gramEnd"/>
      <w:r w:rsidRPr="00E14DF2">
        <w:rPr>
          <w:rFonts w:eastAsia="Times New Roman" w:cs="Times New Roman"/>
          <w:color w:val="333333"/>
          <w:szCs w:val="24"/>
          <w:lang w:val="ru-RU" w:eastAsia="ru-RU"/>
        </w:rPr>
        <w:t xml:space="preserve"> ринку шляхом широкого впровадження страхування життя, медичного та інших видів особистого страхування, законодавче посилення прав страхувальників;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функціонування трирівневої пенсійної системи без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навантаження на фонд оплати праці із збільшенням надходжень до бюджету Пенсійного фонду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розвиток сфери публічних закупівель шляхом подальшого приведення системи публічних закупівель України у відповідність із стандартами</w:t>
      </w:r>
      <w:proofErr w:type="gramStart"/>
      <w:r w:rsidRPr="00E14DF2">
        <w:rPr>
          <w:rFonts w:eastAsia="Times New Roman" w:cs="Times New Roman"/>
          <w:color w:val="333333"/>
          <w:szCs w:val="24"/>
          <w:lang w:val="ru-RU" w:eastAsia="ru-RU"/>
        </w:rPr>
        <w:t xml:space="preserve"> ЄС</w:t>
      </w:r>
      <w:proofErr w:type="gramEnd"/>
      <w:r w:rsidRPr="00E14DF2">
        <w:rPr>
          <w:rFonts w:eastAsia="Times New Roman" w:cs="Times New Roman"/>
          <w:color w:val="333333"/>
          <w:szCs w:val="24"/>
          <w:lang w:val="ru-RU" w:eastAsia="ru-RU"/>
        </w:rPr>
        <w:t>, визначеними у директивах ЄС у сфері державних закупівель.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21.2. Завдання у сфері виробничої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lastRenderedPageBreak/>
        <w:t>пр</w:t>
      </w:r>
      <w:proofErr w:type="gramEnd"/>
      <w:r w:rsidRPr="00E14DF2">
        <w:rPr>
          <w:rFonts w:eastAsia="Times New Roman" w:cs="Times New Roman"/>
          <w:color w:val="333333"/>
          <w:szCs w:val="24"/>
          <w:lang w:val="ru-RU" w:eastAsia="ru-RU"/>
        </w:rPr>
        <w:t>іоритетний розвиток промисловості на основі розширення внутрішнього і зовнішніх ринків збуту промислової продукції, виробленої в Україні, підвищення її конкурентоспроможності;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впровадження окремої системи управління та організації економічних процесі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на території Донецької та Луганської областей;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відновлення потенціалу високотехнологічних видів економічної діяльності у промисловості (виробництво повітряних і космічних літальних апаратів, супутнього устаткування) та </w:t>
      </w:r>
      <w:proofErr w:type="gramStart"/>
      <w:r w:rsidRPr="00E14DF2">
        <w:rPr>
          <w:rFonts w:eastAsia="Times New Roman" w:cs="Times New Roman"/>
          <w:color w:val="333333"/>
          <w:szCs w:val="24"/>
          <w:lang w:val="ru-RU" w:eastAsia="ru-RU"/>
        </w:rPr>
        <w:t>посл</w:t>
      </w:r>
      <w:proofErr w:type="gramEnd"/>
      <w:r w:rsidRPr="00E14DF2">
        <w:rPr>
          <w:rFonts w:eastAsia="Times New Roman" w:cs="Times New Roman"/>
          <w:color w:val="333333"/>
          <w:szCs w:val="24"/>
          <w:lang w:val="ru-RU" w:eastAsia="ru-RU"/>
        </w:rPr>
        <w:t>ідовне його нарощування;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забезпечення фінансових та інституційних умов для створення промислових екосистем, прискореного розвитку Індустрії 4.0 та її інтеграції до виробничих ланцюгі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створення у середньостроковій перспективі нових можливостей для розвитку (відновлення) власного виробництва повного циклу критично важливої продукції, налагодження виробництва втрачених імпортних комплектувальних частин і задоволення відповідного попиту </w:t>
      </w:r>
      <w:proofErr w:type="gramStart"/>
      <w:r w:rsidRPr="00E14DF2">
        <w:rPr>
          <w:rFonts w:eastAsia="Times New Roman" w:cs="Times New Roman"/>
          <w:color w:val="333333"/>
          <w:szCs w:val="24"/>
          <w:lang w:val="ru-RU" w:eastAsia="ru-RU"/>
        </w:rPr>
        <w:t>на</w:t>
      </w:r>
      <w:proofErr w:type="gramEnd"/>
      <w:r w:rsidRPr="00E14DF2">
        <w:rPr>
          <w:rFonts w:eastAsia="Times New Roman" w:cs="Times New Roman"/>
          <w:color w:val="333333"/>
          <w:szCs w:val="24"/>
          <w:lang w:val="ru-RU" w:eastAsia="ru-RU"/>
        </w:rPr>
        <w:t xml:space="preserve"> ринку;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удосконалення процедур проведення розслідувань у сфері торговельного захисту (антидемпінгових, антисубсидиційних та </w:t>
      </w:r>
      <w:proofErr w:type="gramStart"/>
      <w:r w:rsidRPr="00E14DF2">
        <w:rPr>
          <w:rFonts w:eastAsia="Times New Roman" w:cs="Times New Roman"/>
          <w:color w:val="333333"/>
          <w:szCs w:val="24"/>
          <w:lang w:val="ru-RU" w:eastAsia="ru-RU"/>
        </w:rPr>
        <w:t>спец</w:t>
      </w:r>
      <w:proofErr w:type="gramEnd"/>
      <w:r w:rsidRPr="00E14DF2">
        <w:rPr>
          <w:rFonts w:eastAsia="Times New Roman" w:cs="Times New Roman"/>
          <w:color w:val="333333"/>
          <w:szCs w:val="24"/>
          <w:lang w:val="ru-RU" w:eastAsia="ru-RU"/>
        </w:rPr>
        <w:t>іальних/захисних розслідувань);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розвиток промислового інжинірингу та виробництва складної індустріальної </w:t>
      </w:r>
      <w:proofErr w:type="gramStart"/>
      <w:r w:rsidRPr="00E14DF2">
        <w:rPr>
          <w:rFonts w:eastAsia="Times New Roman" w:cs="Times New Roman"/>
          <w:color w:val="333333"/>
          <w:szCs w:val="24"/>
          <w:lang w:val="ru-RU" w:eastAsia="ru-RU"/>
        </w:rPr>
        <w:t>техн</w:t>
      </w:r>
      <w:proofErr w:type="gramEnd"/>
      <w:r w:rsidRPr="00E14DF2">
        <w:rPr>
          <w:rFonts w:eastAsia="Times New Roman" w:cs="Times New Roman"/>
          <w:color w:val="333333"/>
          <w:szCs w:val="24"/>
          <w:lang w:val="ru-RU" w:eastAsia="ru-RU"/>
        </w:rPr>
        <w:t>іки;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зниження регуляторного навантаження;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розбудова якісної інфраструктури, залучення внутрішніх та іноземних інвестицій </w:t>
      </w:r>
      <w:proofErr w:type="gramStart"/>
      <w:r w:rsidRPr="00E14DF2">
        <w:rPr>
          <w:rFonts w:eastAsia="Times New Roman" w:cs="Times New Roman"/>
          <w:color w:val="333333"/>
          <w:szCs w:val="24"/>
          <w:lang w:val="ru-RU" w:eastAsia="ru-RU"/>
        </w:rPr>
        <w:t>у</w:t>
      </w:r>
      <w:proofErr w:type="gramEnd"/>
      <w:r w:rsidRPr="00E14DF2">
        <w:rPr>
          <w:rFonts w:eastAsia="Times New Roman" w:cs="Times New Roman"/>
          <w:color w:val="333333"/>
          <w:szCs w:val="24"/>
          <w:lang w:val="ru-RU" w:eastAsia="ru-RU"/>
        </w:rPr>
        <w:t xml:space="preserve"> модернізацію і розвиток об'єктів критичної (інженерної, інформаційної, енергетичної) інфраструктури;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залучення внутрішніх та іноземних інвестицій у модернізацію і розвиток висок</w:t>
      </w:r>
      <w:proofErr w:type="gramStart"/>
      <w:r w:rsidRPr="00E14DF2">
        <w:rPr>
          <w:rFonts w:eastAsia="Times New Roman" w:cs="Times New Roman"/>
          <w:color w:val="333333"/>
          <w:szCs w:val="24"/>
          <w:lang w:val="ru-RU" w:eastAsia="ru-RU"/>
        </w:rPr>
        <w:t>о-</w:t>
      </w:r>
      <w:proofErr w:type="gramEnd"/>
      <w:r w:rsidRPr="00E14DF2">
        <w:rPr>
          <w:rFonts w:eastAsia="Times New Roman" w:cs="Times New Roman"/>
          <w:color w:val="333333"/>
          <w:szCs w:val="24"/>
          <w:lang w:val="ru-RU" w:eastAsia="ru-RU"/>
        </w:rPr>
        <w:t xml:space="preserve"> та середньовисокотехнологічних підприємств, розширене відтворення основних засобів, у тому числі в результаті проведення прозорої приватизації;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спрощення доступу національним виробникам до природних ресурсів (сировинних </w:t>
      </w:r>
      <w:proofErr w:type="gramStart"/>
      <w:r w:rsidRPr="00E14DF2">
        <w:rPr>
          <w:rFonts w:eastAsia="Times New Roman" w:cs="Times New Roman"/>
          <w:color w:val="333333"/>
          <w:szCs w:val="24"/>
          <w:lang w:val="ru-RU" w:eastAsia="ru-RU"/>
        </w:rPr>
        <w:t>матер</w:t>
      </w:r>
      <w:proofErr w:type="gramEnd"/>
      <w:r w:rsidRPr="00E14DF2">
        <w:rPr>
          <w:rFonts w:eastAsia="Times New Roman" w:cs="Times New Roman"/>
          <w:color w:val="333333"/>
          <w:szCs w:val="24"/>
          <w:lang w:val="ru-RU" w:eastAsia="ru-RU"/>
        </w:rPr>
        <w:t>іалів) і поглиблення їх переробки із залученням сучасних технологій;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запровадження </w:t>
      </w:r>
      <w:proofErr w:type="gramStart"/>
      <w:r w:rsidRPr="00E14DF2">
        <w:rPr>
          <w:rFonts w:eastAsia="Times New Roman" w:cs="Times New Roman"/>
          <w:color w:val="333333"/>
          <w:szCs w:val="24"/>
          <w:lang w:val="ru-RU" w:eastAsia="ru-RU"/>
        </w:rPr>
        <w:t>регулярного</w:t>
      </w:r>
      <w:proofErr w:type="gramEnd"/>
      <w:r w:rsidRPr="00E14DF2">
        <w:rPr>
          <w:rFonts w:eastAsia="Times New Roman" w:cs="Times New Roman"/>
          <w:color w:val="333333"/>
          <w:szCs w:val="24"/>
          <w:lang w:val="ru-RU" w:eastAsia="ru-RU"/>
        </w:rPr>
        <w:t xml:space="preserve"> моніторингу стану конкурентного середовища на товарних ринках в Україні з використанням Індексу моніторингу конкурентного середовища;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посилення інституційної спроможності і незалежності </w:t>
      </w:r>
      <w:proofErr w:type="gramStart"/>
      <w:r w:rsidRPr="00E14DF2">
        <w:rPr>
          <w:rFonts w:eastAsia="Times New Roman" w:cs="Times New Roman"/>
          <w:color w:val="333333"/>
          <w:szCs w:val="24"/>
          <w:lang w:val="ru-RU" w:eastAsia="ru-RU"/>
        </w:rPr>
        <w:t>Антимонопольного</w:t>
      </w:r>
      <w:proofErr w:type="gramEnd"/>
      <w:r w:rsidRPr="00E14DF2">
        <w:rPr>
          <w:rFonts w:eastAsia="Times New Roman" w:cs="Times New Roman"/>
          <w:color w:val="333333"/>
          <w:szCs w:val="24"/>
          <w:lang w:val="ru-RU" w:eastAsia="ru-RU"/>
        </w:rPr>
        <w:t xml:space="preserve"> комітету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прозорості діяльності державних підприємств або тих, де частка держави становить понад 25 відсотків, або держава є мажоритарним власником, а також суб'єктів природних монополій, що становлять суспільний інтерес;</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формування та актуалізація показників паливно-енергетичного балансу на середньострокову перспективу;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рівня ресурсоефективності економіки, зниження енерго- та ресурсоємності шляхом впровадження національних стандартів, гармонізованих з європейськими енергетичними та екологічними стандартами;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удосконалення законодавства з питань управління відходами, спрямованого на запровадження в Україні нової ієрархії управління відходами та розширення відповідальності виробника, впровадження технологій перероблення побутових та промислових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ідходів;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впровадження принципів </w:t>
      </w:r>
      <w:proofErr w:type="gramStart"/>
      <w:r w:rsidRPr="00E14DF2">
        <w:rPr>
          <w:rFonts w:eastAsia="Times New Roman" w:cs="Times New Roman"/>
          <w:color w:val="333333"/>
          <w:szCs w:val="24"/>
          <w:lang w:val="ru-RU" w:eastAsia="ru-RU"/>
        </w:rPr>
        <w:t>циркулярного</w:t>
      </w:r>
      <w:proofErr w:type="gramEnd"/>
      <w:r w:rsidRPr="00E14DF2">
        <w:rPr>
          <w:rFonts w:eastAsia="Times New Roman" w:cs="Times New Roman"/>
          <w:color w:val="333333"/>
          <w:szCs w:val="24"/>
          <w:lang w:val="ru-RU" w:eastAsia="ru-RU"/>
        </w:rPr>
        <w:t xml:space="preserve"> екологічно безпечного виробництва.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21.3. Завдання у сфері зовнішньоекономічної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проведення економічних реформ, сприяння економічному співробітництву з державами – членами НАТО для набуття членства в Організації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івнічноатлантичного договору шляхом продовження реалізації ключових демократичних та інституційних перетворень;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законодавче стимулювання та створення нормативно-правового середовища для посилення здатності вітчизняних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ідприємств конкурувати на світових ринках, особливо в умовах зростаючого протекціонізму як відповіді на виклики пандемії;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ідентифікація та протидія інструментам впливу на економічну безпеку України, що використовуються</w:t>
      </w:r>
      <w:proofErr w:type="gramStart"/>
      <w:r w:rsidRPr="00E14DF2">
        <w:rPr>
          <w:rFonts w:eastAsia="Times New Roman" w:cs="Times New Roman"/>
          <w:color w:val="333333"/>
          <w:szCs w:val="24"/>
          <w:lang w:val="ru-RU" w:eastAsia="ru-RU"/>
        </w:rPr>
        <w:t xml:space="preserve"> Р</w:t>
      </w:r>
      <w:proofErr w:type="gramEnd"/>
      <w:r w:rsidRPr="00E14DF2">
        <w:rPr>
          <w:rFonts w:eastAsia="Times New Roman" w:cs="Times New Roman"/>
          <w:color w:val="333333"/>
          <w:szCs w:val="24"/>
          <w:lang w:val="ru-RU" w:eastAsia="ru-RU"/>
        </w:rPr>
        <w:t>осійською Федерацією з метою її послаблення;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lastRenderedPageBreak/>
        <w:t>здійснення заходів щодо протидії спробам реалізації на міжнародних ринках товарі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та послуг з тимчасово окупованих територій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вдосконалення санкційної політики для збільшення ефективності впливу </w:t>
      </w:r>
      <w:proofErr w:type="gramStart"/>
      <w:r w:rsidRPr="00E14DF2">
        <w:rPr>
          <w:rFonts w:eastAsia="Times New Roman" w:cs="Times New Roman"/>
          <w:color w:val="333333"/>
          <w:szCs w:val="24"/>
          <w:lang w:val="ru-RU" w:eastAsia="ru-RU"/>
        </w:rPr>
        <w:t>на</w:t>
      </w:r>
      <w:proofErr w:type="gramEnd"/>
      <w:r w:rsidRPr="00E14DF2">
        <w:rPr>
          <w:rFonts w:eastAsia="Times New Roman" w:cs="Times New Roman"/>
          <w:color w:val="333333"/>
          <w:szCs w:val="24"/>
          <w:lang w:val="ru-RU" w:eastAsia="ru-RU"/>
        </w:rPr>
        <w:t xml:space="preserve"> об'єкт застосування санкцій і мінімізації шкоди для своїх національних інтересів;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моніторингу ефективності реалізації застосованих </w:t>
      </w:r>
      <w:proofErr w:type="gramStart"/>
      <w:r w:rsidRPr="00E14DF2">
        <w:rPr>
          <w:rFonts w:eastAsia="Times New Roman" w:cs="Times New Roman"/>
          <w:color w:val="333333"/>
          <w:szCs w:val="24"/>
          <w:lang w:val="ru-RU" w:eastAsia="ru-RU"/>
        </w:rPr>
        <w:t>спец</w:t>
      </w:r>
      <w:proofErr w:type="gramEnd"/>
      <w:r w:rsidRPr="00E14DF2">
        <w:rPr>
          <w:rFonts w:eastAsia="Times New Roman" w:cs="Times New Roman"/>
          <w:color w:val="333333"/>
          <w:szCs w:val="24"/>
          <w:lang w:val="ru-RU" w:eastAsia="ru-RU"/>
        </w:rPr>
        <w:t>іальних економічних та інших обмежувальних заходів (санкцій);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забезпечення швидкої реакції на порушення іноземними державами розслідувань у сфері торговельного захисту щодо українського експорту;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створення системи протидії іміджевим втратам та кампаніям з дискредитації України на </w:t>
      </w:r>
      <w:proofErr w:type="gramStart"/>
      <w:r w:rsidRPr="00E14DF2">
        <w:rPr>
          <w:rFonts w:eastAsia="Times New Roman" w:cs="Times New Roman"/>
          <w:color w:val="333333"/>
          <w:szCs w:val="24"/>
          <w:lang w:val="ru-RU" w:eastAsia="ru-RU"/>
        </w:rPr>
        <w:t>св</w:t>
      </w:r>
      <w:proofErr w:type="gramEnd"/>
      <w:r w:rsidRPr="00E14DF2">
        <w:rPr>
          <w:rFonts w:eastAsia="Times New Roman" w:cs="Times New Roman"/>
          <w:color w:val="333333"/>
          <w:szCs w:val="24"/>
          <w:lang w:val="ru-RU" w:eastAsia="ru-RU"/>
        </w:rPr>
        <w:t>ітових ринках;</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створення цілісної мережі інституцій з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ідтримки зовнішньої торгівлі на базі приватного акціонерного товариства «Експортно-кредитне агентство», інформаційного центру, афілійованих інституцій з підтримки торгівлі та функціонування єдиного експортного вебпорталу;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належного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івня представлення інтересів держави в міжнародних організаціях, зокрема СОТ, активна участь у багатосторонніх переговорах та роботі органів СОТ;</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розширення міжнародних торговельно-економічних зв'язків та проведення активної політики з укладання угод про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ільну торгівлю на вигідних для України умовах, перегляд і розширення сфери дії чинних торговельних угод;</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поглиблення економічної інтеграції з</w:t>
      </w:r>
      <w:proofErr w:type="gramStart"/>
      <w:r w:rsidRPr="00E14DF2">
        <w:rPr>
          <w:rFonts w:eastAsia="Times New Roman" w:cs="Times New Roman"/>
          <w:color w:val="333333"/>
          <w:szCs w:val="24"/>
          <w:lang w:val="ru-RU" w:eastAsia="ru-RU"/>
        </w:rPr>
        <w:t xml:space="preserve"> ЄС</w:t>
      </w:r>
      <w:proofErr w:type="gramEnd"/>
      <w:r w:rsidRPr="00E14DF2">
        <w:rPr>
          <w:rFonts w:eastAsia="Times New Roman" w:cs="Times New Roman"/>
          <w:color w:val="333333"/>
          <w:szCs w:val="24"/>
          <w:lang w:val="ru-RU" w:eastAsia="ru-RU"/>
        </w:rPr>
        <w:t xml:space="preserve"> шляхом посилення торговельно-економічних можливостей Угоди про асоціацію між Україною та ЄС;</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захисту прав та інтересів України в торговельно-економічній сфері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 час вирішення спорів у рамках СОТ та міжнародних договорів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ідтримка та розвиток зовнішньоекономічних зв'язків на багато- та двосторонньому рівнях із стратегічними партнерами: державами «Великої сімки» та «Великої двадцятки» (за винятком Російської Федерації), пріоритетними країнами Азії, Африки та Латинської Америки;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проведення зовнішньої політики, спрямованої на зменшення кількості товарів, на які поширюватиметься дія нових вуглецевих податків, а також мінімізацію навантаження ставок вуглецевих податкі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на ці товари;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інтенсифікація процесів адаптації українських технічних регламентів до законодавства</w:t>
      </w:r>
      <w:proofErr w:type="gramStart"/>
      <w:r w:rsidRPr="00E14DF2">
        <w:rPr>
          <w:rFonts w:eastAsia="Times New Roman" w:cs="Times New Roman"/>
          <w:color w:val="333333"/>
          <w:szCs w:val="24"/>
          <w:lang w:val="ru-RU" w:eastAsia="ru-RU"/>
        </w:rPr>
        <w:t xml:space="preserve"> ЄС</w:t>
      </w:r>
      <w:proofErr w:type="gramEnd"/>
      <w:r w:rsidRPr="00E14DF2">
        <w:rPr>
          <w:rFonts w:eastAsia="Times New Roman" w:cs="Times New Roman"/>
          <w:color w:val="333333"/>
          <w:szCs w:val="24"/>
          <w:lang w:val="ru-RU" w:eastAsia="ru-RU"/>
        </w:rPr>
        <w:t>, завершення наближення національного законодавства про санітарні та фітосанітарні заходи до законодавства ЄС і забезпечення його впровадження.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21.4. Завдання у сфері інвестиційн</w:t>
      </w:r>
      <w:proofErr w:type="gramStart"/>
      <w:r w:rsidRPr="00E14DF2">
        <w:rPr>
          <w:rFonts w:eastAsia="Times New Roman" w:cs="Times New Roman"/>
          <w:color w:val="333333"/>
          <w:szCs w:val="24"/>
          <w:lang w:val="ru-RU" w:eastAsia="ru-RU"/>
        </w:rPr>
        <w:t>о-</w:t>
      </w:r>
      <w:proofErr w:type="gramEnd"/>
      <w:r w:rsidRPr="00E14DF2">
        <w:rPr>
          <w:rFonts w:eastAsia="Times New Roman" w:cs="Times New Roman"/>
          <w:color w:val="333333"/>
          <w:szCs w:val="24"/>
          <w:lang w:val="ru-RU" w:eastAsia="ru-RU"/>
        </w:rPr>
        <w:t>інноваційної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розвиток інституційної системи супроводження інвесторів, у тому числі інформаційно-консультаційного забезпечення інвестування, здійснення її належного </w:t>
      </w:r>
      <w:proofErr w:type="gramStart"/>
      <w:r w:rsidRPr="00E14DF2">
        <w:rPr>
          <w:rFonts w:eastAsia="Times New Roman" w:cs="Times New Roman"/>
          <w:color w:val="333333"/>
          <w:szCs w:val="24"/>
          <w:lang w:val="ru-RU" w:eastAsia="ru-RU"/>
        </w:rPr>
        <w:t>ресурсного</w:t>
      </w:r>
      <w:proofErr w:type="gramEnd"/>
      <w:r w:rsidRPr="00E14DF2">
        <w:rPr>
          <w:rFonts w:eastAsia="Times New Roman" w:cs="Times New Roman"/>
          <w:color w:val="333333"/>
          <w:szCs w:val="24"/>
          <w:lang w:val="ru-RU" w:eastAsia="ru-RU"/>
        </w:rPr>
        <w:t xml:space="preserve"> забезпечення;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впровадження системи оцінки впливу іноземних інвестицій на національну безпеку, запобігання концентрації іноземного капіталу </w:t>
      </w:r>
      <w:proofErr w:type="gramStart"/>
      <w:r w:rsidRPr="00E14DF2">
        <w:rPr>
          <w:rFonts w:eastAsia="Times New Roman" w:cs="Times New Roman"/>
          <w:color w:val="333333"/>
          <w:szCs w:val="24"/>
          <w:lang w:val="ru-RU" w:eastAsia="ru-RU"/>
        </w:rPr>
        <w:t>у</w:t>
      </w:r>
      <w:proofErr w:type="gramEnd"/>
      <w:r w:rsidRPr="00E14DF2">
        <w:rPr>
          <w:rFonts w:eastAsia="Times New Roman" w:cs="Times New Roman"/>
          <w:color w:val="333333"/>
          <w:szCs w:val="24"/>
          <w:lang w:val="ru-RU" w:eastAsia="ru-RU"/>
        </w:rPr>
        <w:t xml:space="preserve"> сферах, що мають стратегічне значення для національної безпеки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розроблення механізму і реалізація </w:t>
      </w:r>
      <w:proofErr w:type="gramStart"/>
      <w:r w:rsidRPr="00E14DF2">
        <w:rPr>
          <w:rFonts w:eastAsia="Times New Roman" w:cs="Times New Roman"/>
          <w:color w:val="333333"/>
          <w:szCs w:val="24"/>
          <w:lang w:val="ru-RU" w:eastAsia="ru-RU"/>
        </w:rPr>
        <w:t>державного</w:t>
      </w:r>
      <w:proofErr w:type="gramEnd"/>
      <w:r w:rsidRPr="00E14DF2">
        <w:rPr>
          <w:rFonts w:eastAsia="Times New Roman" w:cs="Times New Roman"/>
          <w:color w:val="333333"/>
          <w:szCs w:val="24"/>
          <w:lang w:val="ru-RU" w:eastAsia="ru-RU"/>
        </w:rPr>
        <w:t xml:space="preserve"> супроводження впровадження розроблених в Україні новітніх технологій у галузях, що мають стратегічне значення для національної безпеки держави та її критичної інфраструктури;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створення умов для малих та середніх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ідприємств для інвестування в науково-дослідну діяльність шляхом реалізації заходів з розвитку співпраці науково-дослідного та реального секторів;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комплексної перевірки походження іноземних інвестицій у стратегічні об'єкти </w:t>
      </w:r>
      <w:proofErr w:type="gramStart"/>
      <w:r w:rsidRPr="00E14DF2">
        <w:rPr>
          <w:rFonts w:eastAsia="Times New Roman" w:cs="Times New Roman"/>
          <w:color w:val="333333"/>
          <w:szCs w:val="24"/>
          <w:lang w:val="ru-RU" w:eastAsia="ru-RU"/>
        </w:rPr>
        <w:t>державного</w:t>
      </w:r>
      <w:proofErr w:type="gramEnd"/>
      <w:r w:rsidRPr="00E14DF2">
        <w:rPr>
          <w:rFonts w:eastAsia="Times New Roman" w:cs="Times New Roman"/>
          <w:color w:val="333333"/>
          <w:szCs w:val="24"/>
          <w:lang w:val="ru-RU" w:eastAsia="ru-RU"/>
        </w:rPr>
        <w:t xml:space="preserve"> значення та інші об'єкти критичної інфраструктури;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належного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івня захисту прав інтелектуальної власності;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lastRenderedPageBreak/>
        <w:t>активізація заходів зі своєчасного виявлення та припинення протиправних спрямувань до вітчизняних технологічних розробок та інновацій з боку іноземних суб'єкті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та недопущення їх несанкціонованого витоку за кордон;</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удосконалення </w:t>
      </w:r>
      <w:proofErr w:type="gramStart"/>
      <w:r w:rsidRPr="00E14DF2">
        <w:rPr>
          <w:rFonts w:eastAsia="Times New Roman" w:cs="Times New Roman"/>
          <w:color w:val="333333"/>
          <w:szCs w:val="24"/>
          <w:lang w:val="ru-RU" w:eastAsia="ru-RU"/>
        </w:rPr>
        <w:t>правового</w:t>
      </w:r>
      <w:proofErr w:type="gramEnd"/>
      <w:r w:rsidRPr="00E14DF2">
        <w:rPr>
          <w:rFonts w:eastAsia="Times New Roman" w:cs="Times New Roman"/>
          <w:color w:val="333333"/>
          <w:szCs w:val="24"/>
          <w:lang w:val="ru-RU" w:eastAsia="ru-RU"/>
        </w:rPr>
        <w:t xml:space="preserve"> захисту прав власності;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запровадження економічних стимулів та механізму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ідтримки вітчизняних підприємств у разі впровадження ними новітніх технологій;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створення сприятливих умов для генерування і комерціалізації завершених наукових розробок та для виробництва інноваційної продукції, надання інноваційних послуг та впровадження інноваційних технологій;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запровадження дієвих економічних механізмів стимулювання суб'єктів інноваційної діяльності до впровадження новітніх технологій, виробництва (надання) нових або вдосконалених конкурентоспроможних видів продукції (послуг) на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ізних етапах цієї діяльності;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впровадження моделі «відкритих інновацій»;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інклюзивності та реалізації нової системи оцінювання суб'єктів науково-технічної та освітньої діяльності на основі визначення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івня якості нових наукових і технічних знань, науково-технічної інформації, освітніх послуг, а також значного підвищення суспільного статусу науки й освіти в Україні;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міжнародної співпраці у сфері інноваційної та науково-технічної діяльності, сприяння участі вчених, науковців, малих та середніх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ідприємств у Рамковій програмі Європейського Союзу з досліджень та інновацій «Горизонт Європа» та інтеграція України до європейського дослідницького та інноваційного простору;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впровадження інструментів державної регіональної політики, спрямованих на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інвестиційної привабливості регіонів.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21.5. Завдання у сфері макроекономічної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здійснення структурних змін в економіці та промисловості шляхом стимулювання розвитку циркулярної економіки та діджиталізації;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створення нових робочих місць з максимальним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івнем інтелектуальної залученості;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продовження політики інфляційного таргетування з урахуванням потреби забезпечення економічного розвитку 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eфeктивноcті cпiвпpaцi мiж Hаціональним банком України тa Кабінетом Міністрів України щoдo зaбeзпeчeння мaкpoeкoнoмiчнoï cтaбiльнocтi тa eкoнoмiчнoгo poзвиткy;</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забезпечення збереження плаваючого режиму курсу національної валюти;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створення умов для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стандартів гідної праці як основи для легалізації трудових відносин та заробітної плати шляхом подолання суперечності між високим рівнем розвитку людського капіталу й недостатнім рівнем розвитку соціального капіталу (недовіра, домінанта матеріальних цінностей);</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забезпечення охоплення населення медичними послугами в необхідному обсязі, зокрема, домогосподарств, загальний дохід яких нижче прожиткового мінімуму на одну особу,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ідвищення загальної доступності медичних послуг і продуктів;</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проведення заходів, спрямованих на повернення і реінтеграцію трудових мігранті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Розділ 4. Механізми реалізації завдань у сфері забезпечення економічної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22. Реалізація завдань за безпековим напрямом забезпечуватиметься шляхом: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визначення та дотримання критичних меж і цільових орієнтирі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 xml:space="preserve"> за індикаторами основних складових економічної безпеки, наведеними в додатку;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проведення постійного моніторингу економічної </w:t>
      </w:r>
      <w:proofErr w:type="gramStart"/>
      <w:r w:rsidRPr="00E14DF2">
        <w:rPr>
          <w:rFonts w:eastAsia="Times New Roman" w:cs="Times New Roman"/>
          <w:color w:val="333333"/>
          <w:szCs w:val="24"/>
          <w:lang w:val="ru-RU" w:eastAsia="ru-RU"/>
        </w:rPr>
        <w:t>ст</w:t>
      </w:r>
      <w:proofErr w:type="gramEnd"/>
      <w:r w:rsidRPr="00E14DF2">
        <w:rPr>
          <w:rFonts w:eastAsia="Times New Roman" w:cs="Times New Roman"/>
          <w:color w:val="333333"/>
          <w:szCs w:val="24"/>
          <w:lang w:val="ru-RU" w:eastAsia="ru-RU"/>
        </w:rPr>
        <w:t>ійкості шляхом відслідковування рівня критичних меж за індикаторами, включеними до таблиці індикаторів економічної безпеки, візуалізації відповідних даних у вигляді інфографіки, розміщення та підтримання її в актуальному стані на урядовому порталі;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недопущення прийняття </w:t>
      </w:r>
      <w:proofErr w:type="gramStart"/>
      <w:r w:rsidRPr="00E14DF2">
        <w:rPr>
          <w:rFonts w:eastAsia="Times New Roman" w:cs="Times New Roman"/>
          <w:color w:val="333333"/>
          <w:szCs w:val="24"/>
          <w:lang w:val="ru-RU" w:eastAsia="ru-RU"/>
        </w:rPr>
        <w:t>р</w:t>
      </w:r>
      <w:proofErr w:type="gramEnd"/>
      <w:r w:rsidRPr="00E14DF2">
        <w:rPr>
          <w:rFonts w:eastAsia="Times New Roman" w:cs="Times New Roman"/>
          <w:color w:val="333333"/>
          <w:szCs w:val="24"/>
          <w:lang w:val="ru-RU" w:eastAsia="ru-RU"/>
        </w:rPr>
        <w:t>ішень, які призводитимуть до виходу індикаторів економічної безпеки за критичні межі;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lastRenderedPageBreak/>
        <w:t>розроблення та реалізації Кабінетом Міні</w:t>
      </w:r>
      <w:proofErr w:type="gramStart"/>
      <w:r w:rsidRPr="00E14DF2">
        <w:rPr>
          <w:rFonts w:eastAsia="Times New Roman" w:cs="Times New Roman"/>
          <w:color w:val="333333"/>
          <w:szCs w:val="24"/>
          <w:lang w:val="ru-RU" w:eastAsia="ru-RU"/>
        </w:rPr>
        <w:t>стр</w:t>
      </w:r>
      <w:proofErr w:type="gramEnd"/>
      <w:r w:rsidRPr="00E14DF2">
        <w:rPr>
          <w:rFonts w:eastAsia="Times New Roman" w:cs="Times New Roman"/>
          <w:color w:val="333333"/>
          <w:szCs w:val="24"/>
          <w:lang w:val="ru-RU" w:eastAsia="ru-RU"/>
        </w:rPr>
        <w:t xml:space="preserve">ів України, Національним банком України, Національною комісією з цінних паперів та фондового ринку, Антимонопольним комітетом України (у межах компетенції) із залученням у разі потреби інших державних органів деталізованих планів заходів щодо активізації розвитку сфери, за якою в результаті постійного моніторингу економічної </w:t>
      </w:r>
      <w:proofErr w:type="gramStart"/>
      <w:r w:rsidRPr="00E14DF2">
        <w:rPr>
          <w:rFonts w:eastAsia="Times New Roman" w:cs="Times New Roman"/>
          <w:color w:val="333333"/>
          <w:szCs w:val="24"/>
          <w:lang w:val="ru-RU" w:eastAsia="ru-RU"/>
        </w:rPr>
        <w:t>ст</w:t>
      </w:r>
      <w:proofErr w:type="gramEnd"/>
      <w:r w:rsidRPr="00E14DF2">
        <w:rPr>
          <w:rFonts w:eastAsia="Times New Roman" w:cs="Times New Roman"/>
          <w:color w:val="333333"/>
          <w:szCs w:val="24"/>
          <w:lang w:val="ru-RU" w:eastAsia="ru-RU"/>
        </w:rPr>
        <w:t>ійкості виявлений фактичний вихід або перебування окремих критеріїв за межами критичних значень, або прийняття окремих рішень стосовно коригування завдань у відповідній сфері.</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23. Реалізація Стратегії за напрямом розвитку забезпечуватиметься шляхом: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врахування щорічних звітів про виконання цієї Стратегії </w:t>
      </w:r>
      <w:proofErr w:type="gramStart"/>
      <w:r w:rsidRPr="00E14DF2">
        <w:rPr>
          <w:rFonts w:eastAsia="Times New Roman" w:cs="Times New Roman"/>
          <w:color w:val="333333"/>
          <w:szCs w:val="24"/>
          <w:lang w:val="ru-RU" w:eastAsia="ru-RU"/>
        </w:rPr>
        <w:t>п</w:t>
      </w:r>
      <w:proofErr w:type="gramEnd"/>
      <w:r w:rsidRPr="00E14DF2">
        <w:rPr>
          <w:rFonts w:eastAsia="Times New Roman" w:cs="Times New Roman"/>
          <w:color w:val="333333"/>
          <w:szCs w:val="24"/>
          <w:lang w:val="ru-RU" w:eastAsia="ru-RU"/>
        </w:rPr>
        <w:t>ід час розроблення проектів Бюджетної декларації та закону про Державний бюджет України на відповідний бюджетний період, планів дій Кабінету Міністрів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розроблення Кабінетом Міні</w:t>
      </w:r>
      <w:proofErr w:type="gramStart"/>
      <w:r w:rsidRPr="00E14DF2">
        <w:rPr>
          <w:rFonts w:eastAsia="Times New Roman" w:cs="Times New Roman"/>
          <w:color w:val="333333"/>
          <w:szCs w:val="24"/>
          <w:lang w:val="ru-RU" w:eastAsia="ru-RU"/>
        </w:rPr>
        <w:t>стр</w:t>
      </w:r>
      <w:proofErr w:type="gramEnd"/>
      <w:r w:rsidRPr="00E14DF2">
        <w:rPr>
          <w:rFonts w:eastAsia="Times New Roman" w:cs="Times New Roman"/>
          <w:color w:val="333333"/>
          <w:szCs w:val="24"/>
          <w:lang w:val="ru-RU" w:eastAsia="ru-RU"/>
        </w:rPr>
        <w:t>ів України, Національним банком України, Національною комісією з цінних паперів та фондового ринку, Антимонопольним комітетом України (у межах компетенції) і включення до відповідних стратегічних документів та проектів стратегічних документів заходів з виконання визначених Стратегією завдань.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24. За результатами виконання заходів за визначеними напрямами Кабінет Міні</w:t>
      </w:r>
      <w:proofErr w:type="gramStart"/>
      <w:r w:rsidRPr="00E14DF2">
        <w:rPr>
          <w:rFonts w:eastAsia="Times New Roman" w:cs="Times New Roman"/>
          <w:color w:val="333333"/>
          <w:szCs w:val="24"/>
          <w:lang w:val="ru-RU" w:eastAsia="ru-RU"/>
        </w:rPr>
        <w:t>стр</w:t>
      </w:r>
      <w:proofErr w:type="gramEnd"/>
      <w:r w:rsidRPr="00E14DF2">
        <w:rPr>
          <w:rFonts w:eastAsia="Times New Roman" w:cs="Times New Roman"/>
          <w:color w:val="333333"/>
          <w:szCs w:val="24"/>
          <w:lang w:val="ru-RU" w:eastAsia="ru-RU"/>
        </w:rPr>
        <w:t>ів України за участю відповідних виконавців щороку готує, схвалює і направляє до Ради національної безпеки і оборони України звіт про виконання Стратегії (не пізніше 1 травня року, що настає за звітним, починаючи з 2022 року), який містить:</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інформацію про результати виконання заходів за визначеними напрямами і завданнями державної політики;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результати щорічної оцінки стану економічної безпеки, яка проводиться на основі відповідної науково обґрунтованої методики з урахуванням даних постійного моніторингу економічної </w:t>
      </w:r>
      <w:proofErr w:type="gramStart"/>
      <w:r w:rsidRPr="00E14DF2">
        <w:rPr>
          <w:rFonts w:eastAsia="Times New Roman" w:cs="Times New Roman"/>
          <w:color w:val="333333"/>
          <w:szCs w:val="24"/>
          <w:lang w:val="ru-RU" w:eastAsia="ru-RU"/>
        </w:rPr>
        <w:t>ст</w:t>
      </w:r>
      <w:proofErr w:type="gramEnd"/>
      <w:r w:rsidRPr="00E14DF2">
        <w:rPr>
          <w:rFonts w:eastAsia="Times New Roman" w:cs="Times New Roman"/>
          <w:color w:val="333333"/>
          <w:szCs w:val="24"/>
          <w:lang w:val="ru-RU" w:eastAsia="ru-RU"/>
        </w:rPr>
        <w:t>ійкості та прогресу у досягненні цільових орієнтирів за індикаторами основних складових економічної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рекомендації щодо здійснення необхідних завдань і заходів у сфері забезпечення економічної безпеки </w:t>
      </w:r>
      <w:proofErr w:type="gramStart"/>
      <w:r w:rsidRPr="00E14DF2">
        <w:rPr>
          <w:rFonts w:eastAsia="Times New Roman" w:cs="Times New Roman"/>
          <w:color w:val="333333"/>
          <w:szCs w:val="24"/>
          <w:lang w:val="ru-RU" w:eastAsia="ru-RU"/>
        </w:rPr>
        <w:t>у</w:t>
      </w:r>
      <w:proofErr w:type="gramEnd"/>
      <w:r w:rsidRPr="00E14DF2">
        <w:rPr>
          <w:rFonts w:eastAsia="Times New Roman" w:cs="Times New Roman"/>
          <w:color w:val="333333"/>
          <w:szCs w:val="24"/>
          <w:lang w:val="ru-RU" w:eastAsia="ru-RU"/>
        </w:rPr>
        <w:t xml:space="preserve"> відповідь на існуючі та виявлені нові виклики і загрози (у разі потреби).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Розділ 5. Очікувані результати реалізації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25. Очікуваним результатом виконання Стратегії є забезпечення економічної безпеки держави як умови забезпечення національних економічних інтересі</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26. </w:t>
      </w:r>
      <w:proofErr w:type="gramStart"/>
      <w:r w:rsidRPr="00E14DF2">
        <w:rPr>
          <w:rFonts w:eastAsia="Times New Roman" w:cs="Times New Roman"/>
          <w:color w:val="333333"/>
          <w:szCs w:val="24"/>
          <w:lang w:val="ru-RU" w:eastAsia="ru-RU"/>
        </w:rPr>
        <w:t>У</w:t>
      </w:r>
      <w:proofErr w:type="gramEnd"/>
      <w:r w:rsidRPr="00E14DF2">
        <w:rPr>
          <w:rFonts w:eastAsia="Times New Roman" w:cs="Times New Roman"/>
          <w:color w:val="333333"/>
          <w:szCs w:val="24"/>
          <w:lang w:val="ru-RU" w:eastAsia="ru-RU"/>
        </w:rPr>
        <w:t xml:space="preserve"> контексті забезпечення національних економічних інтересів України реалізація Стратегії зорієнтована на: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1) створення </w:t>
      </w:r>
      <w:proofErr w:type="gramStart"/>
      <w:r w:rsidRPr="00E14DF2">
        <w:rPr>
          <w:rFonts w:eastAsia="Times New Roman" w:cs="Times New Roman"/>
          <w:color w:val="333333"/>
          <w:szCs w:val="24"/>
          <w:lang w:val="ru-RU" w:eastAsia="ru-RU"/>
        </w:rPr>
        <w:t>ст</w:t>
      </w:r>
      <w:proofErr w:type="gramEnd"/>
      <w:r w:rsidRPr="00E14DF2">
        <w:rPr>
          <w:rFonts w:eastAsia="Times New Roman" w:cs="Times New Roman"/>
          <w:color w:val="333333"/>
          <w:szCs w:val="24"/>
          <w:lang w:val="ru-RU" w:eastAsia="ru-RU"/>
        </w:rPr>
        <w:t>ійкої, конкурентоспроможної, соціально відповідальної ринкової економіки та умов для випереджаючого розвитку науково-технічного потенціалу країни, сталого нарощування національного багатства та факторів виробництва;</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2) досягнення </w:t>
      </w:r>
      <w:proofErr w:type="gramStart"/>
      <w:r w:rsidRPr="00E14DF2">
        <w:rPr>
          <w:rFonts w:eastAsia="Times New Roman" w:cs="Times New Roman"/>
          <w:color w:val="333333"/>
          <w:szCs w:val="24"/>
          <w:lang w:val="ru-RU" w:eastAsia="ru-RU"/>
        </w:rPr>
        <w:t>Ц</w:t>
      </w:r>
      <w:proofErr w:type="gramEnd"/>
      <w:r w:rsidRPr="00E14DF2">
        <w:rPr>
          <w:rFonts w:eastAsia="Times New Roman" w:cs="Times New Roman"/>
          <w:color w:val="333333"/>
          <w:szCs w:val="24"/>
          <w:lang w:val="ru-RU" w:eastAsia="ru-RU"/>
        </w:rPr>
        <w:t>ілей сталого розвитку України на період до 2030 року, затверджених Указом Президента України від 30 вересня 2019 року № 722, рівня життя населення та соціально-політичної стабільності, притаманних економічно розвиненим країнам;</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3) зайняття Україною у </w:t>
      </w:r>
      <w:proofErr w:type="gramStart"/>
      <w:r w:rsidRPr="00E14DF2">
        <w:rPr>
          <w:rFonts w:eastAsia="Times New Roman" w:cs="Times New Roman"/>
          <w:color w:val="333333"/>
          <w:szCs w:val="24"/>
          <w:lang w:val="ru-RU" w:eastAsia="ru-RU"/>
        </w:rPr>
        <w:t>св</w:t>
      </w:r>
      <w:proofErr w:type="gramEnd"/>
      <w:r w:rsidRPr="00E14DF2">
        <w:rPr>
          <w:rFonts w:eastAsia="Times New Roman" w:cs="Times New Roman"/>
          <w:color w:val="333333"/>
          <w:szCs w:val="24"/>
          <w:lang w:val="ru-RU" w:eastAsia="ru-RU"/>
        </w:rPr>
        <w:t>ітовому розподілі праці та міжнародних економічних відносинах місця, яке відповідає її природним, трудовим та інтелектуальним ресурсам, економічному та геополітичному потенціалу;</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4) забезпечення гарантованого захисту національної економіки в умовах виникнення або посилення внутрішніх та зовнішніх загроз.</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27. Операційними результатами виконання Стратегії</w:t>
      </w:r>
      <w:proofErr w:type="gramStart"/>
      <w:r w:rsidRPr="00E14DF2">
        <w:rPr>
          <w:rFonts w:eastAsia="Times New Roman" w:cs="Times New Roman"/>
          <w:color w:val="333333"/>
          <w:szCs w:val="24"/>
          <w:lang w:val="ru-RU" w:eastAsia="ru-RU"/>
        </w:rPr>
        <w:t xml:space="preserve"> є:</w:t>
      </w:r>
      <w:proofErr w:type="gramEnd"/>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запровадження прозорої системи постійного моніторингу економічної </w:t>
      </w:r>
      <w:proofErr w:type="gramStart"/>
      <w:r w:rsidRPr="00E14DF2">
        <w:rPr>
          <w:rFonts w:eastAsia="Times New Roman" w:cs="Times New Roman"/>
          <w:color w:val="333333"/>
          <w:szCs w:val="24"/>
          <w:lang w:val="ru-RU" w:eastAsia="ru-RU"/>
        </w:rPr>
        <w:t>ст</w:t>
      </w:r>
      <w:proofErr w:type="gramEnd"/>
      <w:r w:rsidRPr="00E14DF2">
        <w:rPr>
          <w:rFonts w:eastAsia="Times New Roman" w:cs="Times New Roman"/>
          <w:color w:val="333333"/>
          <w:szCs w:val="24"/>
          <w:lang w:val="ru-RU" w:eastAsia="ru-RU"/>
        </w:rPr>
        <w:t>ійкості на основі індикаторів економічної безпеки, наведених у додатку до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запровадження на основі нової науково обґрунтованої методики щорічної оцінки стану економічної безпеки та використання її результатів для формування основних напрямів і заходів економічної політики, що враховуватимуться у процесі стратегічного і </w:t>
      </w:r>
      <w:proofErr w:type="gramStart"/>
      <w:r w:rsidRPr="00E14DF2">
        <w:rPr>
          <w:rFonts w:eastAsia="Times New Roman" w:cs="Times New Roman"/>
          <w:color w:val="333333"/>
          <w:szCs w:val="24"/>
          <w:lang w:val="ru-RU" w:eastAsia="ru-RU"/>
        </w:rPr>
        <w:t>бюджетного</w:t>
      </w:r>
      <w:proofErr w:type="gramEnd"/>
      <w:r w:rsidRPr="00E14DF2">
        <w:rPr>
          <w:rFonts w:eastAsia="Times New Roman" w:cs="Times New Roman"/>
          <w:color w:val="333333"/>
          <w:szCs w:val="24"/>
          <w:lang w:val="ru-RU" w:eastAsia="ru-RU"/>
        </w:rPr>
        <w:t xml:space="preserve"> планування;</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proofErr w:type="gramStart"/>
      <w:r w:rsidRPr="00E14DF2">
        <w:rPr>
          <w:rFonts w:eastAsia="Times New Roman" w:cs="Times New Roman"/>
          <w:color w:val="333333"/>
          <w:szCs w:val="24"/>
          <w:lang w:val="ru-RU" w:eastAsia="ru-RU"/>
        </w:rPr>
        <w:lastRenderedPageBreak/>
        <w:t>п</w:t>
      </w:r>
      <w:proofErr w:type="gramEnd"/>
      <w:r w:rsidRPr="00E14DF2">
        <w:rPr>
          <w:rFonts w:eastAsia="Times New Roman" w:cs="Times New Roman"/>
          <w:color w:val="333333"/>
          <w:szCs w:val="24"/>
          <w:lang w:val="ru-RU" w:eastAsia="ru-RU"/>
        </w:rPr>
        <w:t>ідвищення ефективності реалізації заходів у сфері забезпечення економічної безпеки і політичної відповідальності за їх результати.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28. </w:t>
      </w:r>
      <w:proofErr w:type="gramStart"/>
      <w:r w:rsidRPr="00E14DF2">
        <w:rPr>
          <w:rFonts w:eastAsia="Times New Roman" w:cs="Times New Roman"/>
          <w:color w:val="333333"/>
          <w:szCs w:val="24"/>
          <w:lang w:val="ru-RU" w:eastAsia="ru-RU"/>
        </w:rPr>
        <w:t>З</w:t>
      </w:r>
      <w:proofErr w:type="gramEnd"/>
      <w:r w:rsidRPr="00E14DF2">
        <w:rPr>
          <w:rFonts w:eastAsia="Times New Roman" w:cs="Times New Roman"/>
          <w:color w:val="333333"/>
          <w:szCs w:val="24"/>
          <w:lang w:val="ru-RU" w:eastAsia="ru-RU"/>
        </w:rPr>
        <w:t xml:space="preserve"> метою оцінки результативності заходів у сфері забезпечення економічної безпеки визначені цільові орієнтири, наведені в додатку до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Розділ 6. Організаційне, наукове та фінансове забезпечення реалізації Стратегії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29. Реалізація Стратегії забезпечується Кабінетом Міністрів України, Національним банком України, Національною комісією з цінних паперів та фондового ринку, Антимонопольним комітетом України у межах повноважень, визначених Конституцією і законами України, за участю інших державних органів </w:t>
      </w:r>
      <w:proofErr w:type="gramStart"/>
      <w:r w:rsidRPr="00E14DF2">
        <w:rPr>
          <w:rFonts w:eastAsia="Times New Roman" w:cs="Times New Roman"/>
          <w:color w:val="333333"/>
          <w:szCs w:val="24"/>
          <w:lang w:val="ru-RU" w:eastAsia="ru-RU"/>
        </w:rPr>
        <w:t>в</w:t>
      </w:r>
      <w:proofErr w:type="gramEnd"/>
      <w:r w:rsidRPr="00E14DF2">
        <w:rPr>
          <w:rFonts w:eastAsia="Times New Roman" w:cs="Times New Roman"/>
          <w:color w:val="333333"/>
          <w:szCs w:val="24"/>
          <w:lang w:val="ru-RU" w:eastAsia="ru-RU"/>
        </w:rPr>
        <w:t>ідповідно до їх компетенції.</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30. Наукове супроводження реалізації Стратегії здійснюють Національний інститут стратегічних </w:t>
      </w:r>
      <w:proofErr w:type="gramStart"/>
      <w:r w:rsidRPr="00E14DF2">
        <w:rPr>
          <w:rFonts w:eastAsia="Times New Roman" w:cs="Times New Roman"/>
          <w:color w:val="333333"/>
          <w:szCs w:val="24"/>
          <w:lang w:val="ru-RU" w:eastAsia="ru-RU"/>
        </w:rPr>
        <w:t>досл</w:t>
      </w:r>
      <w:proofErr w:type="gramEnd"/>
      <w:r w:rsidRPr="00E14DF2">
        <w:rPr>
          <w:rFonts w:eastAsia="Times New Roman" w:cs="Times New Roman"/>
          <w:color w:val="333333"/>
          <w:szCs w:val="24"/>
          <w:lang w:val="ru-RU" w:eastAsia="ru-RU"/>
        </w:rPr>
        <w:t xml:space="preserve">іджень, Національна академія наук України. </w:t>
      </w:r>
      <w:proofErr w:type="gramStart"/>
      <w:r w:rsidRPr="00E14DF2">
        <w:rPr>
          <w:rFonts w:eastAsia="Times New Roman" w:cs="Times New Roman"/>
          <w:color w:val="333333"/>
          <w:szCs w:val="24"/>
          <w:lang w:val="ru-RU" w:eastAsia="ru-RU"/>
        </w:rPr>
        <w:t>З</w:t>
      </w:r>
      <w:proofErr w:type="gramEnd"/>
      <w:r w:rsidRPr="00E14DF2">
        <w:rPr>
          <w:rFonts w:eastAsia="Times New Roman" w:cs="Times New Roman"/>
          <w:color w:val="333333"/>
          <w:szCs w:val="24"/>
          <w:lang w:val="ru-RU" w:eastAsia="ru-RU"/>
        </w:rPr>
        <w:t xml:space="preserve"> цією метою Національний інститут стратегічних досліджень, Національна академія наук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щороку здійснюють науково-аналітичні та прогнозні </w:t>
      </w:r>
      <w:proofErr w:type="gramStart"/>
      <w:r w:rsidRPr="00E14DF2">
        <w:rPr>
          <w:rFonts w:eastAsia="Times New Roman" w:cs="Times New Roman"/>
          <w:color w:val="333333"/>
          <w:szCs w:val="24"/>
          <w:lang w:val="ru-RU" w:eastAsia="ru-RU"/>
        </w:rPr>
        <w:t>досл</w:t>
      </w:r>
      <w:proofErr w:type="gramEnd"/>
      <w:r w:rsidRPr="00E14DF2">
        <w:rPr>
          <w:rFonts w:eastAsia="Times New Roman" w:cs="Times New Roman"/>
          <w:color w:val="333333"/>
          <w:szCs w:val="24"/>
          <w:lang w:val="ru-RU" w:eastAsia="ru-RU"/>
        </w:rPr>
        <w:t>ідження викликів та загроз економічний безпеці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забезпечують розроблення і направляють для використання до Кабінету Міні</w:t>
      </w:r>
      <w:proofErr w:type="gramStart"/>
      <w:r w:rsidRPr="00E14DF2">
        <w:rPr>
          <w:rFonts w:eastAsia="Times New Roman" w:cs="Times New Roman"/>
          <w:color w:val="333333"/>
          <w:szCs w:val="24"/>
          <w:lang w:val="ru-RU" w:eastAsia="ru-RU"/>
        </w:rPr>
        <w:t>стр</w:t>
      </w:r>
      <w:proofErr w:type="gramEnd"/>
      <w:r w:rsidRPr="00E14DF2">
        <w:rPr>
          <w:rFonts w:eastAsia="Times New Roman" w:cs="Times New Roman"/>
          <w:color w:val="333333"/>
          <w:szCs w:val="24"/>
          <w:lang w:val="ru-RU" w:eastAsia="ru-RU"/>
        </w:rPr>
        <w:t>ів України наукові рекомендації щодо постійного моніторингу економічної стійкості, проект методики щорічної оцінки стану економічної безпеки;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розробляють науково обґрунтовані пропозиції щодо внесення змін до Стратегії та методики щорічної оцінки стану економічної безпеки за результатами її апробації (</w:t>
      </w:r>
      <w:proofErr w:type="gramStart"/>
      <w:r w:rsidRPr="00E14DF2">
        <w:rPr>
          <w:rFonts w:eastAsia="Times New Roman" w:cs="Times New Roman"/>
          <w:color w:val="333333"/>
          <w:szCs w:val="24"/>
          <w:lang w:val="ru-RU" w:eastAsia="ru-RU"/>
        </w:rPr>
        <w:t>у</w:t>
      </w:r>
      <w:proofErr w:type="gramEnd"/>
      <w:r w:rsidRPr="00E14DF2">
        <w:rPr>
          <w:rFonts w:eastAsia="Times New Roman" w:cs="Times New Roman"/>
          <w:color w:val="333333"/>
          <w:szCs w:val="24"/>
          <w:lang w:val="ru-RU" w:eastAsia="ru-RU"/>
        </w:rPr>
        <w:t xml:space="preserve"> разі потреби).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31. Координацію i контроль за виконанням Стратегії здійснюють Рада національної безпеки i оборони України та Кабінет Міні</w:t>
      </w:r>
      <w:proofErr w:type="gramStart"/>
      <w:r w:rsidRPr="00E14DF2">
        <w:rPr>
          <w:rFonts w:eastAsia="Times New Roman" w:cs="Times New Roman"/>
          <w:color w:val="333333"/>
          <w:szCs w:val="24"/>
          <w:lang w:val="ru-RU" w:eastAsia="ru-RU"/>
        </w:rPr>
        <w:t>стр</w:t>
      </w:r>
      <w:proofErr w:type="gramEnd"/>
      <w:r w:rsidRPr="00E14DF2">
        <w:rPr>
          <w:rFonts w:eastAsia="Times New Roman" w:cs="Times New Roman"/>
          <w:color w:val="333333"/>
          <w:szCs w:val="24"/>
          <w:lang w:val="ru-RU" w:eastAsia="ru-RU"/>
        </w:rPr>
        <w:t>ів України у межах повноважень, визначених Конституцією i законами України.</w:t>
      </w:r>
    </w:p>
    <w:p w:rsidR="00E14DF2" w:rsidRPr="00E14DF2" w:rsidRDefault="00E14DF2" w:rsidP="00E14DF2">
      <w:pPr>
        <w:shd w:val="clear" w:color="auto" w:fill="FFFFFF"/>
        <w:spacing w:after="0" w:line="240" w:lineRule="auto"/>
        <w:jc w:val="both"/>
        <w:rPr>
          <w:rFonts w:eastAsia="Times New Roman" w:cs="Times New Roman"/>
          <w:color w:val="333333"/>
          <w:szCs w:val="24"/>
          <w:lang w:val="ru-RU" w:eastAsia="ru-RU"/>
        </w:rPr>
      </w:pPr>
      <w:r w:rsidRPr="00E14DF2">
        <w:rPr>
          <w:rFonts w:eastAsia="Times New Roman" w:cs="Times New Roman"/>
          <w:color w:val="333333"/>
          <w:szCs w:val="24"/>
          <w:lang w:val="ru-RU" w:eastAsia="ru-RU"/>
        </w:rPr>
        <w:t xml:space="preserve">32. Фінансове забезпечення реалізації Стратегії здійснюється за рахунок коштів </w:t>
      </w:r>
      <w:proofErr w:type="gramStart"/>
      <w:r w:rsidRPr="00E14DF2">
        <w:rPr>
          <w:rFonts w:eastAsia="Times New Roman" w:cs="Times New Roman"/>
          <w:color w:val="333333"/>
          <w:szCs w:val="24"/>
          <w:lang w:val="ru-RU" w:eastAsia="ru-RU"/>
        </w:rPr>
        <w:t>Державного</w:t>
      </w:r>
      <w:proofErr w:type="gramEnd"/>
      <w:r w:rsidRPr="00E14DF2">
        <w:rPr>
          <w:rFonts w:eastAsia="Times New Roman" w:cs="Times New Roman"/>
          <w:color w:val="333333"/>
          <w:szCs w:val="24"/>
          <w:lang w:val="ru-RU" w:eastAsia="ru-RU"/>
        </w:rPr>
        <w:t xml:space="preserve"> бюджету України та місцевих бюджетів, а також інших джерел, не заборонених законодавством.</w:t>
      </w:r>
    </w:p>
    <w:p w:rsidR="00E14DF2" w:rsidRPr="00E14DF2" w:rsidRDefault="00E14DF2" w:rsidP="00E14DF2">
      <w:pPr>
        <w:shd w:val="clear" w:color="auto" w:fill="FFFFFF"/>
        <w:spacing w:after="0" w:line="240" w:lineRule="auto"/>
        <w:ind w:firstLine="708"/>
        <w:rPr>
          <w:rFonts w:eastAsia="Times New Roman" w:cs="Times New Roman"/>
          <w:color w:val="333333"/>
          <w:szCs w:val="24"/>
          <w:lang w:val="ru-RU" w:eastAsia="ru-RU"/>
        </w:rPr>
      </w:pPr>
      <w:r w:rsidRPr="00E14DF2">
        <w:rPr>
          <w:rFonts w:eastAsia="Times New Roman" w:cs="Times New Roman"/>
          <w:b/>
          <w:bCs/>
          <w:color w:val="333333"/>
          <w:szCs w:val="24"/>
          <w:lang w:val="ru-RU" w:eastAsia="ru-RU"/>
        </w:rPr>
        <w:t xml:space="preserve">Керівник Офісу Президента України </w:t>
      </w:r>
      <w:r>
        <w:rPr>
          <w:rFonts w:eastAsia="Times New Roman" w:cs="Times New Roman"/>
          <w:b/>
          <w:bCs/>
          <w:color w:val="333333"/>
          <w:szCs w:val="24"/>
          <w:lang w:val="ru-RU" w:eastAsia="ru-RU"/>
        </w:rPr>
        <w:tab/>
      </w:r>
      <w:r>
        <w:rPr>
          <w:rFonts w:eastAsia="Times New Roman" w:cs="Times New Roman"/>
          <w:b/>
          <w:bCs/>
          <w:color w:val="333333"/>
          <w:szCs w:val="24"/>
          <w:lang w:val="ru-RU" w:eastAsia="ru-RU"/>
        </w:rPr>
        <w:tab/>
      </w:r>
      <w:r>
        <w:rPr>
          <w:rFonts w:eastAsia="Times New Roman" w:cs="Times New Roman"/>
          <w:b/>
          <w:bCs/>
          <w:color w:val="333333"/>
          <w:szCs w:val="24"/>
          <w:lang w:val="ru-RU" w:eastAsia="ru-RU"/>
        </w:rPr>
        <w:tab/>
      </w:r>
      <w:r>
        <w:rPr>
          <w:rFonts w:eastAsia="Times New Roman" w:cs="Times New Roman"/>
          <w:b/>
          <w:bCs/>
          <w:color w:val="333333"/>
          <w:szCs w:val="24"/>
          <w:lang w:val="ru-RU" w:eastAsia="ru-RU"/>
        </w:rPr>
        <w:tab/>
      </w:r>
      <w:r w:rsidRPr="00E14DF2">
        <w:rPr>
          <w:rFonts w:eastAsia="Times New Roman" w:cs="Times New Roman"/>
          <w:b/>
          <w:bCs/>
          <w:color w:val="333333"/>
          <w:szCs w:val="24"/>
          <w:lang w:val="ru-RU" w:eastAsia="ru-RU"/>
        </w:rPr>
        <w:t>А.ЄРМАК</w:t>
      </w:r>
    </w:p>
    <w:p w:rsidR="00897B74" w:rsidRPr="00E14DF2" w:rsidRDefault="00897B74" w:rsidP="006C480F">
      <w:pPr>
        <w:pStyle w:val="a3"/>
        <w:rPr>
          <w:rFonts w:eastAsia="Times New Roman"/>
          <w:noProof/>
          <w:lang w:val="ru-RU" w:eastAsia="ru-RU"/>
        </w:rPr>
      </w:pPr>
    </w:p>
    <w:p w:rsidR="006C480F" w:rsidRPr="006C480F" w:rsidRDefault="00E14DF2" w:rsidP="006C480F">
      <w:pPr>
        <w:pStyle w:val="a3"/>
        <w:rPr>
          <w:rStyle w:val="a5"/>
        </w:rPr>
      </w:pPr>
      <w:r w:rsidRPr="006C480F">
        <w:rPr>
          <w:rStyle w:val="a5"/>
        </w:rPr>
        <w:t>7.</w:t>
      </w:r>
      <w:r w:rsidR="006C480F" w:rsidRPr="006C480F">
        <w:rPr>
          <w:rStyle w:val="a5"/>
        </w:rPr>
        <w:t xml:space="preserve"> РОЗПОРЯДЖЕННЯ ПРЕЗИДЕНТА УКРАЇНИ №521/2021-рп</w:t>
      </w:r>
    </w:p>
    <w:p w:rsidR="006C480F" w:rsidRPr="006C480F" w:rsidRDefault="006C480F" w:rsidP="006C480F">
      <w:pPr>
        <w:pStyle w:val="a3"/>
        <w:jc w:val="center"/>
        <w:rPr>
          <w:rStyle w:val="a5"/>
        </w:rPr>
      </w:pPr>
      <w:r w:rsidRPr="006C480F">
        <w:rPr>
          <w:rStyle w:val="a5"/>
        </w:rPr>
        <w:t>Про робочу групу з питань інноваційного розвитку економіки</w:t>
      </w:r>
    </w:p>
    <w:p w:rsidR="006C480F" w:rsidRPr="006C480F" w:rsidRDefault="006C480F" w:rsidP="006C480F">
      <w:pPr>
        <w:pStyle w:val="a3"/>
        <w:jc w:val="both"/>
        <w:rPr>
          <w:rFonts w:eastAsia="Times New Roman"/>
          <w:color w:val="333333"/>
          <w:lang w:val="ru-RU" w:eastAsia="ru-RU"/>
        </w:rPr>
      </w:pPr>
      <w:proofErr w:type="gramStart"/>
      <w:r w:rsidRPr="006C480F">
        <w:rPr>
          <w:rFonts w:eastAsia="Times New Roman"/>
          <w:color w:val="333333"/>
          <w:lang w:val="ru-RU" w:eastAsia="ru-RU"/>
        </w:rPr>
        <w:t>З</w:t>
      </w:r>
      <w:proofErr w:type="gramEnd"/>
      <w:r w:rsidRPr="006C480F">
        <w:rPr>
          <w:rFonts w:eastAsia="Times New Roman"/>
          <w:color w:val="333333"/>
          <w:lang w:val="ru-RU" w:eastAsia="ru-RU"/>
        </w:rPr>
        <w:t xml:space="preserve"> метою створення комунікаційної платформи для обговорення та напрацювання пропозицій щодо прискорення інноваційного розвитку економіки:</w:t>
      </w:r>
    </w:p>
    <w:p w:rsidR="006C480F" w:rsidRPr="006C480F" w:rsidRDefault="006C480F" w:rsidP="006C480F">
      <w:pPr>
        <w:pStyle w:val="a3"/>
        <w:jc w:val="both"/>
        <w:rPr>
          <w:rFonts w:eastAsia="Times New Roman"/>
          <w:color w:val="333333"/>
          <w:lang w:val="ru-RU" w:eastAsia="ru-RU"/>
        </w:rPr>
      </w:pPr>
      <w:r w:rsidRPr="006C480F">
        <w:rPr>
          <w:rFonts w:eastAsia="Times New Roman"/>
          <w:color w:val="333333"/>
          <w:lang w:val="ru-RU" w:eastAsia="ru-RU"/>
        </w:rPr>
        <w:t>1. Утворити робочу групу з питань інноваційного розвитку економіки (далі — робоча група) та затвердити її персональний склад (додається).</w:t>
      </w:r>
    </w:p>
    <w:p w:rsidR="006C480F" w:rsidRPr="006C480F" w:rsidRDefault="006C480F" w:rsidP="006C480F">
      <w:pPr>
        <w:pStyle w:val="a3"/>
        <w:jc w:val="both"/>
        <w:rPr>
          <w:rFonts w:eastAsia="Times New Roman"/>
          <w:color w:val="333333"/>
          <w:lang w:val="ru-RU" w:eastAsia="ru-RU"/>
        </w:rPr>
      </w:pPr>
      <w:r w:rsidRPr="006C480F">
        <w:rPr>
          <w:rFonts w:eastAsia="Times New Roman"/>
          <w:color w:val="333333"/>
          <w:lang w:val="ru-RU" w:eastAsia="ru-RU"/>
        </w:rPr>
        <w:t>2. Дозволити керівникові робочої групи вносити в разі потреби зміни до її персонального складу і залучати в установленому порядку до роботи в ній представників органів виконавчої влади, наукових установ, громадських об’єднань, незалежних експерті</w:t>
      </w:r>
      <w:proofErr w:type="gramStart"/>
      <w:r w:rsidRPr="006C480F">
        <w:rPr>
          <w:rFonts w:eastAsia="Times New Roman"/>
          <w:color w:val="333333"/>
          <w:lang w:val="ru-RU" w:eastAsia="ru-RU"/>
        </w:rPr>
        <w:t>в</w:t>
      </w:r>
      <w:proofErr w:type="gramEnd"/>
      <w:r w:rsidRPr="006C480F">
        <w:rPr>
          <w:rFonts w:eastAsia="Times New Roman"/>
          <w:color w:val="333333"/>
          <w:lang w:val="ru-RU" w:eastAsia="ru-RU"/>
        </w:rPr>
        <w:t>.</w:t>
      </w:r>
    </w:p>
    <w:p w:rsidR="006C480F" w:rsidRPr="006C480F" w:rsidRDefault="006C480F" w:rsidP="006C480F">
      <w:pPr>
        <w:pStyle w:val="a3"/>
        <w:jc w:val="both"/>
        <w:rPr>
          <w:rFonts w:eastAsia="Times New Roman"/>
          <w:color w:val="333333"/>
          <w:lang w:val="ru-RU" w:eastAsia="ru-RU"/>
        </w:rPr>
      </w:pPr>
      <w:r w:rsidRPr="006C480F">
        <w:rPr>
          <w:rFonts w:eastAsia="Times New Roman"/>
          <w:color w:val="333333"/>
          <w:lang w:val="ru-RU" w:eastAsia="ru-RU"/>
        </w:rPr>
        <w:t>3. Робочій групі внести пропозиції щодо:</w:t>
      </w:r>
    </w:p>
    <w:p w:rsidR="006C480F" w:rsidRPr="006C480F" w:rsidRDefault="006C480F" w:rsidP="006C480F">
      <w:pPr>
        <w:pStyle w:val="a3"/>
        <w:jc w:val="both"/>
        <w:rPr>
          <w:rFonts w:eastAsia="Times New Roman"/>
          <w:color w:val="333333"/>
          <w:lang w:val="ru-RU" w:eastAsia="ru-RU"/>
        </w:rPr>
      </w:pPr>
      <w:r w:rsidRPr="006C480F">
        <w:rPr>
          <w:rFonts w:eastAsia="Times New Roman"/>
          <w:color w:val="333333"/>
          <w:lang w:val="ru-RU" w:eastAsia="ru-RU"/>
        </w:rPr>
        <w:t>першочергових заходів для розвитку цифрової трансформації економіки, впровадження технологічних інновацій у виробничі процеси;</w:t>
      </w:r>
    </w:p>
    <w:p w:rsidR="006C480F" w:rsidRPr="006C480F" w:rsidRDefault="006C480F" w:rsidP="006C480F">
      <w:pPr>
        <w:pStyle w:val="a3"/>
        <w:jc w:val="both"/>
        <w:rPr>
          <w:rFonts w:eastAsia="Times New Roman"/>
          <w:color w:val="333333"/>
          <w:lang w:val="ru-RU" w:eastAsia="ru-RU"/>
        </w:rPr>
      </w:pPr>
      <w:r w:rsidRPr="006C480F">
        <w:rPr>
          <w:rFonts w:eastAsia="Times New Roman"/>
          <w:color w:val="333333"/>
          <w:lang w:val="ru-RU" w:eastAsia="ru-RU"/>
        </w:rPr>
        <w:t xml:space="preserve">напрямів реалізації інноваційних проектів для активізації найбільш перспективних сфер економічної діяльності, впровадження новітніх </w:t>
      </w:r>
      <w:proofErr w:type="gramStart"/>
      <w:r w:rsidRPr="006C480F">
        <w:rPr>
          <w:rFonts w:eastAsia="Times New Roman"/>
          <w:color w:val="333333"/>
          <w:lang w:val="ru-RU" w:eastAsia="ru-RU"/>
        </w:rPr>
        <w:t>п</w:t>
      </w:r>
      <w:proofErr w:type="gramEnd"/>
      <w:r w:rsidRPr="006C480F">
        <w:rPr>
          <w:rFonts w:eastAsia="Times New Roman"/>
          <w:color w:val="333333"/>
          <w:lang w:val="ru-RU" w:eastAsia="ru-RU"/>
        </w:rPr>
        <w:t>ідходів та стандартів здійснення діяльності у відповідних сферах;</w:t>
      </w:r>
    </w:p>
    <w:p w:rsidR="006C480F" w:rsidRPr="006C480F" w:rsidRDefault="006C480F" w:rsidP="006C480F">
      <w:pPr>
        <w:pStyle w:val="a3"/>
        <w:jc w:val="both"/>
        <w:rPr>
          <w:rFonts w:eastAsia="Times New Roman"/>
          <w:color w:val="333333"/>
          <w:lang w:val="ru-RU" w:eastAsia="ru-RU"/>
        </w:rPr>
      </w:pPr>
      <w:r w:rsidRPr="006C480F">
        <w:rPr>
          <w:rFonts w:eastAsia="Times New Roman"/>
          <w:color w:val="333333"/>
          <w:lang w:val="ru-RU" w:eastAsia="ru-RU"/>
        </w:rPr>
        <w:t xml:space="preserve">створення умов для реалізації </w:t>
      </w:r>
      <w:proofErr w:type="gramStart"/>
      <w:r w:rsidRPr="006C480F">
        <w:rPr>
          <w:rFonts w:eastAsia="Times New Roman"/>
          <w:color w:val="333333"/>
          <w:lang w:val="ru-RU" w:eastAsia="ru-RU"/>
        </w:rPr>
        <w:t>пр</w:t>
      </w:r>
      <w:proofErr w:type="gramEnd"/>
      <w:r w:rsidRPr="006C480F">
        <w:rPr>
          <w:rFonts w:eastAsia="Times New Roman"/>
          <w:color w:val="333333"/>
          <w:lang w:val="ru-RU" w:eastAsia="ru-RU"/>
        </w:rPr>
        <w:t>іоритетних для держави інноваційних проектів та розвитку технологічних компаній.</w:t>
      </w:r>
    </w:p>
    <w:p w:rsidR="006C480F" w:rsidRPr="006C480F" w:rsidRDefault="006C480F" w:rsidP="006C480F">
      <w:pPr>
        <w:pStyle w:val="a3"/>
        <w:jc w:val="both"/>
        <w:rPr>
          <w:rFonts w:eastAsia="Times New Roman"/>
          <w:color w:val="333333"/>
          <w:lang w:val="ru-RU" w:eastAsia="ru-RU"/>
        </w:rPr>
      </w:pPr>
      <w:r w:rsidRPr="006C480F">
        <w:rPr>
          <w:rFonts w:eastAsia="Times New Roman"/>
          <w:color w:val="333333"/>
          <w:lang w:val="ru-RU" w:eastAsia="ru-RU"/>
        </w:rPr>
        <w:t>4. Це Розпорядження набирає чинності з дня його опублікування.</w:t>
      </w:r>
    </w:p>
    <w:p w:rsidR="006C480F" w:rsidRPr="006C480F" w:rsidRDefault="006C480F" w:rsidP="006C480F">
      <w:pPr>
        <w:pStyle w:val="a3"/>
        <w:ind w:firstLine="708"/>
        <w:rPr>
          <w:rStyle w:val="a5"/>
        </w:rPr>
      </w:pPr>
      <w:r w:rsidRPr="006C480F">
        <w:rPr>
          <w:rStyle w:val="a5"/>
        </w:rPr>
        <w:t xml:space="preserve">Президент України </w:t>
      </w:r>
      <w:r>
        <w:rPr>
          <w:rStyle w:val="a5"/>
        </w:rPr>
        <w:tab/>
      </w:r>
      <w:r>
        <w:rPr>
          <w:rStyle w:val="a5"/>
        </w:rPr>
        <w:tab/>
      </w:r>
      <w:r>
        <w:rPr>
          <w:rStyle w:val="a5"/>
        </w:rPr>
        <w:tab/>
      </w:r>
      <w:r>
        <w:rPr>
          <w:rStyle w:val="a5"/>
        </w:rPr>
        <w:tab/>
      </w:r>
      <w:r>
        <w:rPr>
          <w:rStyle w:val="a5"/>
        </w:rPr>
        <w:tab/>
      </w:r>
      <w:r w:rsidRPr="006C480F">
        <w:rPr>
          <w:rStyle w:val="a5"/>
        </w:rPr>
        <w:t>В.ЗЕЛЕНСЬКИЙ</w:t>
      </w:r>
    </w:p>
    <w:p w:rsidR="006C480F" w:rsidRPr="006C480F" w:rsidRDefault="006C480F" w:rsidP="006C480F">
      <w:pPr>
        <w:pStyle w:val="a3"/>
        <w:rPr>
          <w:rFonts w:eastAsia="Times New Roman"/>
          <w:color w:val="333333"/>
          <w:lang w:val="ru-RU" w:eastAsia="ru-RU"/>
        </w:rPr>
      </w:pPr>
      <w:r w:rsidRPr="006C480F">
        <w:rPr>
          <w:rFonts w:eastAsia="Times New Roman"/>
          <w:color w:val="333333"/>
          <w:lang w:val="ru-RU" w:eastAsia="ru-RU"/>
        </w:rPr>
        <w:t>11 серпня 2021 року</w:t>
      </w:r>
    </w:p>
    <w:p w:rsidR="006C480F" w:rsidRPr="006C480F" w:rsidRDefault="006C480F" w:rsidP="006C480F">
      <w:pPr>
        <w:shd w:val="clear" w:color="auto" w:fill="FFFFFF"/>
        <w:spacing w:after="0" w:line="240" w:lineRule="auto"/>
        <w:jc w:val="right"/>
        <w:rPr>
          <w:rFonts w:eastAsia="Times New Roman" w:cs="Times New Roman"/>
          <w:color w:val="333333"/>
          <w:szCs w:val="24"/>
          <w:lang w:val="ru-RU" w:eastAsia="ru-RU"/>
        </w:rPr>
      </w:pPr>
      <w:r w:rsidRPr="006C480F">
        <w:rPr>
          <w:rFonts w:eastAsia="Times New Roman" w:cs="Times New Roman"/>
          <w:b/>
          <w:bCs/>
          <w:color w:val="333333"/>
          <w:szCs w:val="24"/>
          <w:lang w:val="ru-RU" w:eastAsia="ru-RU"/>
        </w:rPr>
        <w:t>ЗАТВЕРДЖЕНО</w:t>
      </w:r>
      <w:r w:rsidRPr="006C480F">
        <w:rPr>
          <w:rFonts w:eastAsia="Times New Roman" w:cs="Times New Roman"/>
          <w:color w:val="333333"/>
          <w:szCs w:val="24"/>
          <w:lang w:val="ru-RU" w:eastAsia="ru-RU"/>
        </w:rPr>
        <w:br/>
        <w:t>Розпорядженням Президента України</w:t>
      </w:r>
      <w:r w:rsidRPr="006C480F">
        <w:rPr>
          <w:rFonts w:eastAsia="Times New Roman" w:cs="Times New Roman"/>
          <w:color w:val="333333"/>
          <w:szCs w:val="24"/>
          <w:lang w:val="ru-RU" w:eastAsia="ru-RU"/>
        </w:rPr>
        <w:br/>
        <w:t>від 11 серпня 2021 року</w:t>
      </w:r>
      <w:r w:rsidRPr="006C480F">
        <w:rPr>
          <w:rFonts w:eastAsia="Times New Roman" w:cs="Times New Roman"/>
          <w:color w:val="333333"/>
          <w:szCs w:val="24"/>
          <w:lang w:val="ru-RU" w:eastAsia="ru-RU"/>
        </w:rPr>
        <w:br/>
        <w:t>№ 521/2021-рп</w:t>
      </w:r>
    </w:p>
    <w:p w:rsidR="006C480F" w:rsidRPr="006C480F" w:rsidRDefault="006C480F" w:rsidP="006C480F">
      <w:pPr>
        <w:shd w:val="clear" w:color="auto" w:fill="FFFFFF"/>
        <w:spacing w:after="0" w:line="240" w:lineRule="auto"/>
        <w:jc w:val="center"/>
        <w:rPr>
          <w:rFonts w:eastAsia="Times New Roman" w:cs="Times New Roman"/>
          <w:color w:val="333333"/>
          <w:szCs w:val="24"/>
          <w:lang w:val="ru-RU" w:eastAsia="ru-RU"/>
        </w:rPr>
      </w:pPr>
      <w:r w:rsidRPr="006C480F">
        <w:rPr>
          <w:rFonts w:eastAsia="Times New Roman" w:cs="Times New Roman"/>
          <w:b/>
          <w:bCs/>
          <w:color w:val="333333"/>
          <w:szCs w:val="24"/>
          <w:lang w:val="ru-RU" w:eastAsia="ru-RU"/>
        </w:rPr>
        <w:lastRenderedPageBreak/>
        <w:t>СКЛАД </w:t>
      </w:r>
      <w:r w:rsidRPr="006C480F">
        <w:rPr>
          <w:rFonts w:eastAsia="Times New Roman" w:cs="Times New Roman"/>
          <w:b/>
          <w:bCs/>
          <w:color w:val="333333"/>
          <w:szCs w:val="24"/>
          <w:lang w:val="ru-RU" w:eastAsia="ru-RU"/>
        </w:rPr>
        <w:br/>
        <w:t>робочої групи з питань інноваційного розвитку економіки</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ЄРМАК Андрій Борисович — Керівник Офісу Президента України, голова робочої групи</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АМЕЛІН Анатолій Ігорович — співзасновник громадської організації «Український інститут майбутнього» (за згодою)</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БОРНЯКОВ Олександр Сергійович — заступник Міністра цифрової трансформації України</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ДІДЕНКО Юлія Олександрівна — народний депутат України, голова підкомітету з питань оподаткування доходів фізичних осіб, єдиного соціального внеску на загальнообов’язкове державне соціальне страхування та інших нарахувань на фонд оплати праці Комітету Верховно</w:t>
      </w:r>
      <w:proofErr w:type="gramStart"/>
      <w:r w:rsidRPr="006C480F">
        <w:rPr>
          <w:rFonts w:eastAsia="Times New Roman" w:cs="Times New Roman"/>
          <w:color w:val="333333"/>
          <w:szCs w:val="24"/>
          <w:lang w:val="ru-RU" w:eastAsia="ru-RU"/>
        </w:rPr>
        <w:t>ї Р</w:t>
      </w:r>
      <w:proofErr w:type="gramEnd"/>
      <w:r w:rsidRPr="006C480F">
        <w:rPr>
          <w:rFonts w:eastAsia="Times New Roman" w:cs="Times New Roman"/>
          <w:color w:val="333333"/>
          <w:szCs w:val="24"/>
          <w:lang w:val="ru-RU" w:eastAsia="ru-RU"/>
        </w:rPr>
        <w:t>ади України з питань фінансів, податкової та митної політики (за згодою)</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ЗАРІВНА Дарія Олександрівна — радник Керівника Офісу Президента України, секретар робочої групи</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КАРТАШОВ Павло Ігорович — директор Фонду розвитку інновацій (Український фонд стартапів) (за згодою)</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 xml:space="preserve">МИЛОВАНОВ Тимофій Сергійович — радник Керівника Офісу Президента України, виконуючий обов’язки генерального директора державного </w:t>
      </w:r>
      <w:proofErr w:type="gramStart"/>
      <w:r w:rsidRPr="006C480F">
        <w:rPr>
          <w:rFonts w:eastAsia="Times New Roman" w:cs="Times New Roman"/>
          <w:color w:val="333333"/>
          <w:szCs w:val="24"/>
          <w:lang w:val="ru-RU" w:eastAsia="ru-RU"/>
        </w:rPr>
        <w:t>п</w:t>
      </w:r>
      <w:proofErr w:type="gramEnd"/>
      <w:r w:rsidRPr="006C480F">
        <w:rPr>
          <w:rFonts w:eastAsia="Times New Roman" w:cs="Times New Roman"/>
          <w:color w:val="333333"/>
          <w:szCs w:val="24"/>
          <w:lang w:val="ru-RU" w:eastAsia="ru-RU"/>
        </w:rPr>
        <w:t>ідприємства «Національний фонд інвестицій України»</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НОВІКОВА Ірина Юріївна — заступник Міністра економіки України</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НОСОВ Олександр Григорович — член Наглядової ради Державного концерну «Укроборонпром» (за згодою)</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ПІДЛАСА Роксолана Андріївна — народний депутат України, заступник голови Комітету Верховно</w:t>
      </w:r>
      <w:proofErr w:type="gramStart"/>
      <w:r w:rsidRPr="006C480F">
        <w:rPr>
          <w:rFonts w:eastAsia="Times New Roman" w:cs="Times New Roman"/>
          <w:color w:val="333333"/>
          <w:szCs w:val="24"/>
          <w:lang w:val="ru-RU" w:eastAsia="ru-RU"/>
        </w:rPr>
        <w:t>ї Р</w:t>
      </w:r>
      <w:proofErr w:type="gramEnd"/>
      <w:r w:rsidRPr="006C480F">
        <w:rPr>
          <w:rFonts w:eastAsia="Times New Roman" w:cs="Times New Roman"/>
          <w:color w:val="333333"/>
          <w:szCs w:val="24"/>
          <w:lang w:val="ru-RU" w:eastAsia="ru-RU"/>
        </w:rPr>
        <w:t>ади України з питань економічного розвитку (за згодою)</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СВИРИДЕНКО Юлія Анатоліївна — Заступник Керівника Офісу Президента України</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СИБІГА Андрій Іванович — Заступник Керівника Офісу Президента України</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ТІГІПКО Вікторія</w:t>
      </w:r>
      <w:proofErr w:type="gramStart"/>
      <w:r w:rsidRPr="006C480F">
        <w:rPr>
          <w:rFonts w:eastAsia="Times New Roman" w:cs="Times New Roman"/>
          <w:color w:val="333333"/>
          <w:szCs w:val="24"/>
          <w:lang w:val="ru-RU" w:eastAsia="ru-RU"/>
        </w:rPr>
        <w:t xml:space="preserve"> В</w:t>
      </w:r>
      <w:proofErr w:type="gramEnd"/>
      <w:r w:rsidRPr="006C480F">
        <w:rPr>
          <w:rFonts w:eastAsia="Times New Roman" w:cs="Times New Roman"/>
          <w:color w:val="333333"/>
          <w:szCs w:val="24"/>
          <w:lang w:val="ru-RU" w:eastAsia="ru-RU"/>
        </w:rPr>
        <w:t>ікторівна — засновниця товариства з обмеженою відповідальністю «ТА Венчурс», член Наглядової ради Фонду розвитку інновацій (Український фонд стартапів) (за згодою)</w:t>
      </w:r>
    </w:p>
    <w:p w:rsidR="006C480F" w:rsidRPr="006C480F" w:rsidRDefault="006C480F" w:rsidP="006C480F">
      <w:pPr>
        <w:shd w:val="clear" w:color="auto" w:fill="FFFFFF"/>
        <w:spacing w:after="0" w:line="240" w:lineRule="auto"/>
        <w:jc w:val="both"/>
        <w:rPr>
          <w:rFonts w:eastAsia="Times New Roman" w:cs="Times New Roman"/>
          <w:color w:val="333333"/>
          <w:szCs w:val="24"/>
          <w:lang w:val="ru-RU" w:eastAsia="ru-RU"/>
        </w:rPr>
      </w:pPr>
      <w:r w:rsidRPr="006C480F">
        <w:rPr>
          <w:rFonts w:eastAsia="Times New Roman" w:cs="Times New Roman"/>
          <w:color w:val="333333"/>
          <w:szCs w:val="24"/>
          <w:lang w:val="ru-RU" w:eastAsia="ru-RU"/>
        </w:rPr>
        <w:t>ФЕДОРОВ Михайло Альбертович — Віце-прем’єр-міні</w:t>
      </w:r>
      <w:proofErr w:type="gramStart"/>
      <w:r w:rsidRPr="006C480F">
        <w:rPr>
          <w:rFonts w:eastAsia="Times New Roman" w:cs="Times New Roman"/>
          <w:color w:val="333333"/>
          <w:szCs w:val="24"/>
          <w:lang w:val="ru-RU" w:eastAsia="ru-RU"/>
        </w:rPr>
        <w:t>стр</w:t>
      </w:r>
      <w:proofErr w:type="gramEnd"/>
      <w:r w:rsidRPr="006C480F">
        <w:rPr>
          <w:rFonts w:eastAsia="Times New Roman" w:cs="Times New Roman"/>
          <w:color w:val="333333"/>
          <w:szCs w:val="24"/>
          <w:lang w:val="ru-RU" w:eastAsia="ru-RU"/>
        </w:rPr>
        <w:t xml:space="preserve"> України — Міністр цифрової трансформації України.</w:t>
      </w:r>
    </w:p>
    <w:p w:rsidR="006C480F" w:rsidRPr="006C480F" w:rsidRDefault="006C480F" w:rsidP="006C480F">
      <w:pPr>
        <w:shd w:val="clear" w:color="auto" w:fill="FFFFFF"/>
        <w:spacing w:after="0" w:line="240" w:lineRule="auto"/>
        <w:ind w:firstLine="708"/>
        <w:rPr>
          <w:rFonts w:eastAsia="Times New Roman" w:cs="Times New Roman"/>
          <w:color w:val="333333"/>
          <w:szCs w:val="24"/>
          <w:lang w:val="ru-RU" w:eastAsia="ru-RU"/>
        </w:rPr>
      </w:pPr>
      <w:r w:rsidRPr="006C480F">
        <w:rPr>
          <w:rFonts w:eastAsia="Times New Roman" w:cs="Times New Roman"/>
          <w:b/>
          <w:bCs/>
          <w:color w:val="333333"/>
          <w:szCs w:val="24"/>
          <w:lang w:val="ru-RU" w:eastAsia="ru-RU"/>
        </w:rPr>
        <w:t xml:space="preserve">Керівник Офісу Президента України </w:t>
      </w:r>
      <w:r>
        <w:rPr>
          <w:rFonts w:eastAsia="Times New Roman" w:cs="Times New Roman"/>
          <w:b/>
          <w:bCs/>
          <w:color w:val="333333"/>
          <w:szCs w:val="24"/>
          <w:lang w:val="ru-RU" w:eastAsia="ru-RU"/>
        </w:rPr>
        <w:tab/>
      </w:r>
      <w:r>
        <w:rPr>
          <w:rFonts w:eastAsia="Times New Roman" w:cs="Times New Roman"/>
          <w:b/>
          <w:bCs/>
          <w:color w:val="333333"/>
          <w:szCs w:val="24"/>
          <w:lang w:val="ru-RU" w:eastAsia="ru-RU"/>
        </w:rPr>
        <w:tab/>
      </w:r>
      <w:r>
        <w:rPr>
          <w:rFonts w:eastAsia="Times New Roman" w:cs="Times New Roman"/>
          <w:b/>
          <w:bCs/>
          <w:color w:val="333333"/>
          <w:szCs w:val="24"/>
          <w:lang w:val="ru-RU" w:eastAsia="ru-RU"/>
        </w:rPr>
        <w:tab/>
      </w:r>
      <w:r w:rsidRPr="006C480F">
        <w:rPr>
          <w:rFonts w:eastAsia="Times New Roman" w:cs="Times New Roman"/>
          <w:b/>
          <w:bCs/>
          <w:color w:val="333333"/>
          <w:szCs w:val="24"/>
          <w:lang w:val="ru-RU" w:eastAsia="ru-RU"/>
        </w:rPr>
        <w:t>А.ЄРМАК</w:t>
      </w:r>
    </w:p>
    <w:p w:rsidR="00897B74" w:rsidRDefault="00897B74" w:rsidP="00E14DF2">
      <w:pPr>
        <w:jc w:val="both"/>
        <w:rPr>
          <w:rFonts w:eastAsia="Times New Roman" w:cs="Times New Roman"/>
          <w:b/>
          <w:noProof/>
          <w:szCs w:val="24"/>
          <w:lang w:val="ru-RU" w:eastAsia="ru-RU"/>
        </w:rPr>
      </w:pPr>
    </w:p>
    <w:p w:rsidR="006C480F" w:rsidRPr="006C480F" w:rsidRDefault="006C480F" w:rsidP="006C480F">
      <w:pPr>
        <w:pStyle w:val="a3"/>
        <w:rPr>
          <w:rStyle w:val="a5"/>
        </w:rPr>
      </w:pPr>
      <w:r w:rsidRPr="006C480F">
        <w:rPr>
          <w:rStyle w:val="a5"/>
        </w:rPr>
        <w:t>8. КАБІНЕТ МІНІСТРІВ УКРАЇНИ</w:t>
      </w:r>
    </w:p>
    <w:p w:rsidR="006C480F" w:rsidRPr="006C480F" w:rsidRDefault="006C480F" w:rsidP="006C480F">
      <w:pPr>
        <w:pStyle w:val="a3"/>
        <w:rPr>
          <w:rStyle w:val="a5"/>
        </w:rPr>
      </w:pPr>
      <w:r w:rsidRPr="006C480F">
        <w:rPr>
          <w:rStyle w:val="a5"/>
        </w:rPr>
        <w:t>ПОСТАНОВА</w:t>
      </w:r>
    </w:p>
    <w:p w:rsidR="006C480F" w:rsidRPr="006C480F" w:rsidRDefault="006C480F" w:rsidP="006C480F">
      <w:pPr>
        <w:pStyle w:val="a3"/>
        <w:rPr>
          <w:rStyle w:val="a5"/>
        </w:rPr>
      </w:pPr>
      <w:r w:rsidRPr="006C480F">
        <w:rPr>
          <w:rStyle w:val="a5"/>
        </w:rPr>
        <w:t>від 11 серпня 2021 р. № 855</w:t>
      </w:r>
    </w:p>
    <w:p w:rsidR="006C480F" w:rsidRPr="006C480F" w:rsidRDefault="006C480F" w:rsidP="006C480F">
      <w:pPr>
        <w:pStyle w:val="a3"/>
        <w:rPr>
          <w:rStyle w:val="a5"/>
        </w:rPr>
      </w:pPr>
      <w:r w:rsidRPr="006C480F">
        <w:rPr>
          <w:rStyle w:val="a5"/>
        </w:rPr>
        <w:t>Київ</w:t>
      </w:r>
    </w:p>
    <w:p w:rsidR="006C480F" w:rsidRPr="006C480F" w:rsidRDefault="006C480F" w:rsidP="006C480F">
      <w:pPr>
        <w:pStyle w:val="a3"/>
        <w:jc w:val="center"/>
        <w:rPr>
          <w:rStyle w:val="a5"/>
        </w:rPr>
      </w:pPr>
      <w:r w:rsidRPr="006C480F">
        <w:rPr>
          <w:rStyle w:val="a5"/>
        </w:rPr>
        <w:t>Про внесення змін до деяких актів Кабінету Міністрів України</w:t>
      </w:r>
    </w:p>
    <w:p w:rsidR="006C480F" w:rsidRPr="006C480F" w:rsidRDefault="006C480F" w:rsidP="006C480F">
      <w:pPr>
        <w:pStyle w:val="a3"/>
        <w:jc w:val="both"/>
        <w:rPr>
          <w:rFonts w:eastAsia="Times New Roman"/>
          <w:szCs w:val="24"/>
          <w:lang w:val="ru-RU" w:eastAsia="ru-RU"/>
        </w:rPr>
      </w:pPr>
      <w:r w:rsidRPr="006C480F">
        <w:rPr>
          <w:rFonts w:eastAsia="Times New Roman"/>
          <w:szCs w:val="24"/>
          <w:lang w:val="ru-RU" w:eastAsia="ru-RU"/>
        </w:rPr>
        <w:t>Кабінет Міні</w:t>
      </w:r>
      <w:proofErr w:type="gramStart"/>
      <w:r w:rsidRPr="006C480F">
        <w:rPr>
          <w:rFonts w:eastAsia="Times New Roman"/>
          <w:szCs w:val="24"/>
          <w:lang w:val="ru-RU" w:eastAsia="ru-RU"/>
        </w:rPr>
        <w:t>стр</w:t>
      </w:r>
      <w:proofErr w:type="gramEnd"/>
      <w:r w:rsidRPr="006C480F">
        <w:rPr>
          <w:rFonts w:eastAsia="Times New Roman"/>
          <w:szCs w:val="24"/>
          <w:lang w:val="ru-RU" w:eastAsia="ru-RU"/>
        </w:rPr>
        <w:t>ів України </w:t>
      </w:r>
      <w:r w:rsidRPr="006C480F">
        <w:rPr>
          <w:rFonts w:eastAsia="Times New Roman"/>
          <w:szCs w:val="24"/>
          <w:bdr w:val="none" w:sz="0" w:space="0" w:color="auto" w:frame="1"/>
          <w:lang w:val="ru-RU" w:eastAsia="ru-RU"/>
        </w:rPr>
        <w:t>постановляє:</w:t>
      </w:r>
    </w:p>
    <w:p w:rsidR="006C480F" w:rsidRPr="006C480F" w:rsidRDefault="006C480F" w:rsidP="006C480F">
      <w:pPr>
        <w:pStyle w:val="a3"/>
        <w:jc w:val="both"/>
        <w:rPr>
          <w:rFonts w:eastAsia="Times New Roman"/>
          <w:szCs w:val="24"/>
          <w:lang w:val="ru-RU" w:eastAsia="ru-RU"/>
        </w:rPr>
      </w:pPr>
      <w:r w:rsidRPr="006C480F">
        <w:rPr>
          <w:rFonts w:eastAsia="Times New Roman"/>
          <w:szCs w:val="24"/>
          <w:lang w:val="ru-RU" w:eastAsia="ru-RU"/>
        </w:rPr>
        <w:t>Внести до актів Кабінету Міні</w:t>
      </w:r>
      <w:proofErr w:type="gramStart"/>
      <w:r w:rsidRPr="006C480F">
        <w:rPr>
          <w:rFonts w:eastAsia="Times New Roman"/>
          <w:szCs w:val="24"/>
          <w:lang w:val="ru-RU" w:eastAsia="ru-RU"/>
        </w:rPr>
        <w:t>стр</w:t>
      </w:r>
      <w:proofErr w:type="gramEnd"/>
      <w:r w:rsidRPr="006C480F">
        <w:rPr>
          <w:rFonts w:eastAsia="Times New Roman"/>
          <w:szCs w:val="24"/>
          <w:lang w:val="ru-RU" w:eastAsia="ru-RU"/>
        </w:rPr>
        <w:t>ів України  зміни, що додаються.</w:t>
      </w:r>
    </w:p>
    <w:p w:rsidR="006C480F" w:rsidRPr="006C480F" w:rsidRDefault="006C480F" w:rsidP="006C480F">
      <w:pPr>
        <w:pStyle w:val="a3"/>
        <w:rPr>
          <w:rStyle w:val="a5"/>
        </w:rPr>
      </w:pPr>
      <w:r w:rsidRPr="006C480F">
        <w:rPr>
          <w:rStyle w:val="a5"/>
        </w:rPr>
        <w:t>      Прем’єр-міністр України                             Д. ШМИГАЛЬ</w:t>
      </w:r>
    </w:p>
    <w:p w:rsidR="006C480F" w:rsidRPr="006C480F" w:rsidRDefault="006C480F" w:rsidP="006C480F">
      <w:pPr>
        <w:pStyle w:val="a3"/>
        <w:rPr>
          <w:rFonts w:eastAsia="Times New Roman"/>
          <w:szCs w:val="24"/>
          <w:lang w:val="ru-RU" w:eastAsia="ru-RU"/>
        </w:rPr>
      </w:pPr>
      <w:r w:rsidRPr="006C480F">
        <w:rPr>
          <w:rFonts w:eastAsia="Times New Roman"/>
          <w:szCs w:val="24"/>
          <w:lang w:val="ru-RU" w:eastAsia="ru-RU"/>
        </w:rPr>
        <w:t>Інд. 73</w:t>
      </w:r>
    </w:p>
    <w:p w:rsidR="006C480F" w:rsidRPr="006C480F" w:rsidRDefault="006C480F" w:rsidP="006C480F">
      <w:pPr>
        <w:pStyle w:val="a3"/>
        <w:rPr>
          <w:rFonts w:eastAsia="Times New Roman"/>
          <w:szCs w:val="24"/>
          <w:lang w:val="ru-RU" w:eastAsia="ru-RU"/>
        </w:rPr>
      </w:pPr>
      <w:hyperlink r:id="rId8" w:history="1">
        <w:r w:rsidRPr="006C480F">
          <w:rPr>
            <w:rFonts w:eastAsia="Times New Roman"/>
            <w:color w:val="2D5CA6"/>
            <w:szCs w:val="24"/>
            <w:u w:val="single"/>
            <w:bdr w:val="none" w:sz="0" w:space="0" w:color="auto" w:frame="1"/>
            <w:lang w:val="ru-RU" w:eastAsia="ru-RU"/>
          </w:rPr>
          <w:t>Зміни, що додаються:</w:t>
        </w:r>
      </w:hyperlink>
    </w:p>
    <w:p w:rsidR="006C480F" w:rsidRPr="006C480F" w:rsidRDefault="006C480F" w:rsidP="006C480F">
      <w:pPr>
        <w:pStyle w:val="ShapkaDocumentu"/>
        <w:rPr>
          <w:rFonts w:ascii="Times New Roman" w:hAnsi="Times New Roman"/>
          <w:sz w:val="24"/>
          <w:szCs w:val="24"/>
        </w:rPr>
      </w:pPr>
      <w:r w:rsidRPr="006C480F">
        <w:rPr>
          <w:rFonts w:ascii="Times New Roman" w:hAnsi="Times New Roman"/>
          <w:sz w:val="24"/>
          <w:szCs w:val="24"/>
        </w:rPr>
        <w:t>ЗАТВЕРДЖЕНО</w:t>
      </w:r>
      <w:r w:rsidRPr="006C480F">
        <w:rPr>
          <w:rFonts w:ascii="Times New Roman" w:hAnsi="Times New Roman"/>
          <w:sz w:val="24"/>
          <w:szCs w:val="24"/>
        </w:rPr>
        <w:br/>
        <w:t>постановою Кабінету Міністрів України</w:t>
      </w:r>
      <w:r w:rsidRPr="006C480F">
        <w:rPr>
          <w:rFonts w:ascii="Times New Roman" w:hAnsi="Times New Roman"/>
          <w:sz w:val="24"/>
          <w:szCs w:val="24"/>
        </w:rPr>
        <w:br/>
        <w:t>від 11 серпня 2021 р. №</w:t>
      </w:r>
      <w:bookmarkStart w:id="1" w:name="14"/>
      <w:bookmarkEnd w:id="1"/>
      <w:r w:rsidRPr="006C480F">
        <w:rPr>
          <w:rFonts w:ascii="Times New Roman" w:hAnsi="Times New Roman"/>
          <w:sz w:val="24"/>
          <w:szCs w:val="24"/>
        </w:rPr>
        <w:t xml:space="preserve"> 855</w:t>
      </w:r>
    </w:p>
    <w:p w:rsidR="006C480F" w:rsidRPr="006C480F" w:rsidRDefault="006C480F" w:rsidP="006C480F">
      <w:pPr>
        <w:pStyle w:val="ab"/>
        <w:rPr>
          <w:rFonts w:ascii="Times New Roman" w:hAnsi="Times New Roman"/>
          <w:b w:val="0"/>
          <w:sz w:val="24"/>
          <w:szCs w:val="24"/>
        </w:rPr>
      </w:pPr>
      <w:r w:rsidRPr="006C480F">
        <w:rPr>
          <w:rFonts w:ascii="Times New Roman" w:hAnsi="Times New Roman"/>
          <w:b w:val="0"/>
          <w:sz w:val="24"/>
          <w:szCs w:val="24"/>
        </w:rPr>
        <w:t>ЗМІНИ,</w:t>
      </w:r>
      <w:r w:rsidRPr="006C480F">
        <w:rPr>
          <w:rFonts w:ascii="Times New Roman" w:hAnsi="Times New Roman"/>
          <w:b w:val="0"/>
          <w:sz w:val="24"/>
          <w:szCs w:val="24"/>
        </w:rPr>
        <w:br/>
        <w:t xml:space="preserve"> що вносяться до актів Кабінету Міністрів України </w:t>
      </w:r>
    </w:p>
    <w:p w:rsidR="006C480F" w:rsidRPr="006C480F" w:rsidRDefault="006C480F" w:rsidP="00824675">
      <w:pPr>
        <w:pStyle w:val="a3"/>
        <w:jc w:val="both"/>
      </w:pPr>
      <w:r w:rsidRPr="006C480F">
        <w:t xml:space="preserve">1. У пункті 1 розпорядження Кабінету Міністрів України від 25 березня 2020 р. № 338 “Про переведення єдиної державної системи цивільного захисту у режим надзвичайної </w:t>
      </w:r>
      <w:r w:rsidRPr="006C480F">
        <w:lastRenderedPageBreak/>
        <w:t>ситуації” — із змінами, внесеними постановою Кабінету Міністрів України від 16 червня 2021 р. № 611 (Офіційний вісник України, 2021 р., № 50, ст. 3075), цифри і слово “31 серпня” замінити цифрою і словом “1 жовтня”.</w:t>
      </w:r>
    </w:p>
    <w:p w:rsidR="00824675" w:rsidRDefault="006C480F" w:rsidP="00824675">
      <w:pPr>
        <w:pStyle w:val="a3"/>
        <w:jc w:val="both"/>
      </w:pPr>
      <w:r w:rsidRPr="006C480F">
        <w:t xml:space="preserve">2. У пункті 1 постанови Кабінету Міністрів України 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(Офіційний вісник України, 2021 р., № 1, ст. 14, № 50, ст. 3075) цифри і слово “31 серпня” замінити цифрою і словом </w:t>
      </w:r>
    </w:p>
    <w:p w:rsidR="006C480F" w:rsidRPr="006C480F" w:rsidRDefault="006C480F" w:rsidP="00824675">
      <w:pPr>
        <w:pStyle w:val="a3"/>
        <w:jc w:val="both"/>
      </w:pPr>
      <w:r w:rsidRPr="006C480F">
        <w:t>“1 жовтня”.</w:t>
      </w:r>
    </w:p>
    <w:p w:rsidR="006C480F" w:rsidRPr="006C480F" w:rsidRDefault="006C480F" w:rsidP="00824675">
      <w:pPr>
        <w:pStyle w:val="a3"/>
        <w:jc w:val="both"/>
        <w:rPr>
          <w:rFonts w:eastAsia="Times New Roman" w:cs="Times New Roman"/>
          <w:b/>
          <w:noProof/>
          <w:lang w:eastAsia="ru-RU"/>
        </w:rPr>
      </w:pPr>
    </w:p>
    <w:p w:rsidR="00824675" w:rsidRPr="00824675" w:rsidRDefault="00824675" w:rsidP="00824675">
      <w:pPr>
        <w:pStyle w:val="a3"/>
        <w:rPr>
          <w:rStyle w:val="a5"/>
        </w:rPr>
      </w:pPr>
      <w:r w:rsidRPr="00824675">
        <w:rPr>
          <w:rStyle w:val="a5"/>
        </w:rPr>
        <w:t>9. КАБІНЕТ МІНІСТРІВ УКРАЇНИ</w:t>
      </w:r>
    </w:p>
    <w:p w:rsidR="00824675" w:rsidRPr="00824675" w:rsidRDefault="00824675" w:rsidP="00824675">
      <w:pPr>
        <w:pStyle w:val="a3"/>
        <w:rPr>
          <w:rStyle w:val="a5"/>
        </w:rPr>
      </w:pPr>
      <w:r w:rsidRPr="00824675">
        <w:rPr>
          <w:rStyle w:val="a5"/>
        </w:rPr>
        <w:t>ПОСТАНОВА</w:t>
      </w:r>
    </w:p>
    <w:p w:rsidR="00824675" w:rsidRPr="00824675" w:rsidRDefault="00824675" w:rsidP="00824675">
      <w:pPr>
        <w:pStyle w:val="a3"/>
        <w:rPr>
          <w:rStyle w:val="a5"/>
        </w:rPr>
      </w:pPr>
      <w:r w:rsidRPr="00824675">
        <w:rPr>
          <w:rStyle w:val="a5"/>
        </w:rPr>
        <w:t>від 11 серпня 2021 р. № 848</w:t>
      </w:r>
    </w:p>
    <w:p w:rsidR="00824675" w:rsidRPr="00824675" w:rsidRDefault="00824675" w:rsidP="00824675">
      <w:pPr>
        <w:pStyle w:val="a3"/>
        <w:rPr>
          <w:rStyle w:val="a5"/>
        </w:rPr>
      </w:pPr>
      <w:r w:rsidRPr="00824675">
        <w:rPr>
          <w:rStyle w:val="a5"/>
        </w:rPr>
        <w:t>Київ</w:t>
      </w:r>
    </w:p>
    <w:p w:rsidR="00824675" w:rsidRPr="00824675" w:rsidRDefault="00824675" w:rsidP="00824675">
      <w:pPr>
        <w:pStyle w:val="a3"/>
        <w:rPr>
          <w:rStyle w:val="a5"/>
        </w:rPr>
      </w:pPr>
      <w:r w:rsidRPr="00824675">
        <w:rPr>
          <w:rStyle w:val="a5"/>
        </w:rPr>
        <w:t>Про внесення змін до деяких постанов Кабінету Міністрів України</w:t>
      </w:r>
    </w:p>
    <w:p w:rsidR="00824675" w:rsidRPr="00824675" w:rsidRDefault="00824675" w:rsidP="00824675">
      <w:pPr>
        <w:pStyle w:val="a3"/>
        <w:rPr>
          <w:rFonts w:eastAsia="Times New Roman"/>
          <w:szCs w:val="24"/>
          <w:lang w:val="ru-RU" w:eastAsia="ru-RU"/>
        </w:rPr>
      </w:pPr>
      <w:r w:rsidRPr="00824675">
        <w:rPr>
          <w:rFonts w:eastAsia="Times New Roman"/>
          <w:szCs w:val="24"/>
          <w:lang w:val="ru-RU" w:eastAsia="ru-RU"/>
        </w:rPr>
        <w:t>Кабінет Міні</w:t>
      </w:r>
      <w:proofErr w:type="gramStart"/>
      <w:r w:rsidRPr="00824675">
        <w:rPr>
          <w:rFonts w:eastAsia="Times New Roman"/>
          <w:szCs w:val="24"/>
          <w:lang w:val="ru-RU" w:eastAsia="ru-RU"/>
        </w:rPr>
        <w:t>стр</w:t>
      </w:r>
      <w:proofErr w:type="gramEnd"/>
      <w:r w:rsidRPr="00824675">
        <w:rPr>
          <w:rFonts w:eastAsia="Times New Roman"/>
          <w:szCs w:val="24"/>
          <w:lang w:val="ru-RU" w:eastAsia="ru-RU"/>
        </w:rPr>
        <w:t>ів України </w:t>
      </w:r>
      <w:r w:rsidRPr="00824675">
        <w:rPr>
          <w:rFonts w:eastAsia="Times New Roman"/>
          <w:szCs w:val="24"/>
          <w:bdr w:val="none" w:sz="0" w:space="0" w:color="auto" w:frame="1"/>
          <w:lang w:val="ru-RU" w:eastAsia="ru-RU"/>
        </w:rPr>
        <w:t>постановляє:</w:t>
      </w:r>
    </w:p>
    <w:p w:rsidR="00824675" w:rsidRPr="00824675" w:rsidRDefault="00824675" w:rsidP="00824675">
      <w:pPr>
        <w:pStyle w:val="a3"/>
        <w:rPr>
          <w:rFonts w:eastAsia="Times New Roman"/>
          <w:szCs w:val="24"/>
          <w:lang w:val="ru-RU" w:eastAsia="ru-RU"/>
        </w:rPr>
      </w:pPr>
      <w:r w:rsidRPr="00824675">
        <w:rPr>
          <w:rFonts w:eastAsia="Times New Roman"/>
          <w:szCs w:val="24"/>
          <w:lang w:val="ru-RU" w:eastAsia="ru-RU"/>
        </w:rPr>
        <w:t>Внести до постанов Кабінету Міні</w:t>
      </w:r>
      <w:proofErr w:type="gramStart"/>
      <w:r w:rsidRPr="00824675">
        <w:rPr>
          <w:rFonts w:eastAsia="Times New Roman"/>
          <w:szCs w:val="24"/>
          <w:lang w:val="ru-RU" w:eastAsia="ru-RU"/>
        </w:rPr>
        <w:t>стр</w:t>
      </w:r>
      <w:proofErr w:type="gramEnd"/>
      <w:r w:rsidRPr="00824675">
        <w:rPr>
          <w:rFonts w:eastAsia="Times New Roman"/>
          <w:szCs w:val="24"/>
          <w:lang w:val="ru-RU" w:eastAsia="ru-RU"/>
        </w:rPr>
        <w:t>ів України зміни, що додаються.</w:t>
      </w:r>
    </w:p>
    <w:p w:rsidR="00824675" w:rsidRPr="00824675" w:rsidRDefault="00824675" w:rsidP="00824675">
      <w:pPr>
        <w:pStyle w:val="a3"/>
        <w:rPr>
          <w:rStyle w:val="a5"/>
        </w:rPr>
      </w:pPr>
      <w:r w:rsidRPr="00824675">
        <w:rPr>
          <w:rStyle w:val="a5"/>
        </w:rPr>
        <w:t>         Прем’єр-міністр України Д. ШМИГАЛЬ</w:t>
      </w:r>
    </w:p>
    <w:p w:rsidR="00824675" w:rsidRPr="00824675" w:rsidRDefault="00824675" w:rsidP="00824675">
      <w:pPr>
        <w:pStyle w:val="a3"/>
        <w:rPr>
          <w:rFonts w:eastAsia="Times New Roman"/>
          <w:szCs w:val="24"/>
          <w:lang w:val="ru-RU" w:eastAsia="ru-RU"/>
        </w:rPr>
      </w:pPr>
      <w:r w:rsidRPr="00824675">
        <w:rPr>
          <w:rFonts w:eastAsia="Times New Roman"/>
          <w:szCs w:val="24"/>
          <w:lang w:val="ru-RU" w:eastAsia="ru-RU"/>
        </w:rPr>
        <w:t>Інд. 27</w:t>
      </w:r>
    </w:p>
    <w:p w:rsidR="00824675" w:rsidRPr="00824675" w:rsidRDefault="00824675" w:rsidP="00824675">
      <w:pPr>
        <w:pStyle w:val="a3"/>
        <w:rPr>
          <w:rFonts w:eastAsia="Times New Roman"/>
          <w:szCs w:val="24"/>
          <w:lang w:val="ru-RU" w:eastAsia="ru-RU"/>
        </w:rPr>
      </w:pPr>
      <w:hyperlink r:id="rId9" w:history="1">
        <w:r w:rsidRPr="00824675">
          <w:rPr>
            <w:rFonts w:eastAsia="Times New Roman"/>
            <w:color w:val="2D5CA6"/>
            <w:szCs w:val="24"/>
            <w:u w:val="single"/>
            <w:bdr w:val="none" w:sz="0" w:space="0" w:color="auto" w:frame="1"/>
            <w:lang w:val="ru-RU" w:eastAsia="ru-RU"/>
          </w:rPr>
          <w:t>Зміни, що додаються:</w:t>
        </w:r>
      </w:hyperlink>
    </w:p>
    <w:p w:rsidR="00897B74" w:rsidRPr="00824675" w:rsidRDefault="00897B74" w:rsidP="00824675">
      <w:pPr>
        <w:pStyle w:val="a3"/>
        <w:rPr>
          <w:rFonts w:eastAsia="Times New Roman"/>
          <w:noProof/>
          <w:szCs w:val="24"/>
          <w:lang w:eastAsia="ru-RU"/>
        </w:rPr>
      </w:pPr>
    </w:p>
    <w:p w:rsidR="00824675" w:rsidRPr="00824675" w:rsidRDefault="00824675" w:rsidP="00824675">
      <w:pPr>
        <w:keepNext/>
        <w:keepLines/>
        <w:spacing w:after="240" w:line="240" w:lineRule="auto"/>
        <w:ind w:left="3969"/>
        <w:jc w:val="center"/>
        <w:rPr>
          <w:rFonts w:eastAsia="Times New Roman" w:cs="Times New Roman"/>
          <w:szCs w:val="24"/>
          <w:lang w:eastAsia="ru-RU"/>
        </w:rPr>
      </w:pPr>
      <w:r w:rsidRPr="00824675">
        <w:rPr>
          <w:rFonts w:eastAsia="Times New Roman" w:cs="Times New Roman"/>
          <w:szCs w:val="24"/>
          <w:lang w:eastAsia="ru-RU"/>
        </w:rPr>
        <w:t>ЗАТВЕРДЖЕНО</w:t>
      </w:r>
      <w:r w:rsidRPr="00824675">
        <w:rPr>
          <w:rFonts w:eastAsia="Times New Roman" w:cs="Times New Roman"/>
          <w:szCs w:val="24"/>
          <w:lang w:eastAsia="ru-RU"/>
        </w:rPr>
        <w:br/>
        <w:t>постановою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ЗМІНИ,</w:t>
      </w:r>
      <w:r w:rsidRPr="00824675">
        <w:rPr>
          <w:rFonts w:eastAsia="Times New Roman" w:cs="Times New Roman"/>
          <w:szCs w:val="24"/>
          <w:lang w:eastAsia="ru-RU"/>
        </w:rPr>
        <w:br/>
        <w:t>що вносяться до постанов Кабінету Міністрів України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 xml:space="preserve">1. У </w:t>
      </w:r>
      <w:hyperlink r:id="rId10" w:tgtFrame="_blank" w:history="1">
        <w:r w:rsidRPr="00824675">
          <w:rPr>
            <w:rFonts w:eastAsia="Times New Roman" w:cs="Times New Roman"/>
            <w:szCs w:val="24"/>
            <w:lang w:eastAsia="ru-RU"/>
          </w:rPr>
          <w:t>Положенні про Українську частину Спільної міжурядової комісії з питань співробітництва</w:t>
        </w:r>
      </w:hyperlink>
      <w:r w:rsidRPr="00824675">
        <w:rPr>
          <w:rFonts w:eastAsia="Times New Roman" w:cs="Times New Roman"/>
          <w:szCs w:val="24"/>
          <w:lang w:eastAsia="ru-RU"/>
        </w:rPr>
        <w:t>, затвердженому постановою Кабінету Міністрів України від 13 червня 2000 р. № 943 (Офіційний вісник України, 2000 р., № 24, ст. 1002; 2018 р., № 52, ст. 1825; 2021 р., № 37, ст. 2227):</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1) абзац четвертий пункту 5, абзац третій пункту 7, абзац другий пункту 9 після слів “Прем’єр-міністр України” доповнити словами                      “, Перший віце-прем’єр-міністр України — Міністр економіки”;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2) у пункті 14</w:t>
      </w:r>
      <w:r w:rsidRPr="00824675">
        <w:rPr>
          <w:rFonts w:eastAsia="Times New Roman" w:cs="Times New Roman"/>
          <w:szCs w:val="24"/>
          <w:vertAlign w:val="superscript"/>
          <w:lang w:eastAsia="ru-RU"/>
        </w:rPr>
        <w:t>1</w:t>
      </w:r>
      <w:r w:rsidRPr="00824675">
        <w:rPr>
          <w:rFonts w:eastAsia="Times New Roman" w:cs="Times New Roman"/>
          <w:szCs w:val="24"/>
          <w:lang w:eastAsia="ru-RU"/>
        </w:rPr>
        <w:t xml:space="preserve">: </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перше речення абзацу першого викласти в такій редакції:</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“14</w:t>
      </w:r>
      <w:r w:rsidRPr="00824675">
        <w:rPr>
          <w:rFonts w:eastAsia="Times New Roman" w:cs="Times New Roman"/>
          <w:szCs w:val="24"/>
          <w:vertAlign w:val="superscript"/>
          <w:lang w:eastAsia="ru-RU"/>
        </w:rPr>
        <w:t>1</w:t>
      </w:r>
      <w:r w:rsidRPr="00824675">
        <w:rPr>
          <w:rFonts w:eastAsia="Times New Roman" w:cs="Times New Roman"/>
          <w:szCs w:val="24"/>
          <w:lang w:eastAsia="ru-RU"/>
        </w:rPr>
        <w:t>. Строк проведення спільного засідання Комісії, його порядок денний, проведення спільного засідання Комісії, зокрема в режимі реального часу з використанням відповідних технічних засобів, зокрема через Інтернет, узгоджується дипломатичними каналами.”;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абзац другий після слів “Прем’єр-міністр України” доповнити словами “, Перший віце-прем’єр-міністр України — Міністр економіки”;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3) доповнити Положення пунктами 14</w:t>
      </w:r>
      <w:r w:rsidRPr="00824675">
        <w:rPr>
          <w:rFonts w:eastAsia="Times New Roman" w:cs="Times New Roman"/>
          <w:szCs w:val="24"/>
          <w:vertAlign w:val="superscript"/>
          <w:lang w:eastAsia="ru-RU"/>
        </w:rPr>
        <w:t>2</w:t>
      </w:r>
      <w:r w:rsidRPr="00824675">
        <w:rPr>
          <w:rFonts w:eastAsia="Times New Roman" w:cs="Times New Roman"/>
          <w:szCs w:val="24"/>
          <w:lang w:eastAsia="ru-RU"/>
        </w:rPr>
        <w:t xml:space="preserve"> і 14</w:t>
      </w:r>
      <w:r w:rsidRPr="00824675">
        <w:rPr>
          <w:rFonts w:eastAsia="Times New Roman" w:cs="Times New Roman"/>
          <w:szCs w:val="24"/>
          <w:vertAlign w:val="superscript"/>
          <w:lang w:eastAsia="ru-RU"/>
        </w:rPr>
        <w:t>3</w:t>
      </w:r>
      <w:r w:rsidRPr="00824675">
        <w:rPr>
          <w:rFonts w:eastAsia="Times New Roman" w:cs="Times New Roman"/>
          <w:szCs w:val="24"/>
          <w:lang w:eastAsia="ru-RU"/>
        </w:rPr>
        <w:t xml:space="preserve"> такого змісту:</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“14</w:t>
      </w:r>
      <w:r w:rsidRPr="00824675">
        <w:rPr>
          <w:rFonts w:eastAsia="Times New Roman" w:cs="Times New Roman"/>
          <w:szCs w:val="24"/>
          <w:vertAlign w:val="superscript"/>
          <w:lang w:eastAsia="ru-RU"/>
        </w:rPr>
        <w:t>2</w:t>
      </w:r>
      <w:r w:rsidRPr="00824675">
        <w:rPr>
          <w:rFonts w:eastAsia="Times New Roman" w:cs="Times New Roman"/>
          <w:szCs w:val="24"/>
          <w:lang w:eastAsia="ru-RU"/>
        </w:rPr>
        <w:t xml:space="preserve">. Відповідний підрозділ Секретаріату Кабінету Міністрів України забезпечує організацію технічного супроводу проведення спільного засідання Комісії, зустрічей співголів національних частин Комісії у режимі реального часу з використанням відповідних технічних засобів, зокрема через Інтернет, у разі, коли головою Української частини Комісії є Прем’єр-міністр України, Перший віце-прем’єр-міністр України — </w:t>
      </w:r>
      <w:r w:rsidRPr="00824675">
        <w:rPr>
          <w:rFonts w:eastAsia="Times New Roman" w:cs="Times New Roman"/>
          <w:szCs w:val="24"/>
          <w:lang w:eastAsia="ru-RU"/>
        </w:rPr>
        <w:lastRenderedPageBreak/>
        <w:t>Міністр економіки, Віце-прем’єр-міністр з питань європейської та євроатлантичної інтеграції України, Віце-прем’єр-міністр України — Міністр з питань реінтеграції тимчасово окупованих територій, Віце-прем’єр-міністр України – Міністр цифрової трансформації, Віце-прем’єр-міністр України – Міністр з питань стратегічних галузей промисловості або Міністр Кабінету Міністрів України.”;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“14</w:t>
      </w:r>
      <w:r w:rsidRPr="00824675">
        <w:rPr>
          <w:rFonts w:eastAsia="Times New Roman" w:cs="Times New Roman"/>
          <w:szCs w:val="24"/>
          <w:vertAlign w:val="superscript"/>
          <w:lang w:eastAsia="ru-RU"/>
        </w:rPr>
        <w:t>3</w:t>
      </w:r>
      <w:r w:rsidRPr="00824675">
        <w:rPr>
          <w:rFonts w:eastAsia="Times New Roman" w:cs="Times New Roman"/>
          <w:szCs w:val="24"/>
          <w:lang w:eastAsia="ru-RU"/>
        </w:rPr>
        <w:t>. Протоколи, спільні заяви та інші документи, підписані за підсумками проведення спільних засідань Комісії, надсилаються Мінекономіки.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Мінекономіки забезпечує зберігання протоколів, спільних заяв та інших документів, підписаних за підсумками проведення спільних засідань Комісії.”.</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 xml:space="preserve">2. У постанові Кабінету Міністрів України від 17 червня 2020 р. </w:t>
      </w:r>
      <w:r w:rsidRPr="00824675">
        <w:rPr>
          <w:rFonts w:eastAsia="Times New Roman" w:cs="Times New Roman"/>
          <w:szCs w:val="24"/>
          <w:lang w:eastAsia="ru-RU"/>
        </w:rPr>
        <w:br/>
        <w:t>№ 503 “Про голів Української частини спільних міжурядових комісій з питань співробітництва” (Офіційний вісник України, 2020 р., № 52, ст. 1627; 2021 р., № 17, ст. 673):</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 xml:space="preserve">1) у пункті 1 слова і цифри “згідно з </w:t>
      </w:r>
      <w:hyperlink r:id="rId11" w:anchor="n13" w:history="1">
        <w:r w:rsidRPr="00824675">
          <w:rPr>
            <w:rFonts w:eastAsia="Times New Roman" w:cs="Times New Roman"/>
            <w:szCs w:val="24"/>
            <w:lang w:eastAsia="ru-RU"/>
          </w:rPr>
          <w:t>додатками 1 — 19</w:t>
        </w:r>
      </w:hyperlink>
      <w:r w:rsidRPr="00824675">
        <w:rPr>
          <w:rFonts w:eastAsia="Times New Roman" w:cs="Times New Roman"/>
          <w:szCs w:val="24"/>
          <w:lang w:eastAsia="ru-RU"/>
        </w:rPr>
        <w:t xml:space="preserve">” замінити словами і цифрами “згідно з </w:t>
      </w:r>
      <w:hyperlink r:id="rId12" w:anchor="n13" w:history="1">
        <w:r w:rsidRPr="00824675">
          <w:rPr>
            <w:rFonts w:eastAsia="Times New Roman" w:cs="Times New Roman"/>
            <w:szCs w:val="24"/>
            <w:lang w:eastAsia="ru-RU"/>
          </w:rPr>
          <w:t>додатками 1 — 18</w:t>
        </w:r>
      </w:hyperlink>
      <w:r w:rsidRPr="00824675">
        <w:rPr>
          <w:rFonts w:eastAsia="Times New Roman" w:cs="Times New Roman"/>
          <w:szCs w:val="24"/>
          <w:lang w:eastAsia="ru-RU"/>
        </w:rPr>
        <w:t>”;</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2) абзац третій пункту 2 після слів “коли головою є” доповнити словами “Перший віце-прем’єр-міністр України — Міністр економіки,”;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3) у додатках до постанови: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додатки 1 — 18 викласти в такій редакції:</w:t>
      </w:r>
    </w:p>
    <w:p w:rsidR="00824675" w:rsidRPr="00824675" w:rsidRDefault="00824675" w:rsidP="00824675">
      <w:pPr>
        <w:keepNext/>
        <w:keepLines/>
        <w:spacing w:before="240" w:after="240" w:line="240" w:lineRule="auto"/>
        <w:ind w:left="2835"/>
        <w:jc w:val="center"/>
        <w:rPr>
          <w:rFonts w:eastAsia="Times New Roman" w:cs="Times New Roman"/>
          <w:szCs w:val="24"/>
          <w:lang w:eastAsia="ru-RU"/>
        </w:rPr>
      </w:pPr>
      <w:r w:rsidRPr="00824675">
        <w:rPr>
          <w:rFonts w:eastAsia="Times New Roman" w:cs="Times New Roman"/>
          <w:szCs w:val="24"/>
          <w:lang w:eastAsia="ru-RU"/>
        </w:rPr>
        <w:t xml:space="preserve">“Додаток 1 </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ПЕРЕЛІК</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Перший віце-прем’єр-міністр України —Міністр економіки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Українсько-Американська рада з торгівлі і інвестицій</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2" w:name="n37"/>
      <w:bookmarkEnd w:id="2"/>
      <w:r w:rsidRPr="00824675">
        <w:rPr>
          <w:rFonts w:eastAsia="Times New Roman" w:cs="Times New Roman"/>
          <w:szCs w:val="24"/>
          <w:lang w:eastAsia="ru-RU"/>
        </w:rPr>
        <w:t>Міжурядова українсько-еміратська комісія з питань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Міжурядова Спільна Комісія по економічному та науково-технічному співробітництву між Україною і Арабською Республікою Єгипет</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3" w:name="n38"/>
      <w:bookmarkEnd w:id="3"/>
      <w:r w:rsidRPr="00824675">
        <w:rPr>
          <w:rFonts w:eastAsia="Times New Roman" w:cs="Times New Roman"/>
          <w:szCs w:val="24"/>
          <w:lang w:eastAsia="ru-RU"/>
        </w:rPr>
        <w:t>Українсько-іракська спільна Комісія з питань торговельного, економічного, наукового та технічного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4" w:name="n39"/>
      <w:bookmarkEnd w:id="4"/>
      <w:r w:rsidRPr="00824675">
        <w:rPr>
          <w:rFonts w:eastAsia="Times New Roman" w:cs="Times New Roman"/>
          <w:szCs w:val="24"/>
          <w:lang w:eastAsia="ru-RU"/>
        </w:rPr>
        <w:t>Спільна Міждержавна українсько-казахстанська Комісія з 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5" w:name="n40"/>
      <w:bookmarkEnd w:id="5"/>
      <w:r w:rsidRPr="00824675">
        <w:rPr>
          <w:rFonts w:eastAsia="Times New Roman" w:cs="Times New Roman"/>
          <w:szCs w:val="24"/>
          <w:lang w:eastAsia="ru-RU"/>
        </w:rPr>
        <w:t>Міжурядова українсько-кувейтська комісія з питань економічного, технічного та торговельного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6" w:name="n41"/>
      <w:bookmarkEnd w:id="6"/>
      <w:r w:rsidRPr="00824675">
        <w:rPr>
          <w:rFonts w:eastAsia="Times New Roman" w:cs="Times New Roman"/>
          <w:szCs w:val="24"/>
          <w:lang w:eastAsia="ru-RU"/>
        </w:rPr>
        <w:t>Міжурядова українсько-корейська комісія з питань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7" w:name="n42"/>
      <w:bookmarkEnd w:id="7"/>
      <w:r w:rsidRPr="00824675">
        <w:rPr>
          <w:rFonts w:eastAsia="Times New Roman" w:cs="Times New Roman"/>
          <w:szCs w:val="24"/>
          <w:lang w:eastAsia="ru-RU"/>
        </w:rPr>
        <w:t>Міжурядова українсько-саудівська комісія з торговельно-економічного та науково-технічного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8" w:name="n43"/>
      <w:bookmarkEnd w:id="8"/>
      <w:r w:rsidRPr="00824675">
        <w:rPr>
          <w:rFonts w:eastAsia="Times New Roman" w:cs="Times New Roman"/>
          <w:szCs w:val="24"/>
          <w:lang w:eastAsia="ru-RU"/>
        </w:rPr>
        <w:lastRenderedPageBreak/>
        <w:t>Українсько-словацька Змішана Комісія з питань економічного, промислового і науково-технічного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Спільна комісія з питань торгівлі між Урядом України та Урядом Королівства Таїланд</w:t>
      </w:r>
    </w:p>
    <w:p w:rsidR="00824675" w:rsidRPr="00824675" w:rsidRDefault="00824675" w:rsidP="00824675">
      <w:pPr>
        <w:keepNext/>
        <w:keepLines/>
        <w:spacing w:after="240" w:line="240" w:lineRule="auto"/>
        <w:ind w:left="2977"/>
        <w:jc w:val="center"/>
        <w:rPr>
          <w:rFonts w:eastAsia="Times New Roman" w:cs="Times New Roman"/>
          <w:szCs w:val="24"/>
          <w:lang w:eastAsia="ru-RU"/>
        </w:rPr>
      </w:pPr>
      <w:bookmarkStart w:id="9" w:name="n44"/>
      <w:bookmarkEnd w:id="9"/>
      <w:r w:rsidRPr="00824675">
        <w:rPr>
          <w:rFonts w:eastAsia="Times New Roman" w:cs="Times New Roman"/>
          <w:szCs w:val="24"/>
          <w:lang w:eastAsia="ru-RU"/>
        </w:rPr>
        <w:t xml:space="preserve">Додаток 2 </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Віце-прем’єр-міністр з питань європейської та євроатлантичної інтеграції України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Комісія зі співробітництва між Урядом України та Урядом Китайської Народної Республіки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Українсько-німецька група високого рівня з економічного співробітництва</w:t>
      </w:r>
    </w:p>
    <w:p w:rsidR="00824675" w:rsidRPr="00824675" w:rsidRDefault="00824675" w:rsidP="00824675">
      <w:pPr>
        <w:spacing w:after="0" w:line="240" w:lineRule="auto"/>
        <w:ind w:left="4678" w:firstLine="709"/>
        <w:jc w:val="center"/>
        <w:rPr>
          <w:rFonts w:eastAsia="Times New Roman" w:cs="Times New Roman"/>
          <w:szCs w:val="24"/>
          <w:lang w:eastAsia="ru-RU"/>
        </w:rPr>
      </w:pPr>
    </w:p>
    <w:p w:rsidR="00824675" w:rsidRPr="00824675" w:rsidRDefault="00824675" w:rsidP="00824675">
      <w:pPr>
        <w:keepNext/>
        <w:keepLines/>
        <w:spacing w:after="240" w:line="240" w:lineRule="auto"/>
        <w:ind w:left="2835"/>
        <w:jc w:val="center"/>
        <w:rPr>
          <w:rFonts w:eastAsia="Times New Roman" w:cs="Times New Roman"/>
          <w:szCs w:val="24"/>
          <w:lang w:eastAsia="ru-RU"/>
        </w:rPr>
      </w:pPr>
      <w:r w:rsidRPr="00824675">
        <w:rPr>
          <w:rFonts w:eastAsia="Times New Roman" w:cs="Times New Roman"/>
          <w:szCs w:val="24"/>
          <w:lang w:eastAsia="ru-RU"/>
        </w:rPr>
        <w:t xml:space="preserve">Додаток 3 </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Віце-прем’єр-міністр України — Міністр з питань реінтеграції тимчасово окупованих територій</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Міжурядова українсько-білоруська змішана комісія з питань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10" w:name="n21"/>
      <w:bookmarkStart w:id="11" w:name="n22"/>
      <w:bookmarkEnd w:id="10"/>
      <w:bookmarkEnd w:id="11"/>
      <w:r w:rsidRPr="00824675">
        <w:rPr>
          <w:rFonts w:eastAsia="Times New Roman" w:cs="Times New Roman"/>
          <w:szCs w:val="24"/>
          <w:lang w:eastAsia="ru-RU"/>
        </w:rPr>
        <w:t>Міжурядова українсько-молдовська змішана комісія з питань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12" w:name="n23"/>
      <w:bookmarkEnd w:id="12"/>
      <w:r w:rsidRPr="00824675">
        <w:rPr>
          <w:rFonts w:eastAsia="Times New Roman" w:cs="Times New Roman"/>
          <w:szCs w:val="24"/>
          <w:lang w:eastAsia="ru-RU"/>
        </w:rPr>
        <w:t>Українсько-польська міжурядова комісія з питань 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13" w:name="n24"/>
      <w:bookmarkEnd w:id="13"/>
      <w:r w:rsidRPr="00824675">
        <w:rPr>
          <w:rFonts w:eastAsia="Times New Roman" w:cs="Times New Roman"/>
          <w:szCs w:val="24"/>
          <w:lang w:eastAsia="ru-RU"/>
        </w:rPr>
        <w:t>Спільна Українсько-Ізраїльська Комісія з питань торгівлі та економічного співробітництва</w:t>
      </w:r>
    </w:p>
    <w:p w:rsidR="00D861E7" w:rsidRDefault="00824675" w:rsidP="00D861E7">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Спільна міжурядова Українсько-Азербайджанська комісія з питань економічного співробітництва</w:t>
      </w:r>
    </w:p>
    <w:p w:rsidR="00D861E7" w:rsidRDefault="00824675" w:rsidP="00D861E7">
      <w:pPr>
        <w:spacing w:before="120" w:after="0" w:line="240" w:lineRule="auto"/>
        <w:ind w:left="4248" w:firstLine="567"/>
        <w:rPr>
          <w:rFonts w:eastAsia="Times New Roman" w:cs="Times New Roman"/>
          <w:szCs w:val="24"/>
          <w:lang w:eastAsia="ru-RU"/>
        </w:rPr>
      </w:pPr>
      <w:r w:rsidRPr="00824675">
        <w:rPr>
          <w:rFonts w:eastAsia="Times New Roman" w:cs="Times New Roman"/>
          <w:szCs w:val="24"/>
          <w:lang w:eastAsia="ru-RU"/>
        </w:rPr>
        <w:t xml:space="preserve">Додаток 4 </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D861E7">
      <w:pPr>
        <w:spacing w:before="120" w:after="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Віце-прем’єр-міністр України — Міністр з питань стратегічних галузей промисловості</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lastRenderedPageBreak/>
        <w:t>Спільна українсько-аргентинська міжурядова Комісія з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14" w:name="n148"/>
      <w:bookmarkEnd w:id="14"/>
      <w:r w:rsidRPr="00824675">
        <w:rPr>
          <w:rFonts w:eastAsia="Times New Roman" w:cs="Times New Roman"/>
          <w:szCs w:val="24"/>
          <w:lang w:eastAsia="ru-RU"/>
        </w:rPr>
        <w:t>Спільна українсько-бразильська міжурядова комісія з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15" w:name="n149"/>
      <w:bookmarkEnd w:id="15"/>
      <w:r w:rsidRPr="00824675">
        <w:rPr>
          <w:rFonts w:eastAsia="Times New Roman" w:cs="Times New Roman"/>
          <w:szCs w:val="24"/>
          <w:lang w:eastAsia="ru-RU"/>
        </w:rPr>
        <w:t>Спільна українсько-пакистанська комісія з питань 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16" w:name="n150"/>
      <w:bookmarkEnd w:id="16"/>
      <w:r w:rsidRPr="00824675">
        <w:rPr>
          <w:rFonts w:eastAsia="Times New Roman" w:cs="Times New Roman"/>
          <w:szCs w:val="24"/>
          <w:lang w:eastAsia="ru-RU"/>
        </w:rPr>
        <w:t>Спільна українсько-перуанська міжурядова комісія з питань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17" w:name="n151"/>
      <w:bookmarkEnd w:id="17"/>
      <w:r w:rsidRPr="00824675">
        <w:rPr>
          <w:rFonts w:eastAsia="Times New Roman" w:cs="Times New Roman"/>
          <w:szCs w:val="24"/>
          <w:lang w:eastAsia="ru-RU"/>
        </w:rPr>
        <w:t>Українсько-чеська змішана комісія з питань економічного, промислового і науково-технічного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18" w:name="n152"/>
      <w:bookmarkEnd w:id="18"/>
      <w:r w:rsidRPr="00824675">
        <w:rPr>
          <w:rFonts w:eastAsia="Times New Roman" w:cs="Times New Roman"/>
          <w:szCs w:val="24"/>
          <w:lang w:eastAsia="ru-RU"/>
        </w:rPr>
        <w:t>Українсько-Чилійська Урядова Комісія</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Міжурядова українсько-турецька комісія з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Спільна українсько-узбецька комісія з всебічного співробітництва</w:t>
      </w:r>
    </w:p>
    <w:p w:rsidR="00824675" w:rsidRPr="00824675" w:rsidRDefault="00824675" w:rsidP="00824675">
      <w:pPr>
        <w:keepNext/>
        <w:keepLines/>
        <w:spacing w:before="240" w:after="240" w:line="240" w:lineRule="auto"/>
        <w:ind w:left="2977"/>
        <w:jc w:val="center"/>
        <w:rPr>
          <w:rFonts w:eastAsia="Times New Roman" w:cs="Times New Roman"/>
          <w:szCs w:val="24"/>
          <w:lang w:eastAsia="ru-RU"/>
        </w:rPr>
      </w:pPr>
      <w:r w:rsidRPr="00824675">
        <w:rPr>
          <w:rFonts w:eastAsia="Times New Roman" w:cs="Times New Roman"/>
          <w:szCs w:val="24"/>
          <w:lang w:eastAsia="ru-RU"/>
        </w:rPr>
        <w:t xml:space="preserve">Додаток 5 </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Віце-прем’єр-міністр України —  Міністр цифрової трансформації</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19" w:name="n27"/>
      <w:bookmarkEnd w:id="19"/>
      <w:r w:rsidRPr="00824675">
        <w:rPr>
          <w:rFonts w:eastAsia="Times New Roman" w:cs="Times New Roman"/>
          <w:szCs w:val="24"/>
          <w:lang w:eastAsia="ru-RU"/>
        </w:rPr>
        <w:t>Спільна міжурядова українсько-естонська комісія з економічного, промислового та науково-технічного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20" w:name="n28"/>
      <w:bookmarkEnd w:id="20"/>
      <w:r w:rsidRPr="00824675">
        <w:rPr>
          <w:rFonts w:eastAsia="Times New Roman" w:cs="Times New Roman"/>
          <w:szCs w:val="24"/>
          <w:lang w:eastAsia="ru-RU"/>
        </w:rPr>
        <w:t>Спільна українсько-словенська комісія з питань торговельно-економічного співробітництва</w:t>
      </w:r>
    </w:p>
    <w:p w:rsidR="00824675" w:rsidRDefault="00824675" w:rsidP="00824675">
      <w:pPr>
        <w:spacing w:before="120" w:after="0" w:line="240" w:lineRule="auto"/>
        <w:ind w:firstLine="567"/>
        <w:jc w:val="both"/>
        <w:rPr>
          <w:rFonts w:eastAsia="Times New Roman" w:cs="Times New Roman"/>
          <w:szCs w:val="24"/>
          <w:lang w:eastAsia="ru-RU"/>
        </w:rPr>
      </w:pPr>
      <w:bookmarkStart w:id="21" w:name="n29"/>
      <w:bookmarkEnd w:id="21"/>
      <w:r w:rsidRPr="00824675">
        <w:rPr>
          <w:rFonts w:eastAsia="Times New Roman" w:cs="Times New Roman"/>
          <w:szCs w:val="24"/>
          <w:lang w:eastAsia="ru-RU"/>
        </w:rPr>
        <w:t>Українсько-швейцарський Спільний Комітет</w:t>
      </w:r>
    </w:p>
    <w:p w:rsidR="00824675" w:rsidRPr="00824675" w:rsidRDefault="00824675" w:rsidP="00824675">
      <w:pPr>
        <w:spacing w:before="120" w:after="0" w:line="240" w:lineRule="auto"/>
        <w:ind w:left="4248" w:firstLine="567"/>
        <w:rPr>
          <w:rFonts w:eastAsia="Times New Roman" w:cs="Times New Roman"/>
          <w:szCs w:val="24"/>
          <w:lang w:eastAsia="ru-RU"/>
        </w:rPr>
      </w:pPr>
      <w:r w:rsidRPr="00824675">
        <w:rPr>
          <w:rFonts w:eastAsia="Times New Roman" w:cs="Times New Roman"/>
          <w:szCs w:val="24"/>
          <w:lang w:eastAsia="ru-RU"/>
        </w:rPr>
        <w:t xml:space="preserve">Додаток 6 </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Міністр Кабінету Міністрів України</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22" w:name="n32"/>
      <w:bookmarkEnd w:id="22"/>
      <w:r w:rsidRPr="00824675">
        <w:rPr>
          <w:rFonts w:eastAsia="Times New Roman" w:cs="Times New Roman"/>
          <w:szCs w:val="24"/>
          <w:lang w:eastAsia="ru-RU"/>
        </w:rPr>
        <w:t>Спільна міжурядова українсько-грузинська комісія з питань 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23" w:name="n33"/>
      <w:bookmarkEnd w:id="23"/>
      <w:r w:rsidRPr="00824675">
        <w:rPr>
          <w:rFonts w:eastAsia="Times New Roman" w:cs="Times New Roman"/>
          <w:szCs w:val="24"/>
          <w:lang w:eastAsia="ru-RU"/>
        </w:rPr>
        <w:t>Міжурядова українсько-латвійська комісія з питань економічного, промислового і науково-технічного співробітництва</w:t>
      </w:r>
    </w:p>
    <w:p w:rsidR="00824675" w:rsidRPr="00824675" w:rsidRDefault="00824675" w:rsidP="00824675">
      <w:pPr>
        <w:keepNext/>
        <w:keepLines/>
        <w:spacing w:before="240" w:after="240" w:line="240" w:lineRule="auto"/>
        <w:ind w:left="2977"/>
        <w:jc w:val="center"/>
        <w:rPr>
          <w:rFonts w:eastAsia="Times New Roman" w:cs="Times New Roman"/>
          <w:szCs w:val="24"/>
          <w:lang w:eastAsia="ru-RU"/>
        </w:rPr>
      </w:pPr>
      <w:r w:rsidRPr="00824675">
        <w:rPr>
          <w:rFonts w:eastAsia="Times New Roman" w:cs="Times New Roman"/>
          <w:szCs w:val="24"/>
          <w:lang w:eastAsia="ru-RU"/>
        </w:rPr>
        <w:lastRenderedPageBreak/>
        <w:t xml:space="preserve">Додаток 7 </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120" w:after="12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Міністр аграрної політики та продовольства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24" w:name="n147"/>
      <w:bookmarkEnd w:id="24"/>
      <w:r w:rsidRPr="00824675">
        <w:rPr>
          <w:rFonts w:eastAsia="Times New Roman" w:cs="Times New Roman"/>
          <w:szCs w:val="24"/>
          <w:lang w:eastAsia="ru-RU"/>
        </w:rPr>
        <w:t>Українсько-албанська Спільна комісія</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25" w:name="n107"/>
      <w:bookmarkEnd w:id="25"/>
      <w:r w:rsidRPr="00824675">
        <w:rPr>
          <w:rFonts w:eastAsia="Times New Roman" w:cs="Times New Roman"/>
          <w:szCs w:val="24"/>
          <w:lang w:eastAsia="ru-RU"/>
        </w:rPr>
        <w:t>Міжурядова українсько-ліванська комісія з торговельно-економічного співробітництва</w:t>
      </w:r>
    </w:p>
    <w:p w:rsidR="00824675" w:rsidRPr="00824675" w:rsidRDefault="00824675" w:rsidP="00824675">
      <w:pPr>
        <w:widowControl w:val="0"/>
        <w:spacing w:before="240" w:after="240" w:line="240" w:lineRule="auto"/>
        <w:ind w:left="2977"/>
        <w:jc w:val="center"/>
        <w:rPr>
          <w:rFonts w:eastAsia="Times New Roman" w:cs="Times New Roman"/>
          <w:szCs w:val="24"/>
          <w:lang w:eastAsia="ru-RU"/>
        </w:rPr>
      </w:pPr>
      <w:r w:rsidRPr="00824675">
        <w:rPr>
          <w:rFonts w:eastAsia="Times New Roman" w:cs="Times New Roman"/>
          <w:szCs w:val="24"/>
          <w:lang w:eastAsia="ru-RU"/>
        </w:rPr>
        <w:t xml:space="preserve">Додаток 8 </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widowControl w:val="0"/>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Міністр закордонних справ</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26" w:name="n48"/>
      <w:bookmarkEnd w:id="26"/>
      <w:r w:rsidRPr="00824675">
        <w:rPr>
          <w:rFonts w:eastAsia="Times New Roman" w:cs="Times New Roman"/>
          <w:szCs w:val="24"/>
          <w:lang w:eastAsia="ru-RU"/>
        </w:rPr>
        <w:t>Міжурядова українсько-індійська комісія по торговельному, економічному, науковому, технічному, промисловому і культурному співробітництву</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27" w:name="n49"/>
      <w:bookmarkEnd w:id="27"/>
      <w:r w:rsidRPr="00824675">
        <w:rPr>
          <w:rFonts w:eastAsia="Times New Roman" w:cs="Times New Roman"/>
          <w:szCs w:val="24"/>
          <w:lang w:eastAsia="ru-RU"/>
        </w:rPr>
        <w:t>Міжурядова українсько-монгольська комісія з питань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28" w:name="n51"/>
      <w:bookmarkEnd w:id="28"/>
      <w:r w:rsidRPr="00824675">
        <w:rPr>
          <w:rFonts w:eastAsia="Times New Roman" w:cs="Times New Roman"/>
          <w:szCs w:val="24"/>
          <w:lang w:eastAsia="ru-RU"/>
        </w:rPr>
        <w:t>Спільна українсько-парагвайська комісія з питань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29" w:name="n53"/>
      <w:bookmarkEnd w:id="29"/>
      <w:r w:rsidRPr="00824675">
        <w:rPr>
          <w:rFonts w:eastAsia="Times New Roman" w:cs="Times New Roman"/>
          <w:szCs w:val="24"/>
          <w:lang w:eastAsia="ru-RU"/>
        </w:rPr>
        <w:t>Спільна міжурядова українсько-угорська комісія з питань 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Спільна міжурядова українсько-туркменська комісія з питань економічного і культурно-гуманітарного співробітництва</w:t>
      </w:r>
    </w:p>
    <w:p w:rsidR="00824675" w:rsidRPr="00824675" w:rsidRDefault="00824675" w:rsidP="00824675">
      <w:pPr>
        <w:keepNext/>
        <w:keepLines/>
        <w:spacing w:before="240" w:after="240" w:line="240" w:lineRule="auto"/>
        <w:ind w:left="2977"/>
        <w:jc w:val="center"/>
        <w:rPr>
          <w:rFonts w:eastAsia="Times New Roman" w:cs="Times New Roman"/>
          <w:szCs w:val="24"/>
          <w:lang w:eastAsia="ru-RU"/>
        </w:rPr>
      </w:pPr>
      <w:r w:rsidRPr="00824675">
        <w:rPr>
          <w:rFonts w:eastAsia="Times New Roman" w:cs="Times New Roman"/>
          <w:szCs w:val="24"/>
          <w:lang w:eastAsia="ru-RU"/>
        </w:rPr>
        <w:t>Додаток 9</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 xml:space="preserve">спільних міжурядових комісій з питань співробітництва, </w:t>
      </w:r>
      <w:r w:rsidRPr="00824675">
        <w:rPr>
          <w:rFonts w:eastAsia="Times New Roman" w:cs="Times New Roman"/>
          <w:szCs w:val="24"/>
          <w:lang w:eastAsia="ru-RU"/>
        </w:rPr>
        <w:br/>
        <w:t>головою Української частини яких є Міністр фінансів</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30" w:name="n57"/>
      <w:bookmarkEnd w:id="30"/>
      <w:r w:rsidRPr="00824675">
        <w:rPr>
          <w:rFonts w:eastAsia="Times New Roman" w:cs="Times New Roman"/>
          <w:szCs w:val="24"/>
          <w:lang w:eastAsia="ru-RU"/>
        </w:rPr>
        <w:t>Спільна комісія з економічного, торговельного та технічного співробітництва між Урядом України та Урядом Держави Катар</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31" w:name="n58"/>
      <w:bookmarkEnd w:id="31"/>
      <w:r w:rsidRPr="00824675">
        <w:rPr>
          <w:rFonts w:eastAsia="Times New Roman" w:cs="Times New Roman"/>
          <w:szCs w:val="24"/>
          <w:lang w:eastAsia="ru-RU"/>
        </w:rPr>
        <w:t>Міжурядова українсько-кіпрська комісія</w:t>
      </w:r>
    </w:p>
    <w:p w:rsidR="00824675" w:rsidRPr="00824675" w:rsidRDefault="00824675" w:rsidP="00824675">
      <w:pPr>
        <w:keepNext/>
        <w:keepLines/>
        <w:spacing w:before="240" w:after="240" w:line="240" w:lineRule="auto"/>
        <w:ind w:left="2977"/>
        <w:jc w:val="center"/>
        <w:rPr>
          <w:rFonts w:eastAsia="Times New Roman" w:cs="Times New Roman"/>
          <w:szCs w:val="24"/>
          <w:lang w:eastAsia="ru-RU"/>
        </w:rPr>
      </w:pPr>
      <w:r w:rsidRPr="00824675">
        <w:rPr>
          <w:rFonts w:eastAsia="Times New Roman" w:cs="Times New Roman"/>
          <w:szCs w:val="24"/>
          <w:lang w:eastAsia="ru-RU"/>
        </w:rPr>
        <w:lastRenderedPageBreak/>
        <w:t>Додаток 10</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Міністр внутрішніх справ</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32" w:name="n61"/>
      <w:bookmarkEnd w:id="32"/>
      <w:r w:rsidRPr="00824675">
        <w:rPr>
          <w:rFonts w:eastAsia="Times New Roman" w:cs="Times New Roman"/>
          <w:szCs w:val="24"/>
          <w:lang w:eastAsia="ru-RU"/>
        </w:rPr>
        <w:t>Українсько-Італійська Рада з економічного, промислового і фінансового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33" w:name="n62"/>
      <w:bookmarkEnd w:id="33"/>
      <w:r w:rsidRPr="00824675">
        <w:rPr>
          <w:rFonts w:eastAsia="Times New Roman" w:cs="Times New Roman"/>
          <w:szCs w:val="24"/>
          <w:lang w:eastAsia="ru-RU"/>
        </w:rPr>
        <w:t>Змішана Українсько-Французька міжурядова комісія з економічного співробітництва</w:t>
      </w:r>
    </w:p>
    <w:p w:rsidR="00824675" w:rsidRPr="00824675" w:rsidRDefault="00824675" w:rsidP="00824675">
      <w:pPr>
        <w:keepNext/>
        <w:keepLines/>
        <w:spacing w:after="240" w:line="228" w:lineRule="auto"/>
        <w:ind w:left="2977"/>
        <w:jc w:val="center"/>
        <w:rPr>
          <w:rFonts w:eastAsia="Times New Roman" w:cs="Times New Roman"/>
          <w:szCs w:val="24"/>
          <w:lang w:eastAsia="ru-RU"/>
        </w:rPr>
      </w:pPr>
      <w:r w:rsidRPr="00824675">
        <w:rPr>
          <w:rFonts w:eastAsia="Times New Roman" w:cs="Times New Roman"/>
          <w:szCs w:val="24"/>
          <w:lang w:eastAsia="ru-RU"/>
        </w:rPr>
        <w:t>Додаток 11</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120" w:after="120" w:line="228"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Міністр розвитку громад та територій</w:t>
      </w:r>
    </w:p>
    <w:p w:rsidR="00824675" w:rsidRPr="00824675" w:rsidRDefault="00824675" w:rsidP="00824675">
      <w:pPr>
        <w:spacing w:before="120" w:after="0" w:line="228" w:lineRule="auto"/>
        <w:ind w:firstLine="567"/>
        <w:jc w:val="both"/>
        <w:rPr>
          <w:rFonts w:eastAsia="Times New Roman" w:cs="Times New Roman"/>
          <w:szCs w:val="24"/>
          <w:lang w:eastAsia="ru-RU"/>
        </w:rPr>
      </w:pPr>
      <w:r w:rsidRPr="00824675">
        <w:rPr>
          <w:rFonts w:eastAsia="Times New Roman" w:cs="Times New Roman"/>
          <w:szCs w:val="24"/>
          <w:lang w:eastAsia="ru-RU"/>
        </w:rPr>
        <w:t>Українсько-австрійська змішана комісія з питань торговельно-економічних зв’язків</w:t>
      </w:r>
    </w:p>
    <w:p w:rsidR="00824675" w:rsidRPr="00824675" w:rsidRDefault="00824675" w:rsidP="00824675">
      <w:pPr>
        <w:spacing w:before="120" w:after="0" w:line="228" w:lineRule="auto"/>
        <w:ind w:firstLine="567"/>
        <w:jc w:val="both"/>
        <w:rPr>
          <w:rFonts w:eastAsia="Times New Roman" w:cs="Times New Roman"/>
          <w:szCs w:val="24"/>
          <w:lang w:eastAsia="ru-RU"/>
        </w:rPr>
      </w:pPr>
      <w:bookmarkStart w:id="34" w:name="n66"/>
      <w:bookmarkEnd w:id="34"/>
      <w:r w:rsidRPr="00824675">
        <w:rPr>
          <w:rFonts w:eastAsia="Times New Roman" w:cs="Times New Roman"/>
          <w:szCs w:val="24"/>
          <w:lang w:eastAsia="ru-RU"/>
        </w:rPr>
        <w:t>Постійна українсько-баварська робоча комісія</w:t>
      </w:r>
    </w:p>
    <w:p w:rsidR="00824675" w:rsidRPr="00824675" w:rsidRDefault="00824675" w:rsidP="00824675">
      <w:pPr>
        <w:spacing w:before="120" w:after="0" w:line="228" w:lineRule="auto"/>
        <w:ind w:firstLine="567"/>
        <w:jc w:val="both"/>
        <w:rPr>
          <w:rFonts w:eastAsia="Times New Roman" w:cs="Times New Roman"/>
          <w:szCs w:val="24"/>
          <w:lang w:eastAsia="ru-RU"/>
        </w:rPr>
      </w:pPr>
      <w:bookmarkStart w:id="35" w:name="n67"/>
      <w:bookmarkEnd w:id="35"/>
      <w:r w:rsidRPr="00824675">
        <w:rPr>
          <w:rFonts w:eastAsia="Times New Roman" w:cs="Times New Roman"/>
          <w:szCs w:val="24"/>
          <w:lang w:eastAsia="ru-RU"/>
        </w:rPr>
        <w:t>Українсько-бельгійська Змішана Комісія</w:t>
      </w:r>
    </w:p>
    <w:p w:rsidR="00824675" w:rsidRPr="00824675" w:rsidRDefault="00824675" w:rsidP="00824675">
      <w:pPr>
        <w:keepNext/>
        <w:keepLines/>
        <w:spacing w:before="240" w:after="240" w:line="228" w:lineRule="auto"/>
        <w:ind w:left="2835"/>
        <w:jc w:val="center"/>
        <w:rPr>
          <w:rFonts w:eastAsia="Times New Roman" w:cs="Times New Roman"/>
          <w:szCs w:val="24"/>
          <w:lang w:eastAsia="ru-RU"/>
        </w:rPr>
      </w:pPr>
      <w:r w:rsidRPr="00824675">
        <w:rPr>
          <w:rFonts w:eastAsia="Times New Roman" w:cs="Times New Roman"/>
          <w:szCs w:val="24"/>
          <w:lang w:eastAsia="ru-RU"/>
        </w:rPr>
        <w:t>Додаток 12</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28"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Міністр інфраструктури</w:t>
      </w:r>
    </w:p>
    <w:p w:rsidR="00824675" w:rsidRPr="00824675" w:rsidRDefault="00824675" w:rsidP="00824675">
      <w:pPr>
        <w:spacing w:before="120" w:after="0" w:line="228" w:lineRule="auto"/>
        <w:ind w:firstLine="567"/>
        <w:jc w:val="both"/>
        <w:rPr>
          <w:rFonts w:eastAsia="Times New Roman" w:cs="Times New Roman"/>
          <w:szCs w:val="24"/>
          <w:lang w:eastAsia="ru-RU"/>
        </w:rPr>
      </w:pPr>
      <w:bookmarkStart w:id="36" w:name="n73"/>
      <w:bookmarkStart w:id="37" w:name="n74"/>
      <w:bookmarkEnd w:id="36"/>
      <w:bookmarkEnd w:id="37"/>
      <w:r w:rsidRPr="00824675">
        <w:rPr>
          <w:rFonts w:eastAsia="Times New Roman" w:cs="Times New Roman"/>
          <w:szCs w:val="24"/>
          <w:lang w:eastAsia="ru-RU"/>
        </w:rPr>
        <w:t>Міжурядова Українсько-Іранська спільна комісія з економічного та торговельного співробітництва</w:t>
      </w:r>
    </w:p>
    <w:p w:rsidR="00824675" w:rsidRPr="00824675" w:rsidRDefault="00824675" w:rsidP="00824675">
      <w:pPr>
        <w:spacing w:before="120" w:after="0" w:line="228" w:lineRule="auto"/>
        <w:ind w:firstLine="567"/>
        <w:jc w:val="both"/>
        <w:rPr>
          <w:rFonts w:eastAsia="Times New Roman" w:cs="Times New Roman"/>
          <w:szCs w:val="24"/>
          <w:lang w:eastAsia="ru-RU"/>
        </w:rPr>
      </w:pPr>
      <w:bookmarkStart w:id="38" w:name="n75"/>
      <w:bookmarkEnd w:id="38"/>
      <w:r w:rsidRPr="00824675">
        <w:rPr>
          <w:rFonts w:eastAsia="Times New Roman" w:cs="Times New Roman"/>
          <w:szCs w:val="24"/>
          <w:lang w:eastAsia="ru-RU"/>
        </w:rPr>
        <w:t>Міжурядова українсько-литовська комісія з питань торговельно-економічного та науково-технічного співробітництва</w:t>
      </w:r>
    </w:p>
    <w:p w:rsidR="00824675" w:rsidRPr="00824675" w:rsidRDefault="00824675" w:rsidP="00824675">
      <w:pPr>
        <w:spacing w:before="120" w:after="0" w:line="228" w:lineRule="auto"/>
        <w:ind w:firstLine="567"/>
        <w:jc w:val="both"/>
        <w:rPr>
          <w:rFonts w:eastAsia="Times New Roman" w:cs="Times New Roman"/>
          <w:szCs w:val="24"/>
          <w:lang w:eastAsia="ru-RU"/>
        </w:rPr>
      </w:pPr>
      <w:bookmarkStart w:id="39" w:name="n76"/>
      <w:bookmarkEnd w:id="39"/>
      <w:r w:rsidRPr="00824675">
        <w:rPr>
          <w:rFonts w:eastAsia="Times New Roman" w:cs="Times New Roman"/>
          <w:szCs w:val="24"/>
          <w:lang w:eastAsia="ru-RU"/>
        </w:rPr>
        <w:t>Українсько-Румунська Спільна комісія з питань економічного, промислового, наукового та технічного співробітництва</w:t>
      </w:r>
    </w:p>
    <w:p w:rsidR="00824675" w:rsidRPr="00824675" w:rsidRDefault="00824675" w:rsidP="00824675">
      <w:pPr>
        <w:widowControl w:val="0"/>
        <w:spacing w:before="240" w:after="240" w:line="228" w:lineRule="auto"/>
        <w:ind w:left="2835"/>
        <w:jc w:val="center"/>
        <w:rPr>
          <w:rFonts w:eastAsia="Times New Roman" w:cs="Times New Roman"/>
          <w:szCs w:val="24"/>
          <w:lang w:eastAsia="ru-RU"/>
        </w:rPr>
      </w:pPr>
      <w:r w:rsidRPr="00824675">
        <w:rPr>
          <w:rFonts w:eastAsia="Times New Roman" w:cs="Times New Roman"/>
          <w:szCs w:val="24"/>
          <w:lang w:eastAsia="ru-RU"/>
        </w:rPr>
        <w:t>Додаток 13</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widowControl w:val="0"/>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lastRenderedPageBreak/>
        <w:t>ПЕРЕЛІК</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Міністр соціальної політики</w:t>
      </w:r>
    </w:p>
    <w:p w:rsidR="00824675" w:rsidRPr="00824675" w:rsidRDefault="00824675" w:rsidP="00824675">
      <w:pPr>
        <w:widowControl w:val="0"/>
        <w:spacing w:before="120" w:after="0" w:line="240" w:lineRule="auto"/>
        <w:ind w:firstLine="567"/>
        <w:jc w:val="both"/>
        <w:rPr>
          <w:rFonts w:eastAsia="Times New Roman" w:cs="Times New Roman"/>
          <w:szCs w:val="24"/>
          <w:lang w:eastAsia="ru-RU"/>
        </w:rPr>
      </w:pPr>
      <w:bookmarkStart w:id="40" w:name="n80"/>
      <w:bookmarkEnd w:id="40"/>
      <w:r w:rsidRPr="00824675">
        <w:rPr>
          <w:rFonts w:eastAsia="Times New Roman" w:cs="Times New Roman"/>
          <w:szCs w:val="24"/>
          <w:lang w:eastAsia="ru-RU"/>
        </w:rPr>
        <w:t>Спільна міжурядова українсько-вірменська комісія з питань економічного співробітництва</w:t>
      </w:r>
    </w:p>
    <w:p w:rsidR="00824675" w:rsidRPr="00824675" w:rsidRDefault="00824675" w:rsidP="00824675">
      <w:pPr>
        <w:keepNext/>
        <w:keepLines/>
        <w:widowControl w:val="0"/>
        <w:spacing w:before="240" w:after="240" w:line="240" w:lineRule="auto"/>
        <w:ind w:left="2977"/>
        <w:jc w:val="center"/>
        <w:rPr>
          <w:rFonts w:eastAsia="Times New Roman" w:cs="Times New Roman"/>
          <w:szCs w:val="24"/>
          <w:lang w:eastAsia="ru-RU"/>
        </w:rPr>
      </w:pPr>
      <w:r w:rsidRPr="00824675">
        <w:rPr>
          <w:rFonts w:eastAsia="Times New Roman" w:cs="Times New Roman"/>
          <w:szCs w:val="24"/>
          <w:lang w:eastAsia="ru-RU"/>
        </w:rPr>
        <w:t>Додаток 14</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widowControl w:val="0"/>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Міністр молоді та спорту</w:t>
      </w:r>
    </w:p>
    <w:p w:rsidR="00824675" w:rsidRPr="00824675" w:rsidRDefault="00824675" w:rsidP="00824675">
      <w:pPr>
        <w:widowControl w:val="0"/>
        <w:spacing w:before="120" w:after="0" w:line="240" w:lineRule="auto"/>
        <w:ind w:firstLine="567"/>
        <w:jc w:val="both"/>
        <w:rPr>
          <w:rFonts w:eastAsia="Times New Roman" w:cs="Times New Roman"/>
          <w:szCs w:val="24"/>
          <w:lang w:eastAsia="ru-RU"/>
        </w:rPr>
      </w:pPr>
      <w:bookmarkStart w:id="41" w:name="n83"/>
      <w:bookmarkEnd w:id="41"/>
      <w:r w:rsidRPr="00824675">
        <w:rPr>
          <w:rFonts w:eastAsia="Times New Roman" w:cs="Times New Roman"/>
          <w:szCs w:val="24"/>
          <w:lang w:eastAsia="ru-RU"/>
        </w:rPr>
        <w:t>Українсько-болгарська спільна міжурядова комісія з питань економічного співробітництва</w:t>
      </w:r>
    </w:p>
    <w:p w:rsidR="00824675" w:rsidRPr="00824675" w:rsidRDefault="00824675" w:rsidP="00824675">
      <w:pPr>
        <w:widowControl w:val="0"/>
        <w:spacing w:before="120" w:after="0" w:line="240" w:lineRule="auto"/>
        <w:ind w:firstLine="567"/>
        <w:jc w:val="both"/>
        <w:rPr>
          <w:rFonts w:eastAsia="Times New Roman" w:cs="Times New Roman"/>
          <w:szCs w:val="24"/>
          <w:lang w:eastAsia="ru-RU"/>
        </w:rPr>
      </w:pPr>
      <w:bookmarkStart w:id="42" w:name="n84"/>
      <w:bookmarkEnd w:id="42"/>
      <w:r w:rsidRPr="00824675">
        <w:rPr>
          <w:rFonts w:eastAsia="Times New Roman" w:cs="Times New Roman"/>
          <w:szCs w:val="24"/>
          <w:lang w:eastAsia="ru-RU"/>
        </w:rPr>
        <w:t>Українсько-португальська Спільна Комісія з економічного співробітництва</w:t>
      </w:r>
    </w:p>
    <w:p w:rsidR="00824675" w:rsidRPr="00824675" w:rsidRDefault="00824675" w:rsidP="00824675">
      <w:pPr>
        <w:keepNext/>
        <w:keepLines/>
        <w:spacing w:before="240" w:after="240" w:line="240" w:lineRule="auto"/>
        <w:ind w:left="2977"/>
        <w:jc w:val="center"/>
        <w:rPr>
          <w:rFonts w:eastAsia="Times New Roman" w:cs="Times New Roman"/>
          <w:szCs w:val="24"/>
          <w:lang w:eastAsia="ru-RU"/>
        </w:rPr>
      </w:pPr>
      <w:r w:rsidRPr="00824675">
        <w:rPr>
          <w:rFonts w:eastAsia="Times New Roman" w:cs="Times New Roman"/>
          <w:szCs w:val="24"/>
          <w:lang w:eastAsia="ru-RU"/>
        </w:rPr>
        <w:t>Додаток 15</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Міністр культури та інформаційної політики</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43" w:name="n87"/>
      <w:bookmarkEnd w:id="43"/>
      <w:r w:rsidRPr="00824675">
        <w:rPr>
          <w:rFonts w:eastAsia="Times New Roman" w:cs="Times New Roman"/>
          <w:szCs w:val="24"/>
          <w:lang w:eastAsia="ru-RU"/>
        </w:rPr>
        <w:t>Українсько-норвезька Міжурядова комісія з питань співробітництва у галузі торгівлі, підприємництва та економіки</w:t>
      </w:r>
    </w:p>
    <w:p w:rsidR="00824675" w:rsidRDefault="00824675" w:rsidP="00824675">
      <w:pPr>
        <w:spacing w:before="120" w:after="0" w:line="240" w:lineRule="auto"/>
        <w:ind w:firstLine="567"/>
        <w:jc w:val="both"/>
        <w:rPr>
          <w:rFonts w:eastAsia="Times New Roman" w:cs="Times New Roman"/>
          <w:szCs w:val="24"/>
          <w:lang w:eastAsia="ru-RU"/>
        </w:rPr>
      </w:pPr>
      <w:bookmarkStart w:id="44" w:name="n88"/>
      <w:bookmarkEnd w:id="44"/>
      <w:r w:rsidRPr="00824675">
        <w:rPr>
          <w:rFonts w:eastAsia="Times New Roman" w:cs="Times New Roman"/>
          <w:szCs w:val="24"/>
          <w:lang w:eastAsia="ru-RU"/>
        </w:rPr>
        <w:t>Міжурядова українсько-фінляндська комісія з питань торгівлі та економічного співробітництва</w:t>
      </w:r>
    </w:p>
    <w:p w:rsidR="00824675" w:rsidRPr="00824675" w:rsidRDefault="00824675" w:rsidP="00824675">
      <w:pPr>
        <w:spacing w:before="120" w:after="0" w:line="240" w:lineRule="auto"/>
        <w:ind w:left="3540" w:firstLine="567"/>
        <w:rPr>
          <w:rFonts w:eastAsia="Times New Roman" w:cs="Times New Roman"/>
          <w:szCs w:val="24"/>
          <w:lang w:eastAsia="ru-RU"/>
        </w:rPr>
      </w:pPr>
      <w:r w:rsidRPr="00824675">
        <w:rPr>
          <w:rFonts w:eastAsia="Times New Roman" w:cs="Times New Roman"/>
          <w:szCs w:val="24"/>
          <w:lang w:eastAsia="ru-RU"/>
        </w:rPr>
        <w:t>Додаток 16</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spacing w:after="0" w:line="240" w:lineRule="auto"/>
        <w:ind w:left="4678" w:firstLine="709"/>
        <w:rPr>
          <w:rFonts w:eastAsia="Times New Roman" w:cs="Times New Roman"/>
          <w:szCs w:val="24"/>
        </w:rPr>
      </w:pP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Міністр у справах ветеранів</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45" w:name="n91"/>
      <w:bookmarkEnd w:id="45"/>
      <w:r w:rsidRPr="00824675">
        <w:rPr>
          <w:rFonts w:eastAsia="Times New Roman" w:cs="Times New Roman"/>
          <w:szCs w:val="24"/>
          <w:lang w:eastAsia="ru-RU"/>
        </w:rPr>
        <w:t>Спільна українсько-хорватська комісія з питань економічного співробітництва</w:t>
      </w:r>
    </w:p>
    <w:p w:rsidR="00824675" w:rsidRPr="00824675" w:rsidRDefault="00824675" w:rsidP="00824675">
      <w:pPr>
        <w:keepNext/>
        <w:keepLines/>
        <w:spacing w:before="240" w:after="240" w:line="240" w:lineRule="auto"/>
        <w:ind w:left="2977"/>
        <w:jc w:val="center"/>
        <w:rPr>
          <w:rFonts w:eastAsia="Times New Roman" w:cs="Times New Roman"/>
          <w:szCs w:val="24"/>
          <w:lang w:eastAsia="ru-RU"/>
        </w:rPr>
      </w:pPr>
      <w:r w:rsidRPr="00824675">
        <w:rPr>
          <w:rFonts w:eastAsia="Times New Roman" w:cs="Times New Roman"/>
          <w:szCs w:val="24"/>
          <w:lang w:eastAsia="ru-RU"/>
        </w:rPr>
        <w:lastRenderedPageBreak/>
        <w:t>Додаток 17</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sidRPr="00824675">
        <w:rPr>
          <w:rFonts w:eastAsia="Times New Roman" w:cs="Times New Roman"/>
          <w:szCs w:val="24"/>
          <w:lang w:eastAsia="ru-RU"/>
        </w:rPr>
        <w:b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заступник Міністра економіки — Торговий представник України</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46" w:name="n94"/>
      <w:bookmarkEnd w:id="46"/>
      <w:r w:rsidRPr="00824675">
        <w:rPr>
          <w:rFonts w:eastAsia="Times New Roman" w:cs="Times New Roman"/>
          <w:szCs w:val="24"/>
          <w:lang w:eastAsia="ru-RU"/>
        </w:rPr>
        <w:t>Українсько-афганська Спільна міжурядова комісія з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Українсько-в’єтнамська Міжурядова комісія з питань торговельно-економічного та науково-технічного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47" w:name="n95"/>
      <w:bookmarkStart w:id="48" w:name="n96"/>
      <w:bookmarkEnd w:id="47"/>
      <w:bookmarkEnd w:id="48"/>
      <w:r w:rsidRPr="00824675">
        <w:rPr>
          <w:rFonts w:eastAsia="Times New Roman" w:cs="Times New Roman"/>
          <w:szCs w:val="24"/>
          <w:lang w:eastAsia="ru-RU"/>
        </w:rPr>
        <w:t>Міжурядова Спільна українсько-грецька Робоча Група з економічного, промислового, технічного та наукового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Міжурядова українсько-індонезійська комісія з економічного та технічного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49" w:name="n97"/>
      <w:bookmarkEnd w:id="49"/>
      <w:r w:rsidRPr="00824675">
        <w:rPr>
          <w:rFonts w:eastAsia="Times New Roman" w:cs="Times New Roman"/>
          <w:szCs w:val="24"/>
          <w:lang w:eastAsia="ru-RU"/>
        </w:rPr>
        <w:t>Спільна Українсько-Йорданська Комісія з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50" w:name="n98"/>
      <w:bookmarkEnd w:id="50"/>
      <w:r w:rsidRPr="00824675">
        <w:rPr>
          <w:rFonts w:eastAsia="Times New Roman" w:cs="Times New Roman"/>
          <w:szCs w:val="24"/>
          <w:lang w:eastAsia="ru-RU"/>
        </w:rPr>
        <w:t>Спільна міжурядова українсько-киргизька комісія із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51" w:name="n99"/>
      <w:bookmarkEnd w:id="51"/>
      <w:r w:rsidRPr="00824675">
        <w:rPr>
          <w:rFonts w:eastAsia="Times New Roman" w:cs="Times New Roman"/>
          <w:szCs w:val="24"/>
          <w:lang w:eastAsia="ru-RU"/>
        </w:rPr>
        <w:t>Спільний українсько-малайзійський торговельний комітет</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52" w:name="n100"/>
      <w:bookmarkEnd w:id="52"/>
      <w:r w:rsidRPr="00824675">
        <w:rPr>
          <w:rFonts w:eastAsia="Times New Roman" w:cs="Times New Roman"/>
          <w:szCs w:val="24"/>
          <w:lang w:eastAsia="ru-RU"/>
        </w:rPr>
        <w:t>Міжурядова українсько-марокканська комісія з питань торговельно-економічного, науково-технічного та культурного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53" w:name="n101"/>
      <w:bookmarkEnd w:id="53"/>
      <w:r w:rsidRPr="00824675">
        <w:rPr>
          <w:rFonts w:eastAsia="Times New Roman" w:cs="Times New Roman"/>
          <w:szCs w:val="24"/>
          <w:lang w:eastAsia="ru-RU"/>
        </w:rPr>
        <w:t>Міжурядова українсько-македонська комісія з питань торговельно-економічного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54" w:name="n102"/>
      <w:bookmarkEnd w:id="54"/>
      <w:r w:rsidRPr="00824675">
        <w:rPr>
          <w:rFonts w:eastAsia="Times New Roman" w:cs="Times New Roman"/>
          <w:szCs w:val="24"/>
          <w:lang w:eastAsia="ru-RU"/>
        </w:rPr>
        <w:t>Міжурядова українсько-сербська комісія з питань торговельно-економічного та науково-технічного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55" w:name="n103"/>
      <w:bookmarkEnd w:id="55"/>
      <w:r w:rsidRPr="00824675">
        <w:rPr>
          <w:rFonts w:eastAsia="Times New Roman" w:cs="Times New Roman"/>
          <w:szCs w:val="24"/>
          <w:lang w:eastAsia="ru-RU"/>
        </w:rPr>
        <w:t>Спільна міжурядова українсько-таджицька комісія з питань економічного співробітництва</w:t>
      </w:r>
    </w:p>
    <w:p w:rsid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Міжурядова українсько-туніська комісія з питань торговельно-економічного та технічного співробітництва</w:t>
      </w:r>
    </w:p>
    <w:p w:rsidR="00824675" w:rsidRPr="00824675" w:rsidRDefault="00824675" w:rsidP="00824675">
      <w:pPr>
        <w:spacing w:before="120" w:after="0" w:line="240" w:lineRule="auto"/>
        <w:ind w:left="4248" w:firstLine="567"/>
        <w:rPr>
          <w:rFonts w:eastAsia="Times New Roman" w:cs="Times New Roman"/>
          <w:szCs w:val="24"/>
          <w:lang w:eastAsia="ru-RU"/>
        </w:rPr>
      </w:pPr>
      <w:r w:rsidRPr="00824675">
        <w:rPr>
          <w:rFonts w:eastAsia="Times New Roman" w:cs="Times New Roman"/>
          <w:szCs w:val="24"/>
          <w:lang w:eastAsia="ru-RU"/>
        </w:rPr>
        <w:t>Додаток 18</w:t>
      </w:r>
      <w:r w:rsidRPr="00824675">
        <w:rPr>
          <w:rFonts w:eastAsia="Times New Roman" w:cs="Times New Roman"/>
          <w:szCs w:val="24"/>
          <w:lang w:eastAsia="ru-RU"/>
        </w:rPr>
        <w:br/>
        <w:t xml:space="preserve">до постанови Кабінету Міністрів України </w:t>
      </w:r>
      <w:r w:rsidRPr="00824675">
        <w:rPr>
          <w:rFonts w:eastAsia="Times New Roman" w:cs="Times New Roman"/>
          <w:szCs w:val="24"/>
          <w:lang w:eastAsia="ru-RU"/>
        </w:rPr>
        <w:br/>
        <w:t>від 17 червня 2020 р. № 503</w:t>
      </w:r>
      <w:r w:rsidRPr="00824675">
        <w:rPr>
          <w:rFonts w:eastAsia="Times New Roman" w:cs="Times New Roman"/>
          <w:szCs w:val="24"/>
          <w:lang w:eastAsia="ru-RU"/>
        </w:rPr>
        <w:br/>
        <w:t>(в редакції постанови Кабінету Міністрів України</w:t>
      </w:r>
      <w:r>
        <w:rPr>
          <w:rFonts w:eastAsia="Times New Roman" w:cs="Times New Roman"/>
          <w:szCs w:val="24"/>
          <w:lang w:eastAsia="ru-RU"/>
        </w:rPr>
        <w:t xml:space="preserve"> </w:t>
      </w:r>
      <w:r w:rsidRPr="00824675">
        <w:rPr>
          <w:rFonts w:eastAsia="Times New Roman" w:cs="Times New Roman"/>
          <w:szCs w:val="24"/>
          <w:lang w:eastAsia="ru-RU"/>
        </w:rPr>
        <w:t>від 11 серпня 2021 р. № 848)</w:t>
      </w:r>
    </w:p>
    <w:p w:rsidR="00824675" w:rsidRPr="00824675" w:rsidRDefault="00824675" w:rsidP="00824675">
      <w:pPr>
        <w:keepNext/>
        <w:keepLines/>
        <w:spacing w:before="240" w:after="240" w:line="240" w:lineRule="auto"/>
        <w:jc w:val="center"/>
        <w:rPr>
          <w:rFonts w:eastAsia="Times New Roman" w:cs="Times New Roman"/>
          <w:szCs w:val="24"/>
          <w:lang w:eastAsia="ru-RU"/>
        </w:rPr>
      </w:pPr>
      <w:r w:rsidRPr="00824675">
        <w:rPr>
          <w:rFonts w:eastAsia="Times New Roman" w:cs="Times New Roman"/>
          <w:szCs w:val="24"/>
          <w:lang w:eastAsia="ru-RU"/>
        </w:rPr>
        <w:t xml:space="preserve">ПЕРЕЛІК </w:t>
      </w:r>
      <w:r w:rsidRPr="00824675">
        <w:rPr>
          <w:rFonts w:eastAsia="Times New Roman" w:cs="Times New Roman"/>
          <w:szCs w:val="24"/>
          <w:lang w:eastAsia="ru-RU"/>
        </w:rPr>
        <w:br/>
        <w:t>спільних міжурядових комісій з питань співробітництва, головою Української частини яких є заступник Міністра економіки, до повноважень якого належать питання регуляторної політики</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Спільний українсько-боснійсько-герцеговинський комітет</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56" w:name="n115"/>
      <w:bookmarkEnd w:id="56"/>
      <w:r w:rsidRPr="00824675">
        <w:rPr>
          <w:rFonts w:eastAsia="Times New Roman" w:cs="Times New Roman"/>
          <w:szCs w:val="24"/>
          <w:lang w:eastAsia="ru-RU"/>
        </w:rPr>
        <w:t>Змішана Міжурядова українсько-іспанська Комісія з економічного і промислового співробітництва</w:t>
      </w:r>
    </w:p>
    <w:p w:rsidR="00824675" w:rsidRPr="00824675" w:rsidRDefault="00824675" w:rsidP="00824675">
      <w:pPr>
        <w:spacing w:before="120" w:after="0" w:line="240" w:lineRule="auto"/>
        <w:ind w:firstLine="567"/>
        <w:jc w:val="both"/>
        <w:rPr>
          <w:rFonts w:eastAsia="Times New Roman" w:cs="Times New Roman"/>
          <w:szCs w:val="24"/>
          <w:lang w:eastAsia="ru-RU"/>
        </w:rPr>
      </w:pPr>
      <w:bookmarkStart w:id="57" w:name="n116"/>
      <w:bookmarkEnd w:id="57"/>
      <w:r w:rsidRPr="00824675">
        <w:rPr>
          <w:rFonts w:eastAsia="Times New Roman" w:cs="Times New Roman"/>
          <w:szCs w:val="24"/>
          <w:lang w:eastAsia="ru-RU"/>
        </w:rPr>
        <w:lastRenderedPageBreak/>
        <w:t>Українсько-Мексиканська Міжурядова Комісія”;</w:t>
      </w:r>
    </w:p>
    <w:p w:rsidR="00824675" w:rsidRPr="00824675" w:rsidRDefault="00824675" w:rsidP="00824675">
      <w:pPr>
        <w:spacing w:before="120" w:after="0" w:line="240" w:lineRule="auto"/>
        <w:ind w:firstLine="567"/>
        <w:jc w:val="both"/>
        <w:rPr>
          <w:rFonts w:eastAsia="Times New Roman" w:cs="Times New Roman"/>
          <w:szCs w:val="24"/>
          <w:lang w:eastAsia="ru-RU"/>
        </w:rPr>
      </w:pPr>
      <w:r w:rsidRPr="00824675">
        <w:rPr>
          <w:rFonts w:eastAsia="Times New Roman" w:cs="Times New Roman"/>
          <w:szCs w:val="24"/>
          <w:lang w:eastAsia="ru-RU"/>
        </w:rPr>
        <w:t>додаток 19 виключити.</w:t>
      </w:r>
    </w:p>
    <w:p w:rsidR="00897B74" w:rsidRPr="00424FA4" w:rsidRDefault="00897B74" w:rsidP="00E14DF2">
      <w:pPr>
        <w:jc w:val="both"/>
        <w:rPr>
          <w:rStyle w:val="a5"/>
        </w:rPr>
      </w:pPr>
    </w:p>
    <w:p w:rsidR="00424FA4" w:rsidRPr="00424FA4" w:rsidRDefault="00824675" w:rsidP="00424FA4">
      <w:pPr>
        <w:pStyle w:val="a3"/>
        <w:rPr>
          <w:rStyle w:val="a5"/>
        </w:rPr>
      </w:pPr>
      <w:r w:rsidRPr="00424FA4">
        <w:rPr>
          <w:rStyle w:val="a5"/>
        </w:rPr>
        <w:t>10.</w:t>
      </w:r>
      <w:r w:rsidR="00424FA4" w:rsidRPr="00424FA4">
        <w:rPr>
          <w:rStyle w:val="a5"/>
        </w:rPr>
        <w:t xml:space="preserve"> КАБІНЕТ МІНІСТРІВ УКРАЇНИ</w:t>
      </w:r>
    </w:p>
    <w:p w:rsidR="00424FA4" w:rsidRPr="00424FA4" w:rsidRDefault="00424FA4" w:rsidP="00424FA4">
      <w:pPr>
        <w:pStyle w:val="a3"/>
        <w:rPr>
          <w:rStyle w:val="a5"/>
        </w:rPr>
      </w:pPr>
      <w:r w:rsidRPr="00424FA4">
        <w:rPr>
          <w:rStyle w:val="a5"/>
        </w:rPr>
        <w:t>ПОСТАНОВА</w:t>
      </w:r>
    </w:p>
    <w:p w:rsidR="00424FA4" w:rsidRPr="00424FA4" w:rsidRDefault="00424FA4" w:rsidP="00424FA4">
      <w:pPr>
        <w:pStyle w:val="a3"/>
        <w:rPr>
          <w:rStyle w:val="a5"/>
        </w:rPr>
      </w:pPr>
      <w:r w:rsidRPr="00424FA4">
        <w:rPr>
          <w:rStyle w:val="a5"/>
        </w:rPr>
        <w:t>від 11 серпня 2021 р. № 836</w:t>
      </w:r>
    </w:p>
    <w:p w:rsidR="00424FA4" w:rsidRPr="00424FA4" w:rsidRDefault="00424FA4" w:rsidP="00424FA4">
      <w:pPr>
        <w:pStyle w:val="a3"/>
        <w:rPr>
          <w:rStyle w:val="a5"/>
        </w:rPr>
      </w:pPr>
      <w:r w:rsidRPr="00424FA4">
        <w:rPr>
          <w:rStyle w:val="a5"/>
        </w:rPr>
        <w:t>Київ</w:t>
      </w:r>
    </w:p>
    <w:p w:rsidR="00424FA4" w:rsidRPr="00424FA4" w:rsidRDefault="00424FA4" w:rsidP="00424FA4">
      <w:pPr>
        <w:pStyle w:val="a3"/>
        <w:jc w:val="center"/>
        <w:rPr>
          <w:rStyle w:val="a5"/>
        </w:rPr>
      </w:pPr>
      <w:r w:rsidRPr="00424FA4">
        <w:rPr>
          <w:rStyle w:val="a5"/>
        </w:rPr>
        <w:t>Деякі питання страхових виплат, передбачених статтею 39 Закону України “Про захист населення від інфекційних хвороб”</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Кабінет Міні</w:t>
      </w:r>
      <w:proofErr w:type="gramStart"/>
      <w:r w:rsidRPr="00424FA4">
        <w:rPr>
          <w:rFonts w:eastAsia="Times New Roman"/>
          <w:szCs w:val="24"/>
          <w:lang w:val="ru-RU" w:eastAsia="ru-RU"/>
        </w:rPr>
        <w:t>стр</w:t>
      </w:r>
      <w:proofErr w:type="gramEnd"/>
      <w:r w:rsidRPr="00424FA4">
        <w:rPr>
          <w:rFonts w:eastAsia="Times New Roman"/>
          <w:szCs w:val="24"/>
          <w:lang w:val="ru-RU" w:eastAsia="ru-RU"/>
        </w:rPr>
        <w:t>ів України </w:t>
      </w:r>
      <w:r w:rsidRPr="00424FA4">
        <w:rPr>
          <w:rFonts w:eastAsia="Times New Roman"/>
          <w:szCs w:val="24"/>
          <w:bdr w:val="none" w:sz="0" w:space="0" w:color="auto" w:frame="1"/>
          <w:lang w:val="ru-RU" w:eastAsia="ru-RU"/>
        </w:rPr>
        <w:t>постановляє:</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 xml:space="preserve">1. Установити, що Фонд </w:t>
      </w:r>
      <w:proofErr w:type="gramStart"/>
      <w:r w:rsidRPr="00424FA4">
        <w:rPr>
          <w:rFonts w:eastAsia="Times New Roman"/>
          <w:szCs w:val="24"/>
          <w:lang w:val="ru-RU" w:eastAsia="ru-RU"/>
        </w:rPr>
        <w:t>соц</w:t>
      </w:r>
      <w:proofErr w:type="gramEnd"/>
      <w:r w:rsidRPr="00424FA4">
        <w:rPr>
          <w:rFonts w:eastAsia="Times New Roman"/>
          <w:szCs w:val="24"/>
          <w:lang w:val="ru-RU" w:eastAsia="ru-RU"/>
        </w:rPr>
        <w:t xml:space="preserve">іального страхування України проводить страхові виплати, передбачені пунктом 1 частини другої статті 39 Закону України “Про захист населення від інфекційних хвороб”, медичним працівникам державних і комунальних закладів охорони здоров’я, яким було встановлено групу інвалідності внаслідок захворювання на гостру респіраторну хворобу COVID-19, спричинену коронавірусом SARS-CoV-2, за умови, що таке захворювання пов’язане з виконанням професійних обов’язків </w:t>
      </w:r>
      <w:proofErr w:type="gramStart"/>
      <w:r w:rsidRPr="00424FA4">
        <w:rPr>
          <w:rFonts w:eastAsia="Times New Roman"/>
          <w:szCs w:val="24"/>
          <w:lang w:val="ru-RU" w:eastAsia="ru-RU"/>
        </w:rPr>
        <w:t>в</w:t>
      </w:r>
      <w:proofErr w:type="gramEnd"/>
      <w:r w:rsidRPr="00424FA4">
        <w:rPr>
          <w:rFonts w:eastAsia="Times New Roman"/>
          <w:szCs w:val="24"/>
          <w:lang w:val="ru-RU" w:eastAsia="ru-RU"/>
        </w:rPr>
        <w:t xml:space="preserve"> умовах підвищеного ризику зараження, до набрання чинності Законом України “Про внесення зміни до статті 39 Закону України “Про захист населення від інфекційних хвороб” щодо врегулювання окремих питань соціального захисту медичних працівників, постраждалих від коронавірусної хвороби (COVID-19)”, та які не отримали такі страхові виплати.</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2. Внести до постанови Кабінету Міні</w:t>
      </w:r>
      <w:proofErr w:type="gramStart"/>
      <w:r w:rsidRPr="00424FA4">
        <w:rPr>
          <w:rFonts w:eastAsia="Times New Roman"/>
          <w:szCs w:val="24"/>
          <w:lang w:val="ru-RU" w:eastAsia="ru-RU"/>
        </w:rPr>
        <w:t>стр</w:t>
      </w:r>
      <w:proofErr w:type="gramEnd"/>
      <w:r w:rsidRPr="00424FA4">
        <w:rPr>
          <w:rFonts w:eastAsia="Times New Roman"/>
          <w:szCs w:val="24"/>
          <w:lang w:val="ru-RU" w:eastAsia="ru-RU"/>
        </w:rPr>
        <w:t>ів України від 17 червня 2020 р. № 498 “Деякі питання надання страхових виплат у разі захворювання або смерті медичних працівників у зв’язку з інфікуванням гострою респіраторною хворобою COVID-19, спричиненою коронавірусом SARS-CoV-2” (Офіційний вісник України, 2020 р., № 51, ст. 1598, № 101, ст. 3272), зміни, що додаються.</w:t>
      </w:r>
    </w:p>
    <w:p w:rsidR="00424FA4" w:rsidRPr="00424FA4" w:rsidRDefault="00424FA4" w:rsidP="00424FA4">
      <w:pPr>
        <w:pStyle w:val="a3"/>
        <w:rPr>
          <w:rStyle w:val="a5"/>
        </w:rPr>
      </w:pPr>
      <w:r w:rsidRPr="00424FA4">
        <w:rPr>
          <w:rStyle w:val="a5"/>
        </w:rPr>
        <w:t>        Прем’єр-міністр України                                   Д. ШМИГАЛЬ</w:t>
      </w:r>
    </w:p>
    <w:p w:rsidR="00424FA4" w:rsidRPr="00424FA4" w:rsidRDefault="00424FA4" w:rsidP="00424FA4">
      <w:pPr>
        <w:pStyle w:val="a3"/>
        <w:rPr>
          <w:rFonts w:eastAsia="Times New Roman"/>
          <w:szCs w:val="24"/>
          <w:lang w:val="ru-RU" w:eastAsia="ru-RU"/>
        </w:rPr>
      </w:pPr>
      <w:r w:rsidRPr="00424FA4">
        <w:rPr>
          <w:rFonts w:eastAsia="Times New Roman"/>
          <w:szCs w:val="24"/>
          <w:lang w:val="ru-RU" w:eastAsia="ru-RU"/>
        </w:rPr>
        <w:t>Інд. 73</w:t>
      </w:r>
    </w:p>
    <w:p w:rsidR="00424FA4" w:rsidRPr="00424FA4" w:rsidRDefault="00424FA4" w:rsidP="00424FA4">
      <w:pPr>
        <w:pStyle w:val="a3"/>
        <w:rPr>
          <w:rFonts w:eastAsia="Times New Roman"/>
          <w:szCs w:val="24"/>
          <w:lang w:val="ru-RU" w:eastAsia="ru-RU"/>
        </w:rPr>
      </w:pPr>
      <w:hyperlink r:id="rId13" w:history="1">
        <w:r w:rsidRPr="00424FA4">
          <w:rPr>
            <w:rFonts w:eastAsia="Times New Roman"/>
            <w:color w:val="2D5CA6"/>
            <w:szCs w:val="24"/>
            <w:u w:val="single"/>
            <w:bdr w:val="none" w:sz="0" w:space="0" w:color="auto" w:frame="1"/>
            <w:lang w:val="ru-RU" w:eastAsia="ru-RU"/>
          </w:rPr>
          <w:t>Зміни, що додаються:</w:t>
        </w:r>
      </w:hyperlink>
    </w:p>
    <w:p w:rsidR="00424FA4" w:rsidRPr="00424FA4" w:rsidRDefault="00424FA4" w:rsidP="00424FA4">
      <w:pPr>
        <w:keepNext/>
        <w:keepLines/>
        <w:spacing w:after="240" w:line="240" w:lineRule="auto"/>
        <w:ind w:left="3544"/>
        <w:jc w:val="center"/>
        <w:rPr>
          <w:rFonts w:eastAsia="Times New Roman" w:cs="Times New Roman"/>
          <w:szCs w:val="24"/>
          <w:lang w:eastAsia="ru-RU"/>
        </w:rPr>
      </w:pPr>
      <w:r w:rsidRPr="00424FA4">
        <w:rPr>
          <w:rFonts w:eastAsia="Times New Roman" w:cs="Times New Roman"/>
          <w:szCs w:val="24"/>
          <w:lang w:eastAsia="ru-RU"/>
        </w:rPr>
        <w:t>ЗАТВЕРДЖЕНО</w:t>
      </w:r>
      <w:r w:rsidRPr="00424FA4">
        <w:rPr>
          <w:rFonts w:eastAsia="Times New Roman" w:cs="Times New Roman"/>
          <w:szCs w:val="24"/>
          <w:lang w:eastAsia="ru-RU"/>
        </w:rPr>
        <w:br/>
        <w:t>постановою Кабінету Міністрів України</w:t>
      </w:r>
      <w:r w:rsidRPr="00424FA4">
        <w:rPr>
          <w:rFonts w:eastAsia="Times New Roman" w:cs="Times New Roman"/>
          <w:szCs w:val="24"/>
          <w:lang w:eastAsia="ru-RU"/>
        </w:rPr>
        <w:br/>
        <w:t xml:space="preserve">від 11 серпня 2021 р. № 836 </w:t>
      </w:r>
    </w:p>
    <w:p w:rsidR="00424FA4" w:rsidRPr="00424FA4" w:rsidRDefault="00424FA4" w:rsidP="00424FA4">
      <w:pPr>
        <w:keepNext/>
        <w:keepLines/>
        <w:spacing w:before="240" w:after="240" w:line="240" w:lineRule="auto"/>
        <w:jc w:val="center"/>
        <w:rPr>
          <w:rFonts w:eastAsia="Times New Roman" w:cs="Times New Roman"/>
          <w:szCs w:val="24"/>
          <w:lang w:eastAsia="ru-RU"/>
        </w:rPr>
      </w:pPr>
      <w:r w:rsidRPr="00424FA4">
        <w:rPr>
          <w:rFonts w:eastAsia="Times New Roman" w:cs="Times New Roman"/>
          <w:szCs w:val="24"/>
          <w:lang w:eastAsia="ru-RU"/>
        </w:rPr>
        <w:t>ЗМІНИ,</w:t>
      </w:r>
      <w:r w:rsidRPr="00424FA4">
        <w:rPr>
          <w:rFonts w:eastAsia="Times New Roman" w:cs="Times New Roman"/>
          <w:szCs w:val="24"/>
          <w:lang w:eastAsia="ru-RU"/>
        </w:rPr>
        <w:br/>
        <w:t xml:space="preserve">що вносяться до постанови Кабінету Міністрів України </w:t>
      </w:r>
      <w:r w:rsidRPr="00424FA4">
        <w:rPr>
          <w:rFonts w:eastAsia="Times New Roman" w:cs="Times New Roman"/>
          <w:szCs w:val="24"/>
          <w:lang w:eastAsia="ru-RU"/>
        </w:rPr>
        <w:br/>
        <w:t>від 17 червня 2020 р. № 498</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 xml:space="preserve">1. У Порядку здійснення страхових виплат у разі захворювання або смерті медичних працівників у зв’язку з інфікуванням гострою респіраторною хворобою COVID-19, спричиненою коронавірусом </w:t>
      </w:r>
      <w:r w:rsidRPr="00424FA4">
        <w:rPr>
          <w:rFonts w:eastAsia="Times New Roman" w:cs="Times New Roman"/>
          <w:szCs w:val="24"/>
          <w:lang w:eastAsia="ru-RU"/>
        </w:rPr>
        <w:br/>
        <w:t>SARS-CoV-2, та визначення їх розмірів, затвердженому зазначеною постановою:</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1) у пункті 2:</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в абзаці першому слова “календарного року внаслідок” замінити словами “року з дня”;</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абзаци другий — четвертий після слів “календарного року” доповнити словами “ , в якому встановлено групу інвалідності”;</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2) у пункті 3:</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абзац перший після слів “календарного року” доповнити словами “, в якому помер медичний працівник”;</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lastRenderedPageBreak/>
        <w:t>доповнити пункт після абзацу четвертого новими абзацами такого змісту:</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“неодружені повнолітні син, дочка, які визнані особами з інвалідністю з дитинства;</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неодружені повнолітні син, дочка, які навчаються за денною формою здобуття освіти та не досягли 23-річного віку;”.</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У зв’язку з цим абзаци п’ятий і шостий вважати відповідно абзацами сьомим і восьмим;</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3) пункти 4 та 7 викласти в такій редакції:</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“4. Страхові виплати, передбачені пунктом 2 цього Порядку (далі — страхова виплата), призначаються і виплачуються управліннями виконавчої дирекції Фонду в областях, м. Києві або їх відділеннями (далі ‒ органи Фонду) протягом одного місяця з дня виникнення права на такі виплати за зверненням медичного працівника за зареєстрованим місцем проживання / перебування.</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Право на отримання страхової виплати настає з дня прийняття органом Фонду заяви та документів, визначених абзацами п’ятим — одинадцятим цього пункту.</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Для призначення страхової виплати до органу Фонду медичний працівник подає:</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заяву про призначення виплати із зазначенням особового рахунка, відкритого в банківській установі для перерахування коштів, та інформації про неотримання виплати в іншому органі Фонду за формою, затвердженою виконавчою дирекцією Фонду;</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копію паспорта громадянина України (для іноземців та осіб без громадянства, які проживають в Україні, ‒ копію паспортного документа іноземця та / або посвідки на постійне проживання) із пред’явленням оригіналу (копія засвідчується підписом працівника органу Фонду) або за технічної можливості паспорта громадянина України у вигляді відображення в електронній формі інформації, що міститься у паспорті громадянина України у формі картки, а також інформації, документів (відомостей, даних) про реєстраційний номер облікової картки платника податків (за наявності), про місце проживання (за наявності), що подаються засобами Єдиного державного веб-порталу електронних послуг (далі — Портал Дія);</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копію реєстраційного номера облікової картки платника податків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 копію сторінки паспорта громадянина України з відміткою про право здійснювати будь-які платежі за серією та / або номером паспорта) із пред’явленням оригіналу (копія засвідчується підписом працівника органу Фонду) або його електронну копію, якщо одержувач інформації має технічну можливість провести інформаційно-телекомунікаційними засобами з використанням засобів технічного та криптографічного захисту інформації відповідно до вимог законодавства з питань захисту інформації перевірку відповідності реєстраційних даних фізичної особи даним Державного реєстру фізичних осіб – платників податків;</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довідку про результати визначення ступеня втрати професійної працездатності у відсотках, потреби у наданні медичної та соціальної допомоги, яка видається медико-соціальною експертною комісією;</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примірник акта розслідування (спеціального розслідування) нещасного випадку, гострого професійного захворювання (отруєння), аварії за встановленою формою;</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 xml:space="preserve">копію трудової книжки, яку засвідчує своїм підписом працівник органу Фонду, із пред’явленням оригіналу або копію витягу з неї, засвідчену страхувальником, або </w:t>
      </w:r>
      <w:r w:rsidRPr="00424FA4">
        <w:rPr>
          <w:rFonts w:eastAsia="Times New Roman" w:cs="Times New Roman"/>
          <w:szCs w:val="24"/>
          <w:lang w:eastAsia="ru-RU"/>
        </w:rPr>
        <w:lastRenderedPageBreak/>
        <w:t>відомості про трудову діяльність з реєстру застрахованих осіб Державного реєстру загальнообов’язкового державного соціального страхування;</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копію цивільно-правового договору (якщо медичний працівник працював на умовах такого договору), яку засвідчено страхувальником або яку засвідчує своїм підписом працівник органу Фонду в разі пред’явлення оригіналу;</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рішення суду про встановлення факту професійного захворювання (за наявності рішення суду з цього питання).</w:t>
      </w:r>
    </w:p>
    <w:p w:rsidR="00424FA4" w:rsidRPr="00424FA4" w:rsidRDefault="00424FA4" w:rsidP="00424FA4">
      <w:pPr>
        <w:spacing w:before="120" w:after="0" w:line="240" w:lineRule="auto"/>
        <w:ind w:firstLine="567"/>
        <w:jc w:val="both"/>
        <w:rPr>
          <w:rFonts w:eastAsia="Times New Roman" w:cs="Times New Roman"/>
          <w:szCs w:val="24"/>
          <w:lang w:eastAsia="ru-RU"/>
        </w:rPr>
      </w:pPr>
      <w:bookmarkStart w:id="58" w:name="_Hlk66460802"/>
      <w:r w:rsidRPr="00424FA4">
        <w:rPr>
          <w:rFonts w:eastAsia="Times New Roman" w:cs="Times New Roman"/>
          <w:szCs w:val="24"/>
          <w:lang w:eastAsia="ru-RU"/>
        </w:rPr>
        <w:t>Заява, документи та копії документів подаються в паперовій або за технічної можливості в електронній формі з накладенням електронного підпису, що базується на кваліфікованому сертифікаті електронного підпису, відповідно до вимог законодавства.</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За наявності електронної інформаційної взаємодії Фонду з державними органами, органами місцевого самоврядування, підприємствами, установами або організаціями, у володінні яких перебуває інформація, необхідна для призначення страхової виплати, така інформація медичним працівником не подається</w:t>
      </w:r>
      <w:bookmarkEnd w:id="58"/>
      <w:r w:rsidRPr="00424FA4">
        <w:rPr>
          <w:rFonts w:eastAsia="Times New Roman" w:cs="Times New Roman"/>
          <w:szCs w:val="24"/>
          <w:lang w:eastAsia="ru-RU"/>
        </w:rPr>
        <w:t>.”;</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w:t>
      </w:r>
      <w:r w:rsidRPr="00424FA4">
        <w:rPr>
          <w:rFonts w:eastAsia="Times New Roman" w:cs="Times New Roman"/>
          <w:szCs w:val="24"/>
          <w:lang w:eastAsia="uk-UA"/>
        </w:rPr>
        <w:t>7</w:t>
      </w:r>
      <w:r w:rsidRPr="00424FA4">
        <w:rPr>
          <w:rFonts w:eastAsia="Times New Roman" w:cs="Times New Roman"/>
          <w:szCs w:val="24"/>
          <w:lang w:eastAsia="ru-RU"/>
        </w:rPr>
        <w:t>. Для отримання одноразової допомоги особи, які мають право на виплату, звертаються до органу Фонду за зареєстрованим місцем проживання/перебування померлого медичного працівника та подають:</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1) заяви кожної особи, яка має право на виплату, або уповноваженого представника про призначення одноразової допомоги із зазначенням інформації про неотримання виплати в іншому органі Фонду за формою, затвердженою виконавчою дирекцією Фонду (за малолітніх або неповнолітніх осіб заяву подає один із батьків або опікун чи піклувальник);</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2) копію свідоцтва про смерть медичного працівника (із пред’явленням оригіналу);</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3) копії паспорта громадянина України (для іноземців та осіб без громадянства, які проживають в Україні, — копії паспортного документа іноземця та/або посвідки на постійне проживання) із пред’явленням оригіналу (копії засвідчуються підписом працівника органу Фонду) або за технічної можливості паспорта громадянина України у вигляді відображення в електронній формі інформації, що міститься у паспорті громадянина України у формі картки, а також інформації, документів (відомостей, даних) про реєстраційний номер облікової картки платника податків (за наявності), про місце проживання (за наявності), що подаються засобами Порталу Дія;</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4) копії реєстраційних номерів облікової картки платника податків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 копію сторінки паспорта громадянина України з відміткою про право здійснювати будь-які платежі за серією та / або номером паспорта) із пред’явленням оригіналу (копії засвідчуються підписом працівника органу Фонду) або їх електронні копії, якщо одержувач інформації має технічну можливість провести інформаційно-телекомунікаційними засобами з використанням засобів технічного та криптографічного захисту інформації відповідно до вимог законодавства з питань захисту інформації перевірку відповідності реєстраційних даних фізичної особи даним Державного реєстру фізичних осіб — платників податків;</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5) копію свідоцтва про народження медичного працівника або за технічної можливості його е-свідоцтва про народження (відображення в електронній формі інформації, що міститься у свідоцтві про народження, оформленому на паперовому бланку), що подається засобами Порталу Дія (у разі виплати грошової допомоги батькам медичного працівника);</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lastRenderedPageBreak/>
        <w:t>6) копію свідоцтва про шлюб (у разі виплати грошової допомоги дружині (чоловіку) медичного працівника);</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7) копію (копії) свідоцтва про народження дитини (дітей) або за технічної можливості е-свідоцтва про народження (відображення в електронній формі інформації, що міститься у свідоцтві про народження, оформленому на паперовому бланку), що подається засобами Порталу Дія, або відповідне рішення суду (в разі виплати грошової допомоги дитині (дітям) медичного працівника);</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8) примірник акта розслідування (спеціального розслідування) нещасного випадку, гострого професійного захворювання (отруєння), аварії за встановленою формою;</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9) рішення суду про встановлення факту нещасного випадку, факту перебування на утриманні, утримання із заробітної плати (доходу) аліментів, установлення статусу члена сім’ї (за наявності рішення суду з цих питань);</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10) довідку роботодавця про утримання із заробітної плати (доходу) померлого медичного працівника на користь особи, яка має право на утримання, аліментів відповідно до закону або рішення суду (в разі такого утримання);</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11) інформацію про рахунки, відкриті в банківських установах для перерахування коштів.</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Заява, документи та копії документів подаються в паперовій або за технічної можливості в електронній формі з накладенням електронного підпису, що базується на кваліфікованому сертифікаті електронного підпису, відповідно до вимог законодавства.</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За наявності електронної інформаційної взаємодії Фонду з державними органами, органами місцевого самоврядування, підприємствами, установами або організаціями, у володінні яких перебуває інформація, необхідна для призначення одноразової допомоги, така інформація особами, які мають право на виплату, не подається.</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Якщо одна з осіб, які мають право на виплату, відмовляється від отримання одноразової допомоги, грошова частка такої особи розподіляється між іншими особами, які мають право на виплату. Заява про відмову від отримання одноразової допомоги повинна бути нотаріально засвідчена в установленому законодавством порядку.”.</w:t>
      </w:r>
    </w:p>
    <w:p w:rsidR="00424FA4" w:rsidRPr="00424FA4" w:rsidRDefault="00424FA4" w:rsidP="00424FA4">
      <w:pPr>
        <w:spacing w:before="120" w:after="0" w:line="240" w:lineRule="auto"/>
        <w:ind w:firstLine="567"/>
        <w:jc w:val="both"/>
        <w:rPr>
          <w:rFonts w:eastAsia="Times New Roman" w:cs="Times New Roman"/>
          <w:szCs w:val="24"/>
          <w:lang w:eastAsia="ru-RU"/>
        </w:rPr>
      </w:pPr>
      <w:r w:rsidRPr="00424FA4">
        <w:rPr>
          <w:rFonts w:eastAsia="Times New Roman" w:cs="Times New Roman"/>
          <w:szCs w:val="24"/>
          <w:lang w:eastAsia="ru-RU"/>
        </w:rPr>
        <w:t>2. В абзаці другому пункту 3 Порядку використання фінансової допомоги Фондом соціального страхування України для проведення страхових виплат у разі захворювання або смерті медичних працівників у зв’язку з інфікуванням гострою респіраторною хворобою COVID-19, спричиненою коронавірусом SARS-CoV-2, затвердженому зазначеною постановою, слова “календарного року, що настала внаслідок” замінити словами “року з дня”.</w:t>
      </w:r>
    </w:p>
    <w:p w:rsidR="00824675" w:rsidRDefault="00824675" w:rsidP="00E14DF2">
      <w:pPr>
        <w:jc w:val="both"/>
        <w:rPr>
          <w:rFonts w:eastAsia="Times New Roman" w:cs="Times New Roman"/>
          <w:b/>
          <w:noProof/>
          <w:szCs w:val="24"/>
          <w:lang w:eastAsia="ru-RU"/>
        </w:rPr>
      </w:pPr>
    </w:p>
    <w:p w:rsidR="00424FA4" w:rsidRPr="00424FA4" w:rsidRDefault="00424FA4" w:rsidP="00424FA4">
      <w:pPr>
        <w:pStyle w:val="a3"/>
        <w:rPr>
          <w:rStyle w:val="a5"/>
        </w:rPr>
      </w:pPr>
      <w:r w:rsidRPr="00424FA4">
        <w:rPr>
          <w:rStyle w:val="a5"/>
        </w:rPr>
        <w:t>11. КАБІНЕТ МІНІСТРІВ УКРАЇНИ</w:t>
      </w:r>
    </w:p>
    <w:p w:rsidR="00424FA4" w:rsidRPr="00424FA4" w:rsidRDefault="00424FA4" w:rsidP="00424FA4">
      <w:pPr>
        <w:pStyle w:val="a3"/>
        <w:rPr>
          <w:rStyle w:val="a5"/>
        </w:rPr>
      </w:pPr>
      <w:r w:rsidRPr="00424FA4">
        <w:rPr>
          <w:rStyle w:val="a5"/>
        </w:rPr>
        <w:t>ПОСТАНОВА</w:t>
      </w:r>
    </w:p>
    <w:p w:rsidR="00424FA4" w:rsidRPr="00424FA4" w:rsidRDefault="00424FA4" w:rsidP="00424FA4">
      <w:pPr>
        <w:pStyle w:val="a3"/>
        <w:rPr>
          <w:rStyle w:val="a5"/>
        </w:rPr>
      </w:pPr>
      <w:r w:rsidRPr="00424FA4">
        <w:rPr>
          <w:rStyle w:val="a5"/>
        </w:rPr>
        <w:t>від 11 серпня 2021 р. № 831</w:t>
      </w:r>
    </w:p>
    <w:p w:rsidR="00424FA4" w:rsidRPr="00424FA4" w:rsidRDefault="00424FA4" w:rsidP="00424FA4">
      <w:pPr>
        <w:pStyle w:val="a3"/>
        <w:rPr>
          <w:rStyle w:val="a5"/>
        </w:rPr>
      </w:pPr>
      <w:r w:rsidRPr="00424FA4">
        <w:rPr>
          <w:rStyle w:val="a5"/>
        </w:rPr>
        <w:t>Київ</w:t>
      </w:r>
    </w:p>
    <w:p w:rsidR="00424FA4" w:rsidRPr="00424FA4" w:rsidRDefault="00424FA4" w:rsidP="00424FA4">
      <w:pPr>
        <w:pStyle w:val="a3"/>
        <w:jc w:val="center"/>
        <w:rPr>
          <w:rStyle w:val="a5"/>
        </w:rPr>
      </w:pPr>
      <w:r w:rsidRPr="00424FA4">
        <w:rPr>
          <w:rStyle w:val="a5"/>
        </w:rPr>
        <w:t>Про внесення зміни до пункту 8 Порядку створення, функціонування та ведення електронного реєстру учасників відбору та виконавців державних контрактів (договорів), внесення до нього суб’єктів господарювання</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Кабінет Міні</w:t>
      </w:r>
      <w:proofErr w:type="gramStart"/>
      <w:r w:rsidRPr="00424FA4">
        <w:rPr>
          <w:rFonts w:eastAsia="Times New Roman"/>
          <w:szCs w:val="24"/>
          <w:lang w:val="ru-RU" w:eastAsia="ru-RU"/>
        </w:rPr>
        <w:t>стр</w:t>
      </w:r>
      <w:proofErr w:type="gramEnd"/>
      <w:r w:rsidRPr="00424FA4">
        <w:rPr>
          <w:rFonts w:eastAsia="Times New Roman"/>
          <w:szCs w:val="24"/>
          <w:lang w:val="ru-RU" w:eastAsia="ru-RU"/>
        </w:rPr>
        <w:t>ів України </w:t>
      </w:r>
      <w:r w:rsidRPr="00424FA4">
        <w:rPr>
          <w:rFonts w:eastAsia="Times New Roman"/>
          <w:szCs w:val="24"/>
          <w:bdr w:val="none" w:sz="0" w:space="0" w:color="auto" w:frame="1"/>
          <w:lang w:val="ru-RU" w:eastAsia="ru-RU"/>
        </w:rPr>
        <w:t>постановляє:</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 xml:space="preserve">Внести зміну до пункту 8 Порядку створення, функціонування та ведення електронного реєстру учасників </w:t>
      </w:r>
      <w:proofErr w:type="gramStart"/>
      <w:r w:rsidRPr="00424FA4">
        <w:rPr>
          <w:rFonts w:eastAsia="Times New Roman"/>
          <w:szCs w:val="24"/>
          <w:lang w:val="ru-RU" w:eastAsia="ru-RU"/>
        </w:rPr>
        <w:t>в</w:t>
      </w:r>
      <w:proofErr w:type="gramEnd"/>
      <w:r w:rsidRPr="00424FA4">
        <w:rPr>
          <w:rFonts w:eastAsia="Times New Roman"/>
          <w:szCs w:val="24"/>
          <w:lang w:val="ru-RU" w:eastAsia="ru-RU"/>
        </w:rPr>
        <w:t xml:space="preserve">ідбору та виконавців державних контрактів (договорів), внесення до нього суб’єктів господарювання, затвердженого постановою Кабінету Міністрів України </w:t>
      </w:r>
      <w:r w:rsidRPr="00424FA4">
        <w:rPr>
          <w:rFonts w:eastAsia="Times New Roman"/>
          <w:szCs w:val="24"/>
          <w:lang w:val="ru-RU" w:eastAsia="ru-RU"/>
        </w:rPr>
        <w:lastRenderedPageBreak/>
        <w:t xml:space="preserve">від 17 березня 2021 р. № 233 (Офіційний вісник України, 2021 р., № 26, ст. 1276), виклавши </w:t>
      </w:r>
      <w:proofErr w:type="gramStart"/>
      <w:r w:rsidRPr="00424FA4">
        <w:rPr>
          <w:rFonts w:eastAsia="Times New Roman"/>
          <w:szCs w:val="24"/>
          <w:lang w:val="ru-RU" w:eastAsia="ru-RU"/>
        </w:rPr>
        <w:t>абзац</w:t>
      </w:r>
      <w:proofErr w:type="gramEnd"/>
      <w:r w:rsidRPr="00424FA4">
        <w:rPr>
          <w:rFonts w:eastAsia="Times New Roman"/>
          <w:szCs w:val="24"/>
          <w:lang w:val="ru-RU" w:eastAsia="ru-RU"/>
        </w:rPr>
        <w:t xml:space="preserve"> перший в такій редакції:</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 xml:space="preserve">“8. </w:t>
      </w:r>
      <w:proofErr w:type="gramStart"/>
      <w:r w:rsidRPr="00424FA4">
        <w:rPr>
          <w:rFonts w:eastAsia="Times New Roman"/>
          <w:szCs w:val="24"/>
          <w:lang w:val="ru-RU" w:eastAsia="ru-RU"/>
        </w:rPr>
        <w:t>Адм</w:t>
      </w:r>
      <w:proofErr w:type="gramEnd"/>
      <w:r w:rsidRPr="00424FA4">
        <w:rPr>
          <w:rFonts w:eastAsia="Times New Roman"/>
          <w:szCs w:val="24"/>
          <w:lang w:val="ru-RU" w:eastAsia="ru-RU"/>
        </w:rPr>
        <w:t>іністратором реєстру є Мінстратегпром.”.</w:t>
      </w:r>
    </w:p>
    <w:p w:rsidR="00424FA4" w:rsidRPr="00424FA4" w:rsidRDefault="00424FA4" w:rsidP="00424FA4">
      <w:pPr>
        <w:pStyle w:val="a3"/>
        <w:rPr>
          <w:rStyle w:val="a5"/>
        </w:rPr>
      </w:pPr>
      <w:r w:rsidRPr="00424FA4">
        <w:rPr>
          <w:rStyle w:val="a5"/>
        </w:rPr>
        <w:t>        Прем’єр-міністр України                                   Д. ШМИГАЛЬ</w:t>
      </w:r>
    </w:p>
    <w:p w:rsidR="00424FA4" w:rsidRPr="00424FA4" w:rsidRDefault="00424FA4" w:rsidP="00424FA4">
      <w:pPr>
        <w:pStyle w:val="a3"/>
        <w:rPr>
          <w:rFonts w:eastAsia="Times New Roman"/>
          <w:szCs w:val="24"/>
          <w:lang w:val="ru-RU" w:eastAsia="ru-RU"/>
        </w:rPr>
      </w:pPr>
      <w:r w:rsidRPr="00424FA4">
        <w:rPr>
          <w:rFonts w:eastAsia="Times New Roman"/>
          <w:szCs w:val="24"/>
          <w:lang w:val="ru-RU" w:eastAsia="ru-RU"/>
        </w:rPr>
        <w:t>Інд. 21</w:t>
      </w:r>
    </w:p>
    <w:p w:rsidR="00424FA4" w:rsidRPr="006C480F" w:rsidRDefault="00424FA4" w:rsidP="00E14DF2">
      <w:pPr>
        <w:jc w:val="both"/>
        <w:rPr>
          <w:rFonts w:eastAsia="Times New Roman" w:cs="Times New Roman"/>
          <w:b/>
          <w:noProof/>
          <w:szCs w:val="24"/>
          <w:lang w:eastAsia="ru-RU"/>
        </w:rPr>
      </w:pPr>
    </w:p>
    <w:p w:rsidR="00424FA4" w:rsidRPr="00424FA4" w:rsidRDefault="00424FA4" w:rsidP="00424FA4">
      <w:pPr>
        <w:pStyle w:val="a3"/>
        <w:rPr>
          <w:rStyle w:val="a5"/>
        </w:rPr>
      </w:pPr>
      <w:r w:rsidRPr="00424FA4">
        <w:rPr>
          <w:rStyle w:val="a5"/>
        </w:rPr>
        <w:t>12. КАБІНЕТ МІНІСТРІВ УКРАЇНИ</w:t>
      </w:r>
    </w:p>
    <w:p w:rsidR="00424FA4" w:rsidRPr="00424FA4" w:rsidRDefault="00424FA4" w:rsidP="00424FA4">
      <w:pPr>
        <w:pStyle w:val="a3"/>
        <w:rPr>
          <w:rStyle w:val="a5"/>
        </w:rPr>
      </w:pPr>
      <w:r w:rsidRPr="00424FA4">
        <w:rPr>
          <w:rStyle w:val="a5"/>
        </w:rPr>
        <w:t>ПОСТАНОВА</w:t>
      </w:r>
    </w:p>
    <w:p w:rsidR="00424FA4" w:rsidRPr="00424FA4" w:rsidRDefault="00424FA4" w:rsidP="00424FA4">
      <w:pPr>
        <w:pStyle w:val="a3"/>
        <w:rPr>
          <w:rStyle w:val="a5"/>
        </w:rPr>
      </w:pPr>
      <w:r w:rsidRPr="00424FA4">
        <w:rPr>
          <w:rStyle w:val="a5"/>
        </w:rPr>
        <w:t>від 11 серпня 2021 р. № 829</w:t>
      </w:r>
    </w:p>
    <w:p w:rsidR="00424FA4" w:rsidRPr="00424FA4" w:rsidRDefault="00424FA4" w:rsidP="00424FA4">
      <w:pPr>
        <w:pStyle w:val="a3"/>
        <w:rPr>
          <w:rStyle w:val="a5"/>
        </w:rPr>
      </w:pPr>
      <w:r w:rsidRPr="00424FA4">
        <w:rPr>
          <w:rStyle w:val="a5"/>
        </w:rPr>
        <w:t>Київ</w:t>
      </w:r>
    </w:p>
    <w:p w:rsidR="00424FA4" w:rsidRDefault="00424FA4" w:rsidP="00424FA4">
      <w:pPr>
        <w:pStyle w:val="a3"/>
        <w:jc w:val="center"/>
        <w:rPr>
          <w:rStyle w:val="a5"/>
        </w:rPr>
      </w:pPr>
      <w:r w:rsidRPr="00424FA4">
        <w:rPr>
          <w:rStyle w:val="a5"/>
        </w:rPr>
        <w:t xml:space="preserve">Про внесення змін до пункту 12 Порядку підтвердження наявного </w:t>
      </w:r>
    </w:p>
    <w:p w:rsidR="00424FA4" w:rsidRDefault="00424FA4" w:rsidP="00424FA4">
      <w:pPr>
        <w:pStyle w:val="a3"/>
        <w:jc w:val="center"/>
        <w:rPr>
          <w:rStyle w:val="a5"/>
        </w:rPr>
      </w:pPr>
      <w:r w:rsidRPr="00424FA4">
        <w:rPr>
          <w:rStyle w:val="a5"/>
        </w:rPr>
        <w:t xml:space="preserve">трудового стажу для призначення пенсій за відсутності трудової книжки </w:t>
      </w:r>
    </w:p>
    <w:p w:rsidR="00424FA4" w:rsidRPr="00424FA4" w:rsidRDefault="00424FA4" w:rsidP="00424FA4">
      <w:pPr>
        <w:pStyle w:val="a3"/>
        <w:jc w:val="center"/>
        <w:rPr>
          <w:rStyle w:val="a5"/>
        </w:rPr>
      </w:pPr>
      <w:r w:rsidRPr="00424FA4">
        <w:rPr>
          <w:rStyle w:val="a5"/>
        </w:rPr>
        <w:t>або відповідних записів у ній</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Кабінет Міні</w:t>
      </w:r>
      <w:proofErr w:type="gramStart"/>
      <w:r w:rsidRPr="00424FA4">
        <w:rPr>
          <w:rFonts w:eastAsia="Times New Roman"/>
          <w:szCs w:val="24"/>
          <w:lang w:val="ru-RU" w:eastAsia="ru-RU"/>
        </w:rPr>
        <w:t>стр</w:t>
      </w:r>
      <w:proofErr w:type="gramEnd"/>
      <w:r w:rsidRPr="00424FA4">
        <w:rPr>
          <w:rFonts w:eastAsia="Times New Roman"/>
          <w:szCs w:val="24"/>
          <w:lang w:val="ru-RU" w:eastAsia="ru-RU"/>
        </w:rPr>
        <w:t>ів України </w:t>
      </w:r>
      <w:r w:rsidRPr="00424FA4">
        <w:rPr>
          <w:rFonts w:eastAsia="Times New Roman"/>
          <w:szCs w:val="24"/>
          <w:bdr w:val="none" w:sz="0" w:space="0" w:color="auto" w:frame="1"/>
          <w:lang w:val="ru-RU" w:eastAsia="ru-RU"/>
        </w:rPr>
        <w:t>постановляє:</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 xml:space="preserve">Внести зміни до пункту 12 Порядку </w:t>
      </w:r>
      <w:proofErr w:type="gramStart"/>
      <w:r w:rsidRPr="00424FA4">
        <w:rPr>
          <w:rFonts w:eastAsia="Times New Roman"/>
          <w:szCs w:val="24"/>
          <w:lang w:val="ru-RU" w:eastAsia="ru-RU"/>
        </w:rPr>
        <w:t>п</w:t>
      </w:r>
      <w:proofErr w:type="gramEnd"/>
      <w:r w:rsidRPr="00424FA4">
        <w:rPr>
          <w:rFonts w:eastAsia="Times New Roman"/>
          <w:szCs w:val="24"/>
          <w:lang w:val="ru-RU" w:eastAsia="ru-RU"/>
        </w:rPr>
        <w:t xml:space="preserve">ідтвердження наявного трудового стажу для призначення пенсій за відсутності трудової книжки або відповідних записів у ній, затвердженого постановою Кабінету Міністрів України від 12 серпня 1993 р. № 637 (ЗП України, 1993 р., № 12, ст. 273; Офіційний вісник України, 2012 р., № 71, ст. 2870; 2016 р., № 35, ст. 1360), виклавши </w:t>
      </w:r>
      <w:proofErr w:type="gramStart"/>
      <w:r w:rsidRPr="00424FA4">
        <w:rPr>
          <w:rFonts w:eastAsia="Times New Roman"/>
          <w:szCs w:val="24"/>
          <w:lang w:val="ru-RU" w:eastAsia="ru-RU"/>
        </w:rPr>
        <w:t>його в</w:t>
      </w:r>
      <w:proofErr w:type="gramEnd"/>
      <w:r w:rsidRPr="00424FA4">
        <w:rPr>
          <w:rFonts w:eastAsia="Times New Roman"/>
          <w:szCs w:val="24"/>
          <w:lang w:val="ru-RU" w:eastAsia="ru-RU"/>
        </w:rPr>
        <w:t xml:space="preserve"> такій редакції:</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 xml:space="preserve">“12. Час тримання </w:t>
      </w:r>
      <w:proofErr w:type="gramStart"/>
      <w:r w:rsidRPr="00424FA4">
        <w:rPr>
          <w:rFonts w:eastAsia="Times New Roman"/>
          <w:szCs w:val="24"/>
          <w:lang w:val="ru-RU" w:eastAsia="ru-RU"/>
        </w:rPr>
        <w:t>п</w:t>
      </w:r>
      <w:proofErr w:type="gramEnd"/>
      <w:r w:rsidRPr="00424FA4">
        <w:rPr>
          <w:rFonts w:eastAsia="Times New Roman"/>
          <w:szCs w:val="24"/>
          <w:lang w:val="ru-RU" w:eastAsia="ru-RU"/>
        </w:rPr>
        <w:t>ід вартою, час відбування покарання в місцях позбавлення волі та час перебування в засланні і на примусовому лікуванні підтверджується довідками МВС та/або довідками правоохоронних органів і зараховується до трудового стажу за наявності документів про реабілітацію (довідки суду, органів прокуратури чи досудового розслідування про закриття кримінального провадження або довідки суду про ухвалення виправдувального вироку).</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 xml:space="preserve">У разі відсутності документів, зазначених в абзаці першому цього пункту, час тримання </w:t>
      </w:r>
      <w:proofErr w:type="gramStart"/>
      <w:r w:rsidRPr="00424FA4">
        <w:rPr>
          <w:rFonts w:eastAsia="Times New Roman"/>
          <w:szCs w:val="24"/>
          <w:lang w:val="ru-RU" w:eastAsia="ru-RU"/>
        </w:rPr>
        <w:t>п</w:t>
      </w:r>
      <w:proofErr w:type="gramEnd"/>
      <w:r w:rsidRPr="00424FA4">
        <w:rPr>
          <w:rFonts w:eastAsia="Times New Roman"/>
          <w:szCs w:val="24"/>
          <w:lang w:val="ru-RU" w:eastAsia="ru-RU"/>
        </w:rPr>
        <w:t>ід вартою, час відбування покарання в місцях позбавлення волі та час перебування в засланні і на примусовому лікуванні може бути встановлено в судовому порядку.</w:t>
      </w:r>
    </w:p>
    <w:p w:rsidR="00424FA4" w:rsidRPr="00424FA4" w:rsidRDefault="00424FA4" w:rsidP="00424FA4">
      <w:pPr>
        <w:pStyle w:val="a3"/>
        <w:jc w:val="both"/>
        <w:rPr>
          <w:rFonts w:eastAsia="Times New Roman"/>
          <w:szCs w:val="24"/>
          <w:lang w:val="ru-RU" w:eastAsia="ru-RU"/>
        </w:rPr>
      </w:pPr>
      <w:r w:rsidRPr="00424FA4">
        <w:rPr>
          <w:rFonts w:eastAsia="Times New Roman"/>
          <w:szCs w:val="24"/>
          <w:lang w:val="ru-RU" w:eastAsia="ru-RU"/>
        </w:rPr>
        <w:t xml:space="preserve">Робота засуджених </w:t>
      </w:r>
      <w:proofErr w:type="gramStart"/>
      <w:r w:rsidRPr="00424FA4">
        <w:rPr>
          <w:rFonts w:eastAsia="Times New Roman"/>
          <w:szCs w:val="24"/>
          <w:lang w:val="ru-RU" w:eastAsia="ru-RU"/>
        </w:rPr>
        <w:t>п</w:t>
      </w:r>
      <w:proofErr w:type="gramEnd"/>
      <w:r w:rsidRPr="00424FA4">
        <w:rPr>
          <w:rFonts w:eastAsia="Times New Roman"/>
          <w:szCs w:val="24"/>
          <w:lang w:val="ru-RU" w:eastAsia="ru-RU"/>
        </w:rPr>
        <w:t>ідтверджується довідкою МВС і довідкою про сплату страхових внесків до Пенсійного фонду України.”.</w:t>
      </w:r>
    </w:p>
    <w:p w:rsidR="00424FA4" w:rsidRPr="00E866B2" w:rsidRDefault="00424FA4" w:rsidP="00424FA4">
      <w:pPr>
        <w:pStyle w:val="a3"/>
        <w:jc w:val="both"/>
        <w:rPr>
          <w:rStyle w:val="a5"/>
        </w:rPr>
      </w:pPr>
      <w:r w:rsidRPr="00E866B2">
        <w:rPr>
          <w:rStyle w:val="a5"/>
        </w:rPr>
        <w:t>        Прем’єр-міністр України                                   Д. ШМИГАЛЬ</w:t>
      </w:r>
    </w:p>
    <w:p w:rsidR="00424FA4" w:rsidRPr="00424FA4" w:rsidRDefault="00424FA4" w:rsidP="00424FA4">
      <w:pPr>
        <w:pStyle w:val="a3"/>
        <w:rPr>
          <w:rFonts w:eastAsia="Times New Roman"/>
          <w:szCs w:val="24"/>
          <w:lang w:val="ru-RU" w:eastAsia="ru-RU"/>
        </w:rPr>
      </w:pPr>
      <w:r w:rsidRPr="00424FA4">
        <w:rPr>
          <w:rFonts w:eastAsia="Times New Roman"/>
          <w:szCs w:val="24"/>
          <w:lang w:val="ru-RU" w:eastAsia="ru-RU"/>
        </w:rPr>
        <w:t>Інд. 73</w:t>
      </w:r>
    </w:p>
    <w:p w:rsidR="00897B74" w:rsidRDefault="00897B74" w:rsidP="00E14DF2">
      <w:pPr>
        <w:jc w:val="both"/>
        <w:rPr>
          <w:rFonts w:eastAsia="Times New Roman" w:cs="Times New Roman"/>
          <w:b/>
          <w:noProof/>
          <w:szCs w:val="24"/>
          <w:lang w:val="ru-RU" w:eastAsia="ru-RU"/>
        </w:rPr>
      </w:pPr>
    </w:p>
    <w:p w:rsidR="00E866B2" w:rsidRPr="00FE1D8B" w:rsidRDefault="00424FA4" w:rsidP="00E866B2">
      <w:pPr>
        <w:pStyle w:val="a3"/>
        <w:rPr>
          <w:rStyle w:val="a5"/>
        </w:rPr>
      </w:pPr>
      <w:r w:rsidRPr="00FE1D8B">
        <w:rPr>
          <w:rStyle w:val="a5"/>
        </w:rPr>
        <w:t>13.</w:t>
      </w:r>
      <w:r w:rsidR="00E866B2" w:rsidRPr="00FE1D8B">
        <w:rPr>
          <w:rStyle w:val="a5"/>
        </w:rPr>
        <w:t xml:space="preserve"> МІНІСТЕРСТВО АГРАРНОЇ ПОЛІТИКИ ТА ПРОДОВОЛЬСТВА УКРАЇНИ</w:t>
      </w:r>
    </w:p>
    <w:p w:rsidR="00E866B2" w:rsidRPr="00FE1D8B" w:rsidRDefault="00E866B2" w:rsidP="00E866B2">
      <w:pPr>
        <w:pStyle w:val="a3"/>
        <w:rPr>
          <w:rStyle w:val="a5"/>
        </w:rPr>
      </w:pPr>
      <w:r w:rsidRPr="00FE1D8B">
        <w:rPr>
          <w:rStyle w:val="a5"/>
        </w:rPr>
        <w:t>НАКАЗ</w:t>
      </w:r>
      <w:r w:rsidR="00FE1D8B">
        <w:rPr>
          <w:rStyle w:val="a5"/>
        </w:rPr>
        <w:t xml:space="preserve"> від </w:t>
      </w:r>
      <w:r w:rsidRPr="00FE1D8B">
        <w:rPr>
          <w:rStyle w:val="a5"/>
        </w:rPr>
        <w:t>29 липня 2021 року № 114</w:t>
      </w:r>
    </w:p>
    <w:p w:rsidR="00E866B2" w:rsidRPr="00FE1D8B" w:rsidRDefault="00E866B2" w:rsidP="00FE1D8B">
      <w:pPr>
        <w:pStyle w:val="a3"/>
        <w:jc w:val="center"/>
        <w:rPr>
          <w:rStyle w:val="a5"/>
        </w:rPr>
      </w:pPr>
      <w:r w:rsidRPr="00FE1D8B">
        <w:rPr>
          <w:rStyle w:val="a5"/>
        </w:rPr>
        <w:t>Про затвердження Інструкцій з</w:t>
      </w:r>
      <w:r w:rsidR="00FE1D8B" w:rsidRPr="00FE1D8B">
        <w:rPr>
          <w:rStyle w:val="a5"/>
        </w:rPr>
        <w:t xml:space="preserve"> </w:t>
      </w:r>
      <w:r w:rsidRPr="00FE1D8B">
        <w:rPr>
          <w:rStyle w:val="a5"/>
        </w:rPr>
        <w:t>діловодства в Міністерстві</w:t>
      </w:r>
      <w:r w:rsidR="00FE1D8B" w:rsidRPr="00FE1D8B">
        <w:rPr>
          <w:rStyle w:val="a5"/>
        </w:rPr>
        <w:t xml:space="preserve"> </w:t>
      </w:r>
      <w:r w:rsidRPr="00FE1D8B">
        <w:rPr>
          <w:rStyle w:val="a5"/>
        </w:rPr>
        <w:t>аграрної політики та</w:t>
      </w:r>
    </w:p>
    <w:p w:rsidR="00E866B2" w:rsidRPr="00FE1D8B" w:rsidRDefault="00E866B2" w:rsidP="00FE1D8B">
      <w:pPr>
        <w:pStyle w:val="a3"/>
        <w:jc w:val="center"/>
        <w:rPr>
          <w:rStyle w:val="a5"/>
        </w:rPr>
      </w:pPr>
      <w:r w:rsidRPr="00FE1D8B">
        <w:rPr>
          <w:rStyle w:val="a5"/>
        </w:rPr>
        <w:t>продовольства України</w:t>
      </w:r>
    </w:p>
    <w:p w:rsidR="00E866B2" w:rsidRPr="00FE1D8B" w:rsidRDefault="00E866B2" w:rsidP="00FE1D8B">
      <w:pPr>
        <w:pStyle w:val="a3"/>
        <w:jc w:val="both"/>
        <w:rPr>
          <w:rFonts w:eastAsia="Times New Roman"/>
          <w:noProof/>
          <w:lang w:eastAsia="ru-RU"/>
        </w:rPr>
      </w:pPr>
      <w:r w:rsidRPr="00FE1D8B">
        <w:rPr>
          <w:rFonts w:eastAsia="Times New Roman"/>
          <w:noProof/>
          <w:lang w:eastAsia="ru-RU"/>
        </w:rPr>
        <w:t>На виконання постанов Кабінету Міністрів України від 17 січня 2018</w:t>
      </w:r>
      <w:r w:rsidR="00FE1D8B" w:rsidRPr="00FE1D8B">
        <w:rPr>
          <w:rFonts w:eastAsia="Times New Roman"/>
          <w:noProof/>
          <w:lang w:eastAsia="ru-RU"/>
        </w:rPr>
        <w:t xml:space="preserve"> </w:t>
      </w:r>
      <w:r w:rsidRPr="00FE1D8B">
        <w:rPr>
          <w:rFonts w:eastAsia="Times New Roman"/>
          <w:noProof/>
          <w:lang w:eastAsia="ru-RU"/>
        </w:rPr>
        <w:t>року № 55 «Деякі питання про документування управлінської діяльності» (із</w:t>
      </w:r>
      <w:r w:rsidR="00FE1D8B" w:rsidRPr="00FE1D8B">
        <w:rPr>
          <w:rFonts w:eastAsia="Times New Roman"/>
          <w:noProof/>
          <w:lang w:eastAsia="ru-RU"/>
        </w:rPr>
        <w:t xml:space="preserve"> </w:t>
      </w:r>
      <w:r w:rsidRPr="00FE1D8B">
        <w:rPr>
          <w:rFonts w:eastAsia="Times New Roman"/>
          <w:noProof/>
          <w:lang w:eastAsia="ru-RU"/>
        </w:rPr>
        <w:t>змінами), від 08 серпня 2007 року № 1004 «Про проведення експертизи цінності</w:t>
      </w:r>
      <w:r w:rsidR="00FE1D8B" w:rsidRPr="00FE1D8B">
        <w:rPr>
          <w:rFonts w:eastAsia="Times New Roman"/>
          <w:noProof/>
          <w:lang w:eastAsia="ru-RU"/>
        </w:rPr>
        <w:t xml:space="preserve"> </w:t>
      </w:r>
      <w:r w:rsidRPr="00FE1D8B">
        <w:rPr>
          <w:rFonts w:eastAsia="Times New Roman"/>
          <w:noProof/>
          <w:lang w:eastAsia="ru-RU"/>
        </w:rPr>
        <w:t>документів», відповідно до пункту 8 Положення про Міністерство аграрної</w:t>
      </w:r>
      <w:r w:rsidR="00FE1D8B" w:rsidRPr="00FE1D8B">
        <w:rPr>
          <w:rFonts w:eastAsia="Times New Roman"/>
          <w:noProof/>
          <w:lang w:eastAsia="ru-RU"/>
        </w:rPr>
        <w:t xml:space="preserve"> </w:t>
      </w:r>
      <w:r w:rsidRPr="00FE1D8B">
        <w:rPr>
          <w:rFonts w:eastAsia="Times New Roman"/>
          <w:noProof/>
          <w:lang w:eastAsia="ru-RU"/>
        </w:rPr>
        <w:t>політики та продовольства України, затвердженого постановою Кабінету</w:t>
      </w:r>
      <w:r w:rsidR="00FE1D8B" w:rsidRPr="00FE1D8B">
        <w:rPr>
          <w:rFonts w:eastAsia="Times New Roman"/>
          <w:noProof/>
          <w:lang w:eastAsia="ru-RU"/>
        </w:rPr>
        <w:t xml:space="preserve"> </w:t>
      </w:r>
      <w:r w:rsidRPr="00FE1D8B">
        <w:rPr>
          <w:rFonts w:eastAsia="Times New Roman"/>
          <w:noProof/>
          <w:lang w:eastAsia="ru-RU"/>
        </w:rPr>
        <w:t>Міністрів України від 17 лютого 2021 року № 124 та з метою удосконалення</w:t>
      </w:r>
      <w:r w:rsidR="00FE1D8B" w:rsidRPr="00FE1D8B">
        <w:rPr>
          <w:rFonts w:eastAsia="Times New Roman"/>
          <w:noProof/>
          <w:lang w:eastAsia="ru-RU"/>
        </w:rPr>
        <w:t xml:space="preserve"> </w:t>
      </w:r>
      <w:r w:rsidRPr="00FE1D8B">
        <w:rPr>
          <w:rFonts w:eastAsia="Times New Roman"/>
          <w:noProof/>
          <w:lang w:eastAsia="ru-RU"/>
        </w:rPr>
        <w:t>порядку опрацювання документів,</w:t>
      </w:r>
      <w:r w:rsidR="00FE1D8B" w:rsidRPr="00FE1D8B">
        <w:rPr>
          <w:rFonts w:eastAsia="Times New Roman"/>
          <w:noProof/>
          <w:lang w:eastAsia="ru-RU"/>
        </w:rPr>
        <w:t xml:space="preserve"> </w:t>
      </w:r>
      <w:r w:rsidRPr="00FE1D8B">
        <w:rPr>
          <w:rFonts w:eastAsia="Times New Roman"/>
          <w:noProof/>
          <w:lang w:eastAsia="ru-RU"/>
        </w:rPr>
        <w:t>НАКАЗУЮ:</w:t>
      </w:r>
    </w:p>
    <w:p w:rsidR="00E866B2" w:rsidRPr="00E866B2" w:rsidRDefault="00E866B2" w:rsidP="00FE1D8B">
      <w:pPr>
        <w:pStyle w:val="a3"/>
        <w:jc w:val="both"/>
        <w:rPr>
          <w:rFonts w:eastAsia="Times New Roman"/>
          <w:noProof/>
          <w:lang w:val="ru-RU" w:eastAsia="ru-RU"/>
        </w:rPr>
      </w:pPr>
      <w:r w:rsidRPr="00E866B2">
        <w:rPr>
          <w:rFonts w:eastAsia="Times New Roman"/>
          <w:noProof/>
          <w:lang w:val="ru-RU" w:eastAsia="ru-RU"/>
        </w:rPr>
        <w:t>1. Затвердити такі, що додаються:</w:t>
      </w:r>
    </w:p>
    <w:p w:rsidR="00E866B2" w:rsidRPr="00E866B2" w:rsidRDefault="00E866B2" w:rsidP="00FE1D8B">
      <w:pPr>
        <w:pStyle w:val="a3"/>
        <w:jc w:val="both"/>
        <w:rPr>
          <w:rFonts w:eastAsia="Times New Roman"/>
          <w:noProof/>
          <w:lang w:val="ru-RU" w:eastAsia="ru-RU"/>
        </w:rPr>
      </w:pPr>
      <w:r w:rsidRPr="00E866B2">
        <w:rPr>
          <w:rFonts w:eastAsia="Times New Roman"/>
          <w:noProof/>
          <w:lang w:val="ru-RU" w:eastAsia="ru-RU"/>
        </w:rPr>
        <w:t>Інструкцію з документування управлінської інформації в електронній</w:t>
      </w:r>
      <w:r w:rsidR="00FE1D8B">
        <w:rPr>
          <w:rFonts w:eastAsia="Times New Roman"/>
          <w:noProof/>
          <w:lang w:val="ru-RU" w:eastAsia="ru-RU"/>
        </w:rPr>
        <w:t xml:space="preserve"> </w:t>
      </w:r>
      <w:r w:rsidRPr="00E866B2">
        <w:rPr>
          <w:rFonts w:eastAsia="Times New Roman"/>
          <w:noProof/>
          <w:lang w:val="ru-RU" w:eastAsia="ru-RU"/>
        </w:rPr>
        <w:t>формі та організації роботи з електронними документами в діловодстві</w:t>
      </w:r>
      <w:r w:rsidR="00FE1D8B">
        <w:rPr>
          <w:rFonts w:eastAsia="Times New Roman"/>
          <w:noProof/>
          <w:lang w:val="ru-RU" w:eastAsia="ru-RU"/>
        </w:rPr>
        <w:t xml:space="preserve"> </w:t>
      </w:r>
      <w:r w:rsidRPr="00E866B2">
        <w:rPr>
          <w:rFonts w:eastAsia="Times New Roman"/>
          <w:noProof/>
          <w:lang w:val="ru-RU" w:eastAsia="ru-RU"/>
        </w:rPr>
        <w:t>Міністерства аграрної політики та продовольства України;</w:t>
      </w:r>
      <w:r w:rsidR="00FE1D8B">
        <w:rPr>
          <w:rFonts w:eastAsia="Times New Roman"/>
          <w:noProof/>
          <w:lang w:val="ru-RU" w:eastAsia="ru-RU"/>
        </w:rPr>
        <w:t xml:space="preserve"> </w:t>
      </w:r>
      <w:r w:rsidRPr="00E866B2">
        <w:rPr>
          <w:rFonts w:eastAsia="Times New Roman"/>
          <w:noProof/>
          <w:lang w:val="ru-RU" w:eastAsia="ru-RU"/>
        </w:rPr>
        <w:t>Інструкцію з діловодства в Міністерстві аграрної політики та</w:t>
      </w:r>
    </w:p>
    <w:p w:rsidR="00E866B2" w:rsidRPr="00E866B2" w:rsidRDefault="00E866B2" w:rsidP="00FE1D8B">
      <w:pPr>
        <w:pStyle w:val="a3"/>
        <w:jc w:val="both"/>
        <w:rPr>
          <w:rFonts w:eastAsia="Times New Roman"/>
          <w:noProof/>
          <w:lang w:val="ru-RU" w:eastAsia="ru-RU"/>
        </w:rPr>
      </w:pPr>
      <w:r w:rsidRPr="00E866B2">
        <w:rPr>
          <w:rFonts w:eastAsia="Times New Roman"/>
          <w:noProof/>
          <w:lang w:val="ru-RU" w:eastAsia="ru-RU"/>
        </w:rPr>
        <w:t>продовольства України.</w:t>
      </w:r>
    </w:p>
    <w:p w:rsidR="00E866B2" w:rsidRPr="00E866B2" w:rsidRDefault="00E866B2" w:rsidP="00FE1D8B">
      <w:pPr>
        <w:pStyle w:val="a3"/>
        <w:jc w:val="both"/>
        <w:rPr>
          <w:rFonts w:eastAsia="Times New Roman"/>
          <w:noProof/>
          <w:lang w:val="ru-RU" w:eastAsia="ru-RU"/>
        </w:rPr>
      </w:pPr>
      <w:r w:rsidRPr="00E866B2">
        <w:rPr>
          <w:rFonts w:eastAsia="Times New Roman"/>
          <w:noProof/>
          <w:lang w:val="ru-RU" w:eastAsia="ru-RU"/>
        </w:rPr>
        <w:lastRenderedPageBreak/>
        <w:t xml:space="preserve"> 2. Керівникам структурних підрозділів Мінагрополітики забезпечити</w:t>
      </w:r>
      <w:r w:rsidR="00FE1D8B">
        <w:rPr>
          <w:rFonts w:eastAsia="Times New Roman"/>
          <w:noProof/>
          <w:lang w:val="ru-RU" w:eastAsia="ru-RU"/>
        </w:rPr>
        <w:t xml:space="preserve"> </w:t>
      </w:r>
      <w:r w:rsidRPr="00E866B2">
        <w:rPr>
          <w:rFonts w:eastAsia="Times New Roman"/>
          <w:noProof/>
          <w:lang w:val="ru-RU" w:eastAsia="ru-RU"/>
        </w:rPr>
        <w:t>безумовне дотримання вимог зазначених Інструкцій працівниками відповідних</w:t>
      </w:r>
      <w:r w:rsidR="00FE1D8B">
        <w:rPr>
          <w:rFonts w:eastAsia="Times New Roman"/>
          <w:noProof/>
          <w:lang w:val="ru-RU" w:eastAsia="ru-RU"/>
        </w:rPr>
        <w:t xml:space="preserve"> </w:t>
      </w:r>
      <w:r w:rsidRPr="00E866B2">
        <w:rPr>
          <w:rFonts w:eastAsia="Times New Roman"/>
          <w:noProof/>
          <w:lang w:val="ru-RU" w:eastAsia="ru-RU"/>
        </w:rPr>
        <w:t>підрозділів апарату міністерства.</w:t>
      </w:r>
    </w:p>
    <w:p w:rsidR="00E866B2" w:rsidRPr="00E866B2" w:rsidRDefault="00E866B2" w:rsidP="00FE1D8B">
      <w:pPr>
        <w:pStyle w:val="a3"/>
        <w:jc w:val="both"/>
        <w:rPr>
          <w:rFonts w:eastAsia="Times New Roman"/>
          <w:noProof/>
          <w:lang w:val="ru-RU" w:eastAsia="ru-RU"/>
        </w:rPr>
      </w:pPr>
      <w:r w:rsidRPr="00E866B2">
        <w:rPr>
          <w:rFonts w:eastAsia="Times New Roman"/>
          <w:noProof/>
          <w:lang w:val="ru-RU" w:eastAsia="ru-RU"/>
        </w:rPr>
        <w:t xml:space="preserve"> 3. </w:t>
      </w:r>
      <w:proofErr w:type="gramStart"/>
      <w:r w:rsidRPr="00E866B2">
        <w:rPr>
          <w:rFonts w:eastAsia="Times New Roman"/>
          <w:noProof/>
          <w:lang w:val="ru-RU" w:eastAsia="ru-RU"/>
        </w:rPr>
        <w:t>Визнати такими, що втратили чинність, накази Міністерства аграрної</w:t>
      </w:r>
      <w:r w:rsidR="00FE1D8B">
        <w:rPr>
          <w:rFonts w:eastAsia="Times New Roman"/>
          <w:noProof/>
          <w:lang w:val="ru-RU" w:eastAsia="ru-RU"/>
        </w:rPr>
        <w:t xml:space="preserve"> </w:t>
      </w:r>
      <w:r w:rsidRPr="00E866B2">
        <w:rPr>
          <w:rFonts w:eastAsia="Times New Roman"/>
          <w:noProof/>
          <w:lang w:val="ru-RU" w:eastAsia="ru-RU"/>
        </w:rPr>
        <w:t>політики та продовольства України від 05 грудня 2016 року № 510 «Про</w:t>
      </w:r>
      <w:r w:rsidR="00FE1D8B">
        <w:rPr>
          <w:rFonts w:eastAsia="Times New Roman"/>
          <w:noProof/>
          <w:lang w:val="ru-RU" w:eastAsia="ru-RU"/>
        </w:rPr>
        <w:t xml:space="preserve"> </w:t>
      </w:r>
      <w:r w:rsidRPr="00E866B2">
        <w:rPr>
          <w:rFonts w:eastAsia="Times New Roman"/>
          <w:noProof/>
          <w:lang w:val="ru-RU" w:eastAsia="ru-RU"/>
        </w:rPr>
        <w:t>затвердження Інструкції з діловодства в міністерстві аграрної політики та</w:t>
      </w:r>
      <w:r w:rsidR="00FE1D8B">
        <w:rPr>
          <w:rFonts w:eastAsia="Times New Roman"/>
          <w:noProof/>
          <w:lang w:val="ru-RU" w:eastAsia="ru-RU"/>
        </w:rPr>
        <w:t xml:space="preserve"> </w:t>
      </w:r>
      <w:r w:rsidRPr="00E866B2">
        <w:rPr>
          <w:rFonts w:eastAsia="Times New Roman"/>
          <w:noProof/>
          <w:lang w:val="ru-RU" w:eastAsia="ru-RU"/>
        </w:rPr>
        <w:t>продовольства України» та від 13 червня 2017 року № 292 «Про внесення змін</w:t>
      </w:r>
      <w:r w:rsidR="00FE1D8B">
        <w:rPr>
          <w:rFonts w:eastAsia="Times New Roman"/>
          <w:noProof/>
          <w:lang w:val="ru-RU" w:eastAsia="ru-RU"/>
        </w:rPr>
        <w:t xml:space="preserve"> </w:t>
      </w:r>
      <w:r w:rsidRPr="00E866B2">
        <w:rPr>
          <w:rFonts w:eastAsia="Times New Roman"/>
          <w:noProof/>
          <w:lang w:val="ru-RU" w:eastAsia="ru-RU"/>
        </w:rPr>
        <w:t>до Інструкції з діловодства в М</w:t>
      </w:r>
      <w:proofErr w:type="gramEnd"/>
      <w:r w:rsidRPr="00E866B2">
        <w:rPr>
          <w:rFonts w:eastAsia="Times New Roman"/>
          <w:noProof/>
          <w:lang w:val="ru-RU" w:eastAsia="ru-RU"/>
        </w:rPr>
        <w:t>іністерстві аграрної політики та продовольства</w:t>
      </w:r>
      <w:r w:rsidR="00FE1D8B">
        <w:rPr>
          <w:rFonts w:eastAsia="Times New Roman"/>
          <w:noProof/>
          <w:lang w:val="ru-RU" w:eastAsia="ru-RU"/>
        </w:rPr>
        <w:t xml:space="preserve"> </w:t>
      </w:r>
      <w:r w:rsidRPr="00E866B2">
        <w:rPr>
          <w:rFonts w:eastAsia="Times New Roman"/>
          <w:noProof/>
          <w:lang w:val="ru-RU" w:eastAsia="ru-RU"/>
        </w:rPr>
        <w:t>України».</w:t>
      </w:r>
    </w:p>
    <w:p w:rsidR="00E866B2" w:rsidRPr="00E866B2" w:rsidRDefault="00E866B2" w:rsidP="00FE1D8B">
      <w:pPr>
        <w:pStyle w:val="a3"/>
        <w:jc w:val="both"/>
        <w:rPr>
          <w:rFonts w:eastAsia="Times New Roman"/>
          <w:noProof/>
          <w:lang w:val="ru-RU" w:eastAsia="ru-RU"/>
        </w:rPr>
      </w:pPr>
      <w:r w:rsidRPr="00E866B2">
        <w:rPr>
          <w:rFonts w:eastAsia="Times New Roman"/>
          <w:noProof/>
          <w:lang w:val="ru-RU" w:eastAsia="ru-RU"/>
        </w:rPr>
        <w:t xml:space="preserve"> 4. Контроль за виконанням наказу покласти на Державного секретаря</w:t>
      </w:r>
      <w:r w:rsidR="00FE1D8B">
        <w:rPr>
          <w:rFonts w:eastAsia="Times New Roman"/>
          <w:noProof/>
          <w:lang w:val="ru-RU" w:eastAsia="ru-RU"/>
        </w:rPr>
        <w:t xml:space="preserve"> </w:t>
      </w:r>
      <w:r w:rsidRPr="00E866B2">
        <w:rPr>
          <w:rFonts w:eastAsia="Times New Roman"/>
          <w:noProof/>
          <w:lang w:val="ru-RU" w:eastAsia="ru-RU"/>
        </w:rPr>
        <w:t>Міністерства Катерину Авраменко.</w:t>
      </w:r>
    </w:p>
    <w:p w:rsidR="00424FA4" w:rsidRPr="00FE1D8B" w:rsidRDefault="00E866B2" w:rsidP="00FE1D8B">
      <w:pPr>
        <w:pStyle w:val="a3"/>
        <w:ind w:firstLine="708"/>
        <w:rPr>
          <w:rStyle w:val="a5"/>
        </w:rPr>
      </w:pPr>
      <w:r w:rsidRPr="00FE1D8B">
        <w:rPr>
          <w:rStyle w:val="a5"/>
        </w:rPr>
        <w:t xml:space="preserve">Міністр </w:t>
      </w:r>
      <w:r w:rsidR="00FE1D8B">
        <w:rPr>
          <w:rStyle w:val="a5"/>
        </w:rPr>
        <w:tab/>
      </w:r>
      <w:r w:rsidR="00FE1D8B">
        <w:rPr>
          <w:rStyle w:val="a5"/>
        </w:rPr>
        <w:tab/>
      </w:r>
      <w:r w:rsidR="00FE1D8B">
        <w:rPr>
          <w:rStyle w:val="a5"/>
        </w:rPr>
        <w:tab/>
      </w:r>
      <w:r w:rsidR="00FE1D8B">
        <w:rPr>
          <w:rStyle w:val="a5"/>
        </w:rPr>
        <w:tab/>
      </w:r>
      <w:r w:rsidR="00FE1D8B">
        <w:rPr>
          <w:rStyle w:val="a5"/>
        </w:rPr>
        <w:tab/>
      </w:r>
      <w:r w:rsidR="00FE1D8B">
        <w:rPr>
          <w:rStyle w:val="a5"/>
        </w:rPr>
        <w:tab/>
      </w:r>
      <w:r w:rsidRPr="00FE1D8B">
        <w:rPr>
          <w:rStyle w:val="a5"/>
        </w:rPr>
        <w:t>Роман ЛЕЩЕНКО</w:t>
      </w:r>
    </w:p>
    <w:p w:rsidR="00897B74" w:rsidRPr="006C480F" w:rsidRDefault="00897B74" w:rsidP="00E866B2">
      <w:pPr>
        <w:pStyle w:val="a3"/>
        <w:rPr>
          <w:rFonts w:eastAsia="Times New Roman"/>
          <w:noProof/>
          <w:lang w:eastAsia="ru-RU"/>
        </w:rPr>
      </w:pPr>
    </w:p>
    <w:p w:rsidR="00FE1D8B" w:rsidRPr="00FE1D8B" w:rsidRDefault="00FE1D8B" w:rsidP="00FE1D8B">
      <w:pPr>
        <w:pStyle w:val="a3"/>
        <w:numPr>
          <w:ilvl w:val="0"/>
          <w:numId w:val="4"/>
        </w:numPr>
        <w:rPr>
          <w:rFonts w:eastAsia="Times New Roman"/>
          <w:noProof/>
          <w:lang w:val="ru-RU" w:eastAsia="ru-RU"/>
        </w:rPr>
      </w:pPr>
      <w:hyperlink r:id="rId14" w:history="1">
        <w:r w:rsidRPr="00FE1D8B">
          <w:rPr>
            <w:rStyle w:val="a4"/>
            <w:rFonts w:eastAsia="Times New Roman"/>
            <w:noProof/>
            <w:lang w:val="ru-RU" w:eastAsia="ru-RU"/>
          </w:rPr>
          <w:t>ІНСТРУКЦІЯ з діловодства в Міністерстві аграрної політики та продовольства України </w:t>
        </w:r>
      </w:hyperlink>
      <w:r w:rsidRPr="00FE1D8B">
        <w:rPr>
          <w:rFonts w:eastAsia="Times New Roman"/>
          <w:noProof/>
          <w:lang w:val="ru-RU" w:eastAsia="ru-RU"/>
        </w:rPr>
        <w:t>(pdf, 1.34 MB)</w:t>
      </w:r>
    </w:p>
    <w:p w:rsidR="00FE1D8B" w:rsidRPr="00FE1D8B" w:rsidRDefault="00FE1D8B" w:rsidP="00FE1D8B">
      <w:pPr>
        <w:pStyle w:val="a3"/>
        <w:numPr>
          <w:ilvl w:val="0"/>
          <w:numId w:val="4"/>
        </w:numPr>
        <w:rPr>
          <w:rFonts w:eastAsia="Times New Roman"/>
          <w:noProof/>
          <w:lang w:val="ru-RU" w:eastAsia="ru-RU"/>
        </w:rPr>
      </w:pPr>
      <w:hyperlink r:id="rId15" w:history="1">
        <w:r w:rsidRPr="00FE1D8B">
          <w:rPr>
            <w:rStyle w:val="a4"/>
            <w:rFonts w:eastAsia="Times New Roman"/>
            <w:noProof/>
            <w:lang w:val="ru-RU" w:eastAsia="ru-RU"/>
          </w:rPr>
          <w:t>ІНСТРУКЦІЯ з документування управлінської інформації в електронній формі та організації роботи з електронними документами в діловодстві Міністерства аграрної політики та продовольства України </w:t>
        </w:r>
      </w:hyperlink>
      <w:r w:rsidRPr="00FE1D8B">
        <w:rPr>
          <w:rFonts w:eastAsia="Times New Roman"/>
          <w:noProof/>
          <w:lang w:val="ru-RU" w:eastAsia="ru-RU"/>
        </w:rPr>
        <w:t>(pdf, 739.35 KB)</w:t>
      </w:r>
    </w:p>
    <w:p w:rsidR="00FE1D8B" w:rsidRDefault="00FE1D8B" w:rsidP="00E866B2">
      <w:pPr>
        <w:pStyle w:val="a3"/>
        <w:rPr>
          <w:rFonts w:eastAsia="Times New Roman"/>
          <w:noProof/>
          <w:lang w:val="ru-RU" w:eastAsia="ru-RU"/>
        </w:rPr>
      </w:pPr>
    </w:p>
    <w:p w:rsidR="00D861E7" w:rsidRDefault="00D861E7" w:rsidP="00E866B2">
      <w:pPr>
        <w:pStyle w:val="a3"/>
        <w:rPr>
          <w:rFonts w:eastAsia="Times New Roman"/>
          <w:noProof/>
          <w:lang w:val="ru-RU" w:eastAsia="ru-RU"/>
        </w:rPr>
      </w:pPr>
    </w:p>
    <w:p w:rsidR="00042F7E" w:rsidRPr="00A51857" w:rsidRDefault="00FE1D8B" w:rsidP="00042F7E">
      <w:pPr>
        <w:pStyle w:val="a3"/>
        <w:rPr>
          <w:rStyle w:val="a5"/>
          <w:lang w:val="ru-RU" w:eastAsia="ru-RU"/>
        </w:rPr>
      </w:pPr>
      <w:r w:rsidRPr="00A51857">
        <w:rPr>
          <w:rStyle w:val="a5"/>
        </w:rPr>
        <w:t>14.</w:t>
      </w:r>
      <w:r w:rsidR="00042F7E" w:rsidRPr="00A51857">
        <w:rPr>
          <w:rStyle w:val="a5"/>
        </w:rPr>
        <w:t xml:space="preserve"> </w:t>
      </w:r>
      <w:r w:rsidR="00042F7E" w:rsidRPr="00A51857">
        <w:rPr>
          <w:rStyle w:val="a5"/>
          <w:lang w:val="ru-RU" w:eastAsia="ru-RU"/>
        </w:rPr>
        <w:t>ПРАВЛІННЯ НАЦІОНАЛЬНОГО БАНКУ УКРАЇНИ</w:t>
      </w:r>
    </w:p>
    <w:p w:rsidR="00042F7E" w:rsidRPr="00A51857" w:rsidRDefault="00042F7E" w:rsidP="00042F7E">
      <w:pPr>
        <w:pStyle w:val="a3"/>
        <w:rPr>
          <w:rStyle w:val="a5"/>
          <w:lang w:val="ru-RU" w:eastAsia="ru-RU"/>
        </w:rPr>
      </w:pPr>
      <w:r w:rsidRPr="00A51857">
        <w:rPr>
          <w:rStyle w:val="a5"/>
          <w:lang w:val="ru-RU" w:eastAsia="ru-RU"/>
        </w:rPr>
        <w:t>ПОСТАНОВА</w:t>
      </w:r>
    </w:p>
    <w:p w:rsidR="00042F7E" w:rsidRPr="00A51857" w:rsidRDefault="00042F7E" w:rsidP="00042F7E">
      <w:pPr>
        <w:pStyle w:val="a3"/>
        <w:rPr>
          <w:rStyle w:val="a5"/>
          <w:lang w:val="ru-RU" w:eastAsia="ru-RU"/>
        </w:rPr>
      </w:pPr>
      <w:r w:rsidRPr="00A51857">
        <w:rPr>
          <w:rStyle w:val="a5"/>
          <w:lang w:val="ru-RU" w:eastAsia="ru-RU"/>
        </w:rPr>
        <w:t>05.08.2021  № 83</w:t>
      </w:r>
    </w:p>
    <w:p w:rsidR="00897B74" w:rsidRPr="00A51857" w:rsidRDefault="00042F7E" w:rsidP="00A51857">
      <w:pPr>
        <w:pStyle w:val="a3"/>
        <w:jc w:val="center"/>
        <w:rPr>
          <w:rStyle w:val="a5"/>
          <w:lang w:val="ru-RU"/>
        </w:rPr>
      </w:pPr>
      <w:r w:rsidRPr="00A51857">
        <w:rPr>
          <w:rStyle w:val="a5"/>
          <w:lang w:val="ru-RU" w:eastAsia="ru-RU"/>
        </w:rPr>
        <w:t xml:space="preserve">Про затвердження </w:t>
      </w:r>
      <w:proofErr w:type="gramStart"/>
      <w:r w:rsidRPr="00A51857">
        <w:rPr>
          <w:rStyle w:val="a5"/>
          <w:lang w:val="ru-RU" w:eastAsia="ru-RU"/>
        </w:rPr>
        <w:t>Положення</w:t>
      </w:r>
      <w:proofErr w:type="gramEnd"/>
      <w:r w:rsidRPr="00A51857">
        <w:rPr>
          <w:rStyle w:val="a5"/>
          <w:lang w:val="ru-RU" w:eastAsia="ru-RU"/>
        </w:rPr>
        <w:t xml:space="preserve">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одноразового (спеціального) добровільного декларування</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Відповідно до </w:t>
      </w:r>
      <w:hyperlink r:id="rId16" w:anchor="n109" w:tgtFrame="_blank" w:history="1">
        <w:r w:rsidRPr="00A51857">
          <w:rPr>
            <w:rFonts w:eastAsia="Times New Roman" w:cs="Times New Roman"/>
            <w:color w:val="0000FF"/>
            <w:szCs w:val="24"/>
            <w:u w:val="single"/>
            <w:lang w:val="ru-RU" w:eastAsia="ru-RU"/>
          </w:rPr>
          <w:t>статей 7</w:t>
        </w:r>
      </w:hyperlink>
      <w:r w:rsidRPr="00A51857">
        <w:rPr>
          <w:rFonts w:eastAsia="Times New Roman" w:cs="Times New Roman"/>
          <w:color w:val="333333"/>
          <w:szCs w:val="24"/>
          <w:lang w:val="ru-RU" w:eastAsia="ru-RU"/>
        </w:rPr>
        <w:t>, </w:t>
      </w:r>
      <w:hyperlink r:id="rId17" w:anchor="n270" w:tgtFrame="_blank" w:history="1">
        <w:r w:rsidRPr="00A51857">
          <w:rPr>
            <w:rFonts w:eastAsia="Times New Roman" w:cs="Times New Roman"/>
            <w:color w:val="0000FF"/>
            <w:szCs w:val="24"/>
            <w:u w:val="single"/>
            <w:lang w:val="ru-RU" w:eastAsia="ru-RU"/>
          </w:rPr>
          <w:t>15</w:t>
        </w:r>
      </w:hyperlink>
      <w:r w:rsidRPr="00A51857">
        <w:rPr>
          <w:rFonts w:eastAsia="Times New Roman" w:cs="Times New Roman"/>
          <w:color w:val="333333"/>
          <w:szCs w:val="24"/>
          <w:lang w:val="ru-RU" w:eastAsia="ru-RU"/>
        </w:rPr>
        <w:t>, </w:t>
      </w:r>
      <w:hyperlink r:id="rId18" w:anchor="n632" w:tgtFrame="_blank" w:history="1">
        <w:r w:rsidRPr="00A51857">
          <w:rPr>
            <w:rFonts w:eastAsia="Times New Roman" w:cs="Times New Roman"/>
            <w:color w:val="0000FF"/>
            <w:szCs w:val="24"/>
            <w:u w:val="single"/>
            <w:lang w:val="ru-RU" w:eastAsia="ru-RU"/>
          </w:rPr>
          <w:t>56</w:t>
        </w:r>
      </w:hyperlink>
      <w:r w:rsidRPr="00A51857">
        <w:rPr>
          <w:rFonts w:eastAsia="Times New Roman" w:cs="Times New Roman"/>
          <w:color w:val="333333"/>
          <w:szCs w:val="24"/>
          <w:lang w:val="ru-RU" w:eastAsia="ru-RU"/>
        </w:rPr>
        <w:t> Закону України "Про Національний банк України", </w:t>
      </w:r>
      <w:hyperlink r:id="rId19" w:tgtFrame="_blank" w:history="1">
        <w:r w:rsidRPr="00A51857">
          <w:rPr>
            <w:rFonts w:eastAsia="Times New Roman" w:cs="Times New Roman"/>
            <w:color w:val="0000FF"/>
            <w:szCs w:val="24"/>
            <w:u w:val="single"/>
            <w:lang w:val="ru-RU" w:eastAsia="ru-RU"/>
          </w:rPr>
          <w:t>Закону України</w:t>
        </w:r>
      </w:hyperlink>
      <w:r w:rsidRPr="00A51857">
        <w:rPr>
          <w:rFonts w:eastAsia="Times New Roman" w:cs="Times New Roman"/>
          <w:color w:val="333333"/>
          <w:szCs w:val="24"/>
          <w:lang w:val="ru-RU" w:eastAsia="ru-RU"/>
        </w:rPr>
        <w:t> "Про банки і банківську діяльність", </w:t>
      </w:r>
      <w:hyperlink r:id="rId20" w:tgtFrame="_blank" w:history="1">
        <w:r w:rsidRPr="00A51857">
          <w:rPr>
            <w:rFonts w:eastAsia="Times New Roman" w:cs="Times New Roman"/>
            <w:color w:val="0000FF"/>
            <w:szCs w:val="24"/>
            <w:u w:val="single"/>
            <w:lang w:val="ru-RU" w:eastAsia="ru-RU"/>
          </w:rPr>
          <w:t>Закону України</w:t>
        </w:r>
      </w:hyperlink>
      <w:r w:rsidRPr="00A51857">
        <w:rPr>
          <w:rFonts w:eastAsia="Times New Roman" w:cs="Times New Roman"/>
          <w:color w:val="333333"/>
          <w:szCs w:val="24"/>
          <w:lang w:val="ru-RU" w:eastAsia="ru-RU"/>
        </w:rPr>
        <w:t xml:space="preserve"> "Про внесення змін до Податкового кодексу України та інших законів України щодо стимулювання детінізації доходів та </w:t>
      </w:r>
      <w:proofErr w:type="gramStart"/>
      <w:r w:rsidRPr="00A51857">
        <w:rPr>
          <w:rFonts w:eastAsia="Times New Roman" w:cs="Times New Roman"/>
          <w:color w:val="333333"/>
          <w:szCs w:val="24"/>
          <w:lang w:val="ru-RU" w:eastAsia="ru-RU"/>
        </w:rPr>
        <w:t>п</w:t>
      </w:r>
      <w:proofErr w:type="gramEnd"/>
      <w:r w:rsidRPr="00A51857">
        <w:rPr>
          <w:rFonts w:eastAsia="Times New Roman" w:cs="Times New Roman"/>
          <w:color w:val="333333"/>
          <w:szCs w:val="24"/>
          <w:lang w:val="ru-RU" w:eastAsia="ru-RU"/>
        </w:rPr>
        <w:t xml:space="preserve">ідвищення податкової культури громадян шляхом запровадження </w:t>
      </w:r>
      <w:proofErr w:type="gramStart"/>
      <w:r w:rsidRPr="00A51857">
        <w:rPr>
          <w:rFonts w:eastAsia="Times New Roman" w:cs="Times New Roman"/>
          <w:color w:val="333333"/>
          <w:szCs w:val="24"/>
          <w:lang w:val="ru-RU" w:eastAsia="ru-RU"/>
        </w:rPr>
        <w:t>одноразового (спеціального) добровільного декларування фізичними особами належних їм активів та сплати одноразового збору до бюджету" від 15 червня 2021 року </w:t>
      </w:r>
      <w:hyperlink r:id="rId21" w:tgtFrame="_blank" w:history="1">
        <w:r w:rsidRPr="00A51857">
          <w:rPr>
            <w:rFonts w:eastAsia="Times New Roman" w:cs="Times New Roman"/>
            <w:color w:val="0000FF"/>
            <w:szCs w:val="24"/>
            <w:u w:val="single"/>
            <w:lang w:val="ru-RU" w:eastAsia="ru-RU"/>
          </w:rPr>
          <w:t>№ 1539-IX</w:t>
        </w:r>
      </w:hyperlink>
      <w:r w:rsidRPr="00A51857">
        <w:rPr>
          <w:rFonts w:eastAsia="Times New Roman" w:cs="Times New Roman"/>
          <w:color w:val="333333"/>
          <w:szCs w:val="24"/>
          <w:lang w:val="ru-RU" w:eastAsia="ru-RU"/>
        </w:rPr>
        <w:t> та з метою визначення порядку відкриття, зарахування готівкових коштів, банківських металів та закриття поточних рахунків із спеціальним режимом використання для цілей одноразового (спеціального) добровільного</w:t>
      </w:r>
      <w:proofErr w:type="gramEnd"/>
      <w:r w:rsidRPr="00A51857">
        <w:rPr>
          <w:rFonts w:eastAsia="Times New Roman" w:cs="Times New Roman"/>
          <w:color w:val="333333"/>
          <w:szCs w:val="24"/>
          <w:lang w:val="ru-RU" w:eastAsia="ru-RU"/>
        </w:rPr>
        <w:t xml:space="preserve"> декларування Правління Національного банку України </w:t>
      </w:r>
      <w:r w:rsidRPr="00A51857">
        <w:rPr>
          <w:rFonts w:eastAsia="Times New Roman" w:cs="Times New Roman"/>
          <w:b/>
          <w:bCs/>
          <w:color w:val="333333"/>
          <w:spacing w:val="30"/>
          <w:szCs w:val="24"/>
          <w:lang w:val="ru-RU" w:eastAsia="ru-RU"/>
        </w:rPr>
        <w:t>ПОСТАНОВЛЯЄ:</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59" w:name="n5"/>
      <w:bookmarkEnd w:id="59"/>
      <w:r w:rsidRPr="00A51857">
        <w:rPr>
          <w:rFonts w:eastAsia="Times New Roman" w:cs="Times New Roman"/>
          <w:color w:val="333333"/>
          <w:szCs w:val="24"/>
          <w:lang w:val="ru-RU" w:eastAsia="ru-RU"/>
        </w:rPr>
        <w:t>1. Затвердити </w:t>
      </w:r>
      <w:hyperlink r:id="rId22" w:anchor="n11" w:history="1">
        <w:r w:rsidRPr="00A51857">
          <w:rPr>
            <w:rFonts w:eastAsia="Times New Roman" w:cs="Times New Roman"/>
            <w:color w:val="0000FF"/>
            <w:szCs w:val="24"/>
            <w:u w:val="single"/>
            <w:lang w:val="ru-RU" w:eastAsia="ru-RU"/>
          </w:rPr>
          <w:t xml:space="preserve">Положення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w:t>
        </w:r>
        <w:proofErr w:type="gramStart"/>
        <w:r w:rsidRPr="00A51857">
          <w:rPr>
            <w:rFonts w:eastAsia="Times New Roman" w:cs="Times New Roman"/>
            <w:color w:val="0000FF"/>
            <w:szCs w:val="24"/>
            <w:u w:val="single"/>
            <w:lang w:val="ru-RU" w:eastAsia="ru-RU"/>
          </w:rPr>
          <w:t>одноразового</w:t>
        </w:r>
        <w:proofErr w:type="gramEnd"/>
        <w:r w:rsidRPr="00A51857">
          <w:rPr>
            <w:rFonts w:eastAsia="Times New Roman" w:cs="Times New Roman"/>
            <w:color w:val="0000FF"/>
            <w:szCs w:val="24"/>
            <w:u w:val="single"/>
            <w:lang w:val="ru-RU" w:eastAsia="ru-RU"/>
          </w:rPr>
          <w:t xml:space="preserve"> (спеціального) добровільного декларування</w:t>
        </w:r>
      </w:hyperlink>
      <w:r w:rsidRPr="00A51857">
        <w:rPr>
          <w:rFonts w:eastAsia="Times New Roman" w:cs="Times New Roman"/>
          <w:color w:val="333333"/>
          <w:szCs w:val="24"/>
          <w:lang w:val="ru-RU" w:eastAsia="ru-RU"/>
        </w:rPr>
        <w:t> (додається).</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60" w:name="n6"/>
      <w:bookmarkEnd w:id="60"/>
      <w:r w:rsidRPr="00A51857">
        <w:rPr>
          <w:rFonts w:eastAsia="Times New Roman" w:cs="Times New Roman"/>
          <w:color w:val="333333"/>
          <w:szCs w:val="24"/>
          <w:lang w:val="ru-RU" w:eastAsia="ru-RU"/>
        </w:rPr>
        <w:t xml:space="preserve">2. Департаменту платіжних систем та інноваційного розвитку (Андрій Поддєрьогін) </w:t>
      </w:r>
      <w:proofErr w:type="gramStart"/>
      <w:r w:rsidRPr="00A51857">
        <w:rPr>
          <w:rFonts w:eastAsia="Times New Roman" w:cs="Times New Roman"/>
          <w:color w:val="333333"/>
          <w:szCs w:val="24"/>
          <w:lang w:val="ru-RU" w:eastAsia="ru-RU"/>
        </w:rPr>
        <w:t>п</w:t>
      </w:r>
      <w:proofErr w:type="gramEnd"/>
      <w:r w:rsidRPr="00A51857">
        <w:rPr>
          <w:rFonts w:eastAsia="Times New Roman" w:cs="Times New Roman"/>
          <w:color w:val="333333"/>
          <w:szCs w:val="24"/>
          <w:lang w:val="ru-RU" w:eastAsia="ru-RU"/>
        </w:rPr>
        <w:t>ісля офіційного опублікування довести до відома банків України інформацію про прийняття цієї постанови.</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61" w:name="n7"/>
      <w:bookmarkEnd w:id="61"/>
      <w:r w:rsidRPr="00A51857">
        <w:rPr>
          <w:rFonts w:eastAsia="Times New Roman" w:cs="Times New Roman"/>
          <w:color w:val="333333"/>
          <w:szCs w:val="24"/>
          <w:lang w:val="ru-RU" w:eastAsia="ru-RU"/>
        </w:rPr>
        <w:t>3. Контроль за виконанням цієї постанови покласти на заступника Голови Національного банку України Олексія Шабана.</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62" w:name="n8"/>
      <w:bookmarkEnd w:id="62"/>
      <w:r w:rsidRPr="00A51857">
        <w:rPr>
          <w:rFonts w:eastAsia="Times New Roman" w:cs="Times New Roman"/>
          <w:color w:val="333333"/>
          <w:szCs w:val="24"/>
          <w:lang w:val="ru-RU" w:eastAsia="ru-RU"/>
        </w:rPr>
        <w:t>4. Постанова набирає чинності з 01 вересня 2021 року та діє до 01 вересня 2022 року.</w:t>
      </w:r>
    </w:p>
    <w:p w:rsidR="00A51857" w:rsidRPr="00A51857" w:rsidRDefault="00A51857" w:rsidP="00A51857">
      <w:pPr>
        <w:pStyle w:val="a3"/>
        <w:rPr>
          <w:rFonts w:eastAsia="Times New Roman"/>
          <w:noProof/>
          <w:lang w:val="ru-RU" w:eastAsia="ru-RU"/>
        </w:rPr>
      </w:pPr>
      <w:r w:rsidRPr="00A51857">
        <w:rPr>
          <w:rFonts w:eastAsia="Times New Roman"/>
          <w:noProof/>
          <w:lang w:val="ru-RU" w:eastAsia="ru-RU"/>
        </w:rPr>
        <w:t>В.о. ГоловиЮ. Гелетій</w:t>
      </w:r>
    </w:p>
    <w:p w:rsidR="00A51857" w:rsidRPr="00A51857" w:rsidRDefault="00A51857" w:rsidP="00A51857">
      <w:pPr>
        <w:pStyle w:val="a3"/>
        <w:rPr>
          <w:rFonts w:eastAsia="Times New Roman"/>
          <w:noProof/>
          <w:lang w:val="ru-RU" w:eastAsia="ru-RU"/>
        </w:rPr>
      </w:pPr>
    </w:p>
    <w:p w:rsidR="00A51857" w:rsidRPr="00A51857" w:rsidRDefault="00A51857" w:rsidP="00A51857">
      <w:pPr>
        <w:pStyle w:val="a3"/>
        <w:ind w:left="5664"/>
        <w:rPr>
          <w:rFonts w:eastAsia="Times New Roman"/>
          <w:noProof/>
          <w:lang w:val="ru-RU" w:eastAsia="ru-RU"/>
        </w:rPr>
      </w:pPr>
      <w:r w:rsidRPr="00A51857">
        <w:rPr>
          <w:rFonts w:eastAsia="Times New Roman"/>
          <w:noProof/>
          <w:lang w:val="ru-RU" w:eastAsia="ru-RU"/>
        </w:rPr>
        <w:t>ЗАТВЕРДЖЕНО</w:t>
      </w:r>
    </w:p>
    <w:p w:rsidR="00A51857" w:rsidRPr="00A51857" w:rsidRDefault="00A51857" w:rsidP="00A51857">
      <w:pPr>
        <w:pStyle w:val="a3"/>
        <w:ind w:left="5664"/>
        <w:rPr>
          <w:rFonts w:eastAsia="Times New Roman"/>
          <w:noProof/>
          <w:lang w:val="ru-RU" w:eastAsia="ru-RU"/>
        </w:rPr>
      </w:pPr>
      <w:r w:rsidRPr="00A51857">
        <w:rPr>
          <w:rFonts w:eastAsia="Times New Roman"/>
          <w:noProof/>
          <w:lang w:val="ru-RU" w:eastAsia="ru-RU"/>
        </w:rPr>
        <w:t>Постанова Правління</w:t>
      </w:r>
    </w:p>
    <w:p w:rsidR="00A51857" w:rsidRPr="00A51857" w:rsidRDefault="00A51857" w:rsidP="00A51857">
      <w:pPr>
        <w:pStyle w:val="a3"/>
        <w:ind w:left="5664"/>
        <w:rPr>
          <w:rFonts w:eastAsia="Times New Roman"/>
          <w:noProof/>
          <w:lang w:val="ru-RU" w:eastAsia="ru-RU"/>
        </w:rPr>
      </w:pPr>
      <w:r w:rsidRPr="00A51857">
        <w:rPr>
          <w:rFonts w:eastAsia="Times New Roman"/>
          <w:noProof/>
          <w:lang w:val="ru-RU" w:eastAsia="ru-RU"/>
        </w:rPr>
        <w:lastRenderedPageBreak/>
        <w:t>Національного банку України</w:t>
      </w:r>
    </w:p>
    <w:p w:rsidR="00A51857" w:rsidRPr="00A51857" w:rsidRDefault="00A51857" w:rsidP="00A51857">
      <w:pPr>
        <w:pStyle w:val="a3"/>
        <w:ind w:left="5664"/>
        <w:rPr>
          <w:rFonts w:eastAsia="Times New Roman"/>
          <w:noProof/>
          <w:lang w:val="ru-RU" w:eastAsia="ru-RU"/>
        </w:rPr>
      </w:pPr>
      <w:r w:rsidRPr="00A51857">
        <w:rPr>
          <w:rFonts w:eastAsia="Times New Roman"/>
          <w:noProof/>
          <w:lang w:val="ru-RU" w:eastAsia="ru-RU"/>
        </w:rPr>
        <w:t>05.08.2021  № 83</w:t>
      </w:r>
    </w:p>
    <w:p w:rsidR="00A51857" w:rsidRPr="00A51857" w:rsidRDefault="00A51857" w:rsidP="00A51857">
      <w:pPr>
        <w:pStyle w:val="a3"/>
        <w:rPr>
          <w:rFonts w:eastAsia="Times New Roman"/>
          <w:noProof/>
          <w:lang w:val="ru-RU" w:eastAsia="ru-RU"/>
        </w:rPr>
      </w:pPr>
    </w:p>
    <w:p w:rsidR="00A51857" w:rsidRPr="00A51857" w:rsidRDefault="00A51857" w:rsidP="00A51857">
      <w:pPr>
        <w:pStyle w:val="a3"/>
        <w:jc w:val="center"/>
        <w:rPr>
          <w:rStyle w:val="a5"/>
          <w:lang w:val="ru-RU" w:eastAsia="ru-RU"/>
        </w:rPr>
      </w:pPr>
      <w:r w:rsidRPr="00A51857">
        <w:rPr>
          <w:rStyle w:val="a5"/>
          <w:lang w:val="ru-RU" w:eastAsia="ru-RU"/>
        </w:rPr>
        <w:t>ПОЛОЖЕННЯ</w:t>
      </w:r>
    </w:p>
    <w:p w:rsidR="00897B74" w:rsidRPr="00A51857" w:rsidRDefault="00A51857" w:rsidP="00A51857">
      <w:pPr>
        <w:pStyle w:val="a3"/>
        <w:jc w:val="center"/>
        <w:rPr>
          <w:rFonts w:eastAsia="Times New Roman"/>
          <w:noProof/>
          <w:lang w:val="ru-RU" w:eastAsia="ru-RU"/>
        </w:rPr>
      </w:pPr>
      <w:r w:rsidRPr="00A51857">
        <w:rPr>
          <w:rStyle w:val="a5"/>
          <w:lang w:val="ru-RU" w:eastAsia="ru-RU"/>
        </w:rPr>
        <w:t xml:space="preserve">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w:t>
      </w:r>
      <w:proofErr w:type="gramStart"/>
      <w:r w:rsidRPr="00A51857">
        <w:rPr>
          <w:rStyle w:val="a5"/>
          <w:lang w:val="ru-RU" w:eastAsia="ru-RU"/>
        </w:rPr>
        <w:t>одноразового</w:t>
      </w:r>
      <w:proofErr w:type="gramEnd"/>
      <w:r w:rsidRPr="00A51857">
        <w:rPr>
          <w:rStyle w:val="a5"/>
          <w:lang w:val="ru-RU" w:eastAsia="ru-RU"/>
        </w:rPr>
        <w:t xml:space="preserve"> (спеціального) добровільного декларуванн</w:t>
      </w:r>
      <w:r w:rsidRPr="00A51857">
        <w:rPr>
          <w:rFonts w:eastAsia="Times New Roman"/>
          <w:noProof/>
          <w:lang w:val="ru-RU" w:eastAsia="ru-RU"/>
        </w:rPr>
        <w:t>я</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1. Це Положення розроблено відповідно до Законів України </w:t>
      </w:r>
      <w:hyperlink r:id="rId23" w:tgtFrame="_blank" w:history="1">
        <w:r w:rsidRPr="00A51857">
          <w:rPr>
            <w:rFonts w:eastAsia="Times New Roman" w:cs="Times New Roman"/>
            <w:color w:val="0000FF"/>
            <w:szCs w:val="24"/>
            <w:u w:val="single"/>
            <w:lang w:val="ru-RU" w:eastAsia="ru-RU"/>
          </w:rPr>
          <w:t>"Про Національний банк України"</w:t>
        </w:r>
      </w:hyperlink>
      <w:r w:rsidRPr="00A51857">
        <w:rPr>
          <w:rFonts w:eastAsia="Times New Roman" w:cs="Times New Roman"/>
          <w:color w:val="333333"/>
          <w:szCs w:val="24"/>
          <w:lang w:val="ru-RU" w:eastAsia="ru-RU"/>
        </w:rPr>
        <w:t>, </w:t>
      </w:r>
      <w:hyperlink r:id="rId24" w:tgtFrame="_blank" w:history="1">
        <w:r w:rsidRPr="00A51857">
          <w:rPr>
            <w:rFonts w:eastAsia="Times New Roman" w:cs="Times New Roman"/>
            <w:color w:val="0000FF"/>
            <w:szCs w:val="24"/>
            <w:u w:val="single"/>
            <w:lang w:val="ru-RU" w:eastAsia="ru-RU"/>
          </w:rPr>
          <w:t>"Про банки і банківську діяльність"</w:t>
        </w:r>
      </w:hyperlink>
      <w:r w:rsidRPr="00A51857">
        <w:rPr>
          <w:rFonts w:eastAsia="Times New Roman" w:cs="Times New Roman"/>
          <w:color w:val="333333"/>
          <w:szCs w:val="24"/>
          <w:lang w:val="ru-RU" w:eastAsia="ru-RU"/>
        </w:rPr>
        <w:t xml:space="preserve">, Закону України "Про внесення змін до Податкового кодексу України та інших законів України щодо стимулювання детінізації доходів та </w:t>
      </w:r>
      <w:proofErr w:type="gramStart"/>
      <w:r w:rsidRPr="00A51857">
        <w:rPr>
          <w:rFonts w:eastAsia="Times New Roman" w:cs="Times New Roman"/>
          <w:color w:val="333333"/>
          <w:szCs w:val="24"/>
          <w:lang w:val="ru-RU" w:eastAsia="ru-RU"/>
        </w:rPr>
        <w:t>п</w:t>
      </w:r>
      <w:proofErr w:type="gramEnd"/>
      <w:r w:rsidRPr="00A51857">
        <w:rPr>
          <w:rFonts w:eastAsia="Times New Roman" w:cs="Times New Roman"/>
          <w:color w:val="333333"/>
          <w:szCs w:val="24"/>
          <w:lang w:val="ru-RU" w:eastAsia="ru-RU"/>
        </w:rPr>
        <w:t xml:space="preserve">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w:t>
      </w:r>
      <w:proofErr w:type="gramStart"/>
      <w:r w:rsidRPr="00A51857">
        <w:rPr>
          <w:rFonts w:eastAsia="Times New Roman" w:cs="Times New Roman"/>
          <w:color w:val="333333"/>
          <w:szCs w:val="24"/>
          <w:lang w:val="ru-RU" w:eastAsia="ru-RU"/>
        </w:rPr>
        <w:t>одноразового</w:t>
      </w:r>
      <w:proofErr w:type="gramEnd"/>
      <w:r w:rsidRPr="00A51857">
        <w:rPr>
          <w:rFonts w:eastAsia="Times New Roman" w:cs="Times New Roman"/>
          <w:color w:val="333333"/>
          <w:szCs w:val="24"/>
          <w:lang w:val="ru-RU" w:eastAsia="ru-RU"/>
        </w:rPr>
        <w:t xml:space="preserve"> збору до бюджету" від 15 червня 2021 року </w:t>
      </w:r>
      <w:hyperlink r:id="rId25" w:tgtFrame="_blank" w:history="1">
        <w:r w:rsidRPr="00A51857">
          <w:rPr>
            <w:rFonts w:eastAsia="Times New Roman" w:cs="Times New Roman"/>
            <w:color w:val="0000FF"/>
            <w:szCs w:val="24"/>
            <w:u w:val="single"/>
            <w:lang w:val="ru-RU" w:eastAsia="ru-RU"/>
          </w:rPr>
          <w:t>№ 1539-IX</w:t>
        </w:r>
      </w:hyperlink>
      <w:r w:rsidRPr="00A51857">
        <w:rPr>
          <w:rFonts w:eastAsia="Times New Roman" w:cs="Times New Roman"/>
          <w:color w:val="333333"/>
          <w:szCs w:val="24"/>
          <w:lang w:val="ru-RU" w:eastAsia="ru-RU"/>
        </w:rPr>
        <w:t> (далі - Закон), іншого законодавства України та нормативно-правових актів Національного банку України (далі - Національний банк).</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63" w:name="n13"/>
      <w:bookmarkEnd w:id="63"/>
      <w:r w:rsidRPr="00A51857">
        <w:rPr>
          <w:rFonts w:eastAsia="Times New Roman" w:cs="Times New Roman"/>
          <w:color w:val="333333"/>
          <w:szCs w:val="24"/>
          <w:lang w:val="ru-RU" w:eastAsia="ru-RU"/>
        </w:rPr>
        <w:t xml:space="preserve">2. </w:t>
      </w:r>
      <w:proofErr w:type="gramStart"/>
      <w:r w:rsidRPr="00A51857">
        <w:rPr>
          <w:rFonts w:eastAsia="Times New Roman" w:cs="Times New Roman"/>
          <w:color w:val="333333"/>
          <w:szCs w:val="24"/>
          <w:lang w:val="ru-RU" w:eastAsia="ru-RU"/>
        </w:rPr>
        <w:t>Це Положення регулює порядок відкриття, зарахування готівкових коштів у національній та іноземних валютах, банківських металів та закриття банками України (далі - банки) поточних рахунків із спеціальним режимом використання фізичним особам, у тому числі самозайнятим особам, які мають право скористатися одноразовим (спеціальним) добровільним декларуванням.</w:t>
      </w:r>
      <w:proofErr w:type="gramEnd"/>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64" w:name="n14"/>
      <w:bookmarkEnd w:id="64"/>
      <w:r w:rsidRPr="00A51857">
        <w:rPr>
          <w:rFonts w:eastAsia="Times New Roman" w:cs="Times New Roman"/>
          <w:color w:val="333333"/>
          <w:szCs w:val="24"/>
          <w:lang w:val="ru-RU" w:eastAsia="ru-RU"/>
        </w:rPr>
        <w:t xml:space="preserve">3. Терміни в цьому Положенні вживаються </w:t>
      </w:r>
      <w:proofErr w:type="gramStart"/>
      <w:r w:rsidRPr="00A51857">
        <w:rPr>
          <w:rFonts w:eastAsia="Times New Roman" w:cs="Times New Roman"/>
          <w:color w:val="333333"/>
          <w:szCs w:val="24"/>
          <w:lang w:val="ru-RU" w:eastAsia="ru-RU"/>
        </w:rPr>
        <w:t>в</w:t>
      </w:r>
      <w:proofErr w:type="gramEnd"/>
      <w:r w:rsidRPr="00A51857">
        <w:rPr>
          <w:rFonts w:eastAsia="Times New Roman" w:cs="Times New Roman"/>
          <w:color w:val="333333"/>
          <w:szCs w:val="24"/>
          <w:lang w:val="ru-RU" w:eastAsia="ru-RU"/>
        </w:rPr>
        <w:t xml:space="preserve"> такому значенні:</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65" w:name="n15"/>
      <w:bookmarkEnd w:id="65"/>
      <w:r w:rsidRPr="00A51857">
        <w:rPr>
          <w:rFonts w:eastAsia="Times New Roman" w:cs="Times New Roman"/>
          <w:color w:val="333333"/>
          <w:szCs w:val="24"/>
          <w:lang w:val="ru-RU" w:eastAsia="ru-RU"/>
        </w:rPr>
        <w:t xml:space="preserve">1) декларант - фізична особа - резидент, у тому числі самозайнята особа, а також фізична особа, яка не є резидентом України, але яка була резидентом на момент отримання (набуття) об'єктів декларування </w:t>
      </w:r>
      <w:proofErr w:type="gramStart"/>
      <w:r w:rsidRPr="00A51857">
        <w:rPr>
          <w:rFonts w:eastAsia="Times New Roman" w:cs="Times New Roman"/>
          <w:color w:val="333333"/>
          <w:szCs w:val="24"/>
          <w:lang w:val="ru-RU" w:eastAsia="ru-RU"/>
        </w:rPr>
        <w:t>чи на</w:t>
      </w:r>
      <w:proofErr w:type="gramEnd"/>
      <w:r w:rsidRPr="00A51857">
        <w:rPr>
          <w:rFonts w:eastAsia="Times New Roman" w:cs="Times New Roman"/>
          <w:color w:val="333333"/>
          <w:szCs w:val="24"/>
          <w:lang w:val="ru-RU" w:eastAsia="ru-RU"/>
        </w:rPr>
        <w:t xml:space="preserve"> момент нарахування (отримання) доходів, за рахунок яких були отримані (набуті) об'єкти декларування, і яка відповідно до </w:t>
      </w:r>
      <w:hyperlink r:id="rId26" w:tgtFrame="_blank" w:history="1">
        <w:r w:rsidRPr="00A51857">
          <w:rPr>
            <w:rFonts w:eastAsia="Times New Roman" w:cs="Times New Roman"/>
            <w:color w:val="0000FF"/>
            <w:szCs w:val="24"/>
            <w:u w:val="single"/>
            <w:lang w:val="ru-RU" w:eastAsia="ru-RU"/>
          </w:rPr>
          <w:t>Податкового кодексу України</w:t>
        </w:r>
      </w:hyperlink>
      <w:r w:rsidRPr="00A51857">
        <w:rPr>
          <w:rFonts w:eastAsia="Times New Roman" w:cs="Times New Roman"/>
          <w:color w:val="333333"/>
          <w:szCs w:val="24"/>
          <w:lang w:val="ru-RU" w:eastAsia="ru-RU"/>
        </w:rPr>
        <w:t> є чи була платником податків;</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66" w:name="n16"/>
      <w:bookmarkEnd w:id="66"/>
      <w:proofErr w:type="gramStart"/>
      <w:r w:rsidRPr="00A51857">
        <w:rPr>
          <w:rFonts w:eastAsia="Times New Roman" w:cs="Times New Roman"/>
          <w:color w:val="333333"/>
          <w:szCs w:val="24"/>
          <w:lang w:val="ru-RU" w:eastAsia="ru-RU"/>
        </w:rPr>
        <w:t>2) спеціальний рахунок - поточний рахунок із спеціальним режимом використання, який відкривається банком декларанту відповідно до </w:t>
      </w:r>
      <w:hyperlink r:id="rId27" w:tgtFrame="_blank" w:history="1">
        <w:r w:rsidRPr="00A51857">
          <w:rPr>
            <w:rFonts w:eastAsia="Times New Roman" w:cs="Times New Roman"/>
            <w:color w:val="0000FF"/>
            <w:szCs w:val="24"/>
            <w:u w:val="single"/>
            <w:lang w:val="ru-RU" w:eastAsia="ru-RU"/>
          </w:rPr>
          <w:t>Закону</w:t>
        </w:r>
      </w:hyperlink>
      <w:r w:rsidRPr="00A51857">
        <w:rPr>
          <w:rFonts w:eastAsia="Times New Roman" w:cs="Times New Roman"/>
          <w:color w:val="333333"/>
          <w:szCs w:val="24"/>
          <w:lang w:val="ru-RU" w:eastAsia="ru-RU"/>
        </w:rPr>
        <w:t> для цілей одноразового (спеціального) добровільного декларування для зарахування грошових коштів у готівковій формі в національній та іноземних валютах, банківських металів з фізичною поставкою.</w:t>
      </w:r>
      <w:proofErr w:type="gramEnd"/>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67" w:name="n17"/>
      <w:bookmarkEnd w:id="67"/>
      <w:r w:rsidRPr="00A51857">
        <w:rPr>
          <w:rFonts w:eastAsia="Times New Roman" w:cs="Times New Roman"/>
          <w:color w:val="333333"/>
          <w:szCs w:val="24"/>
          <w:lang w:val="ru-RU" w:eastAsia="ru-RU"/>
        </w:rPr>
        <w:t xml:space="preserve">Термін "самозайнята особа" у цьому Положенні </w:t>
      </w:r>
      <w:proofErr w:type="gramStart"/>
      <w:r w:rsidRPr="00A51857">
        <w:rPr>
          <w:rFonts w:eastAsia="Times New Roman" w:cs="Times New Roman"/>
          <w:color w:val="333333"/>
          <w:szCs w:val="24"/>
          <w:lang w:val="ru-RU" w:eastAsia="ru-RU"/>
        </w:rPr>
        <w:t>вживається</w:t>
      </w:r>
      <w:proofErr w:type="gramEnd"/>
      <w:r w:rsidRPr="00A51857">
        <w:rPr>
          <w:rFonts w:eastAsia="Times New Roman" w:cs="Times New Roman"/>
          <w:color w:val="333333"/>
          <w:szCs w:val="24"/>
          <w:lang w:val="ru-RU" w:eastAsia="ru-RU"/>
        </w:rPr>
        <w:t xml:space="preserve"> в значенні, наведеному в </w:t>
      </w:r>
      <w:hyperlink r:id="rId28" w:tgtFrame="_blank" w:history="1">
        <w:r w:rsidRPr="00A51857">
          <w:rPr>
            <w:rFonts w:eastAsia="Times New Roman" w:cs="Times New Roman"/>
            <w:color w:val="0000FF"/>
            <w:szCs w:val="24"/>
            <w:u w:val="single"/>
            <w:lang w:val="ru-RU" w:eastAsia="ru-RU"/>
          </w:rPr>
          <w:t>Податковому кодексі України</w:t>
        </w:r>
      </w:hyperlink>
      <w:r w:rsidRPr="00A51857">
        <w:rPr>
          <w:rFonts w:eastAsia="Times New Roman" w:cs="Times New Roman"/>
          <w:color w:val="333333"/>
          <w:szCs w:val="24"/>
          <w:lang w:val="ru-RU" w:eastAsia="ru-RU"/>
        </w:rPr>
        <w:t>. Інші терміни, що вживаються в цьому Положенні, застосовуються в значеннях, визначених законодавством України.</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68" w:name="n18"/>
      <w:bookmarkEnd w:id="68"/>
      <w:r w:rsidRPr="00A51857">
        <w:rPr>
          <w:rFonts w:eastAsia="Times New Roman" w:cs="Times New Roman"/>
          <w:color w:val="333333"/>
          <w:szCs w:val="24"/>
          <w:lang w:val="ru-RU" w:eastAsia="ru-RU"/>
        </w:rPr>
        <w:t>4. Банк до відкриття спеціального рахунку та внесення коштів у готівковій формі в національній та іноземних валютах, банківських металів з фізичною поставкою здійсню</w:t>
      </w:r>
      <w:proofErr w:type="gramStart"/>
      <w:r w:rsidRPr="00A51857">
        <w:rPr>
          <w:rFonts w:eastAsia="Times New Roman" w:cs="Times New Roman"/>
          <w:color w:val="333333"/>
          <w:szCs w:val="24"/>
          <w:lang w:val="ru-RU" w:eastAsia="ru-RU"/>
        </w:rPr>
        <w:t>є:</w:t>
      </w:r>
      <w:proofErr w:type="gramEnd"/>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69" w:name="n19"/>
      <w:bookmarkEnd w:id="69"/>
      <w:proofErr w:type="gramStart"/>
      <w:r w:rsidRPr="00A51857">
        <w:rPr>
          <w:rFonts w:eastAsia="Times New Roman" w:cs="Times New Roman"/>
          <w:color w:val="333333"/>
          <w:szCs w:val="24"/>
          <w:lang w:val="ru-RU" w:eastAsia="ru-RU"/>
        </w:rPr>
        <w:t>1) належну перевірку декларанта відповідно до вимог </w:t>
      </w:r>
      <w:hyperlink r:id="rId29" w:anchor="n308" w:tgtFrame="_blank" w:history="1">
        <w:r w:rsidRPr="00A51857">
          <w:rPr>
            <w:rFonts w:eastAsia="Times New Roman" w:cs="Times New Roman"/>
            <w:color w:val="0000FF"/>
            <w:szCs w:val="24"/>
            <w:u w:val="single"/>
            <w:lang w:val="ru-RU" w:eastAsia="ru-RU"/>
          </w:rPr>
          <w:t>статті 11</w:t>
        </w:r>
      </w:hyperlink>
      <w:r w:rsidRPr="00A51857">
        <w:rPr>
          <w:rFonts w:eastAsia="Times New Roman" w:cs="Times New Roman"/>
          <w:color w:val="333333"/>
          <w:szCs w:val="24"/>
          <w:lang w:val="ru-RU" w:eastAsia="ru-RU"/>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акта Національного банку з питань фінансового моніторингу (далі - законодавство з питань фінансового моніторингу);</w:t>
      </w:r>
      <w:proofErr w:type="gramEnd"/>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70" w:name="n20"/>
      <w:bookmarkEnd w:id="70"/>
      <w:r w:rsidRPr="00A51857">
        <w:rPr>
          <w:rFonts w:eastAsia="Times New Roman" w:cs="Times New Roman"/>
          <w:color w:val="333333"/>
          <w:szCs w:val="24"/>
          <w:lang w:val="ru-RU" w:eastAsia="ru-RU"/>
        </w:rPr>
        <w:t xml:space="preserve">2) перевірку наявності декларанта в переліку </w:t>
      </w:r>
      <w:proofErr w:type="gramStart"/>
      <w:r w:rsidRPr="00A51857">
        <w:rPr>
          <w:rFonts w:eastAsia="Times New Roman" w:cs="Times New Roman"/>
          <w:color w:val="333333"/>
          <w:szCs w:val="24"/>
          <w:lang w:val="ru-RU" w:eastAsia="ru-RU"/>
        </w:rPr>
        <w:t>осіб</w:t>
      </w:r>
      <w:proofErr w:type="gramEnd"/>
      <w:r w:rsidRPr="00A51857">
        <w:rPr>
          <w:rFonts w:eastAsia="Times New Roman" w:cs="Times New Roman"/>
          <w:color w:val="333333"/>
          <w:szCs w:val="24"/>
          <w:lang w:val="ru-RU" w:eastAsia="ru-RU"/>
        </w:rPr>
        <w:t>, пов'язаних з провадженням терористичної діяльності або стосовно яких застосовано міжнародні санкції, а також спеціальні економічні та інші обмежувальні заходи (санкції) відповідно до </w:t>
      </w:r>
      <w:hyperlink r:id="rId30" w:anchor="n52" w:tgtFrame="_blank" w:history="1">
        <w:r w:rsidRPr="00A51857">
          <w:rPr>
            <w:rFonts w:eastAsia="Times New Roman" w:cs="Times New Roman"/>
            <w:color w:val="0000FF"/>
            <w:szCs w:val="24"/>
            <w:u w:val="single"/>
            <w:lang w:val="ru-RU" w:eastAsia="ru-RU"/>
          </w:rPr>
          <w:t>статті 5</w:t>
        </w:r>
      </w:hyperlink>
      <w:r w:rsidRPr="00A51857">
        <w:rPr>
          <w:rFonts w:eastAsia="Times New Roman" w:cs="Times New Roman"/>
          <w:color w:val="333333"/>
          <w:szCs w:val="24"/>
          <w:lang w:val="ru-RU" w:eastAsia="ru-RU"/>
        </w:rPr>
        <w:t> Закону України "Про санкції".</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 xml:space="preserve">5. Банк уживає заходів щодо встановлення джерел походження коштів у національній та іноземних валютах, банківських металів у випадках, передбачених законодавством з питань фінансового моніторингу, </w:t>
      </w:r>
      <w:proofErr w:type="gramStart"/>
      <w:r w:rsidRPr="00A51857">
        <w:rPr>
          <w:rFonts w:eastAsia="Times New Roman" w:cs="Times New Roman"/>
          <w:color w:val="333333"/>
          <w:szCs w:val="24"/>
          <w:lang w:val="ru-RU" w:eastAsia="ru-RU"/>
        </w:rPr>
        <w:t>п</w:t>
      </w:r>
      <w:proofErr w:type="gramEnd"/>
      <w:r w:rsidRPr="00A51857">
        <w:rPr>
          <w:rFonts w:eastAsia="Times New Roman" w:cs="Times New Roman"/>
          <w:color w:val="333333"/>
          <w:szCs w:val="24"/>
          <w:lang w:val="ru-RU" w:eastAsia="ru-RU"/>
        </w:rPr>
        <w:t xml:space="preserve">ісля зарахування їх на спеціальний рахунок декларанта. </w:t>
      </w:r>
      <w:r w:rsidRPr="00A51857">
        <w:rPr>
          <w:rFonts w:eastAsia="Times New Roman" w:cs="Times New Roman"/>
          <w:color w:val="333333"/>
          <w:szCs w:val="24"/>
          <w:lang w:val="ru-RU" w:eastAsia="ru-RU"/>
        </w:rPr>
        <w:lastRenderedPageBreak/>
        <w:t xml:space="preserve">Банк за результатами здійснення </w:t>
      </w:r>
      <w:proofErr w:type="gramStart"/>
      <w:r w:rsidRPr="00A51857">
        <w:rPr>
          <w:rFonts w:eastAsia="Times New Roman" w:cs="Times New Roman"/>
          <w:color w:val="333333"/>
          <w:szCs w:val="24"/>
          <w:lang w:val="ru-RU" w:eastAsia="ru-RU"/>
        </w:rPr>
        <w:t>таких</w:t>
      </w:r>
      <w:proofErr w:type="gramEnd"/>
      <w:r w:rsidRPr="00A51857">
        <w:rPr>
          <w:rFonts w:eastAsia="Times New Roman" w:cs="Times New Roman"/>
          <w:color w:val="333333"/>
          <w:szCs w:val="24"/>
          <w:lang w:val="ru-RU" w:eastAsia="ru-RU"/>
        </w:rPr>
        <w:t xml:space="preserve"> заходів уживає дій з урахуванням положень законодавства з питань фінансового моніторингу.</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6. Банк відмовляє декларанту:</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1) у внесенні готівкових кошті</w:t>
      </w:r>
      <w:proofErr w:type="gramStart"/>
      <w:r w:rsidRPr="00A51857">
        <w:rPr>
          <w:rFonts w:eastAsia="Times New Roman" w:cs="Times New Roman"/>
          <w:color w:val="333333"/>
          <w:szCs w:val="24"/>
          <w:lang w:val="ru-RU" w:eastAsia="ru-RU"/>
        </w:rPr>
        <w:t>в</w:t>
      </w:r>
      <w:proofErr w:type="gramEnd"/>
      <w:r w:rsidRPr="00A51857">
        <w:rPr>
          <w:rFonts w:eastAsia="Times New Roman" w:cs="Times New Roman"/>
          <w:color w:val="333333"/>
          <w:szCs w:val="24"/>
          <w:lang w:val="ru-RU" w:eastAsia="ru-RU"/>
        </w:rPr>
        <w:t xml:space="preserve"> у національній </w:t>
      </w:r>
      <w:proofErr w:type="gramStart"/>
      <w:r w:rsidRPr="00A51857">
        <w:rPr>
          <w:rFonts w:eastAsia="Times New Roman" w:cs="Times New Roman"/>
          <w:color w:val="333333"/>
          <w:szCs w:val="24"/>
          <w:lang w:val="ru-RU" w:eastAsia="ru-RU"/>
        </w:rPr>
        <w:t>та</w:t>
      </w:r>
      <w:proofErr w:type="gramEnd"/>
      <w:r w:rsidRPr="00A51857">
        <w:rPr>
          <w:rFonts w:eastAsia="Times New Roman" w:cs="Times New Roman"/>
          <w:color w:val="333333"/>
          <w:szCs w:val="24"/>
          <w:lang w:val="ru-RU" w:eastAsia="ru-RU"/>
        </w:rPr>
        <w:t xml:space="preserve"> іноземних валютах, банківських металів на спеціальний рахунок, якщо такі готівкові кошти або банківські метали мають джерела походження з країни, визнаної державою-агресором згідно із законом;</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2) у встановленні (</w:t>
      </w:r>
      <w:proofErr w:type="gramStart"/>
      <w:r w:rsidRPr="00A51857">
        <w:rPr>
          <w:rFonts w:eastAsia="Times New Roman" w:cs="Times New Roman"/>
          <w:color w:val="333333"/>
          <w:szCs w:val="24"/>
          <w:lang w:val="ru-RU" w:eastAsia="ru-RU"/>
        </w:rPr>
        <w:t>п</w:t>
      </w:r>
      <w:proofErr w:type="gramEnd"/>
      <w:r w:rsidRPr="00A51857">
        <w:rPr>
          <w:rFonts w:eastAsia="Times New Roman" w:cs="Times New Roman"/>
          <w:color w:val="333333"/>
          <w:szCs w:val="24"/>
          <w:lang w:val="ru-RU" w:eastAsia="ru-RU"/>
        </w:rPr>
        <w:t>ідтриманні) ділових відносин / відкритті спеціального рахунку (обслуговуванні), у тому числі шляхом розірвання ділових відносин, закриття спеціального рахунку / проведенні фінансової операції у випадках, визначених у </w:t>
      </w:r>
      <w:hyperlink r:id="rId31" w:anchor="n470" w:tgtFrame="_blank" w:history="1">
        <w:r w:rsidRPr="00A51857">
          <w:rPr>
            <w:rFonts w:eastAsia="Times New Roman" w:cs="Times New Roman"/>
            <w:color w:val="0000FF"/>
            <w:szCs w:val="24"/>
            <w:u w:val="single"/>
            <w:lang w:val="ru-RU" w:eastAsia="ru-RU"/>
          </w:rPr>
          <w:t>статті 15</w:t>
        </w:r>
      </w:hyperlink>
      <w:r w:rsidRPr="00A51857">
        <w:rPr>
          <w:rFonts w:eastAsia="Times New Roman" w:cs="Times New Roman"/>
          <w:color w:val="333333"/>
          <w:szCs w:val="24"/>
          <w:lang w:val="ru-RU" w:eastAsia="ru-RU"/>
        </w:rPr>
        <w:t xml:space="preserve"> Закону України "Про запобігання та протидію легалізації (відмиванню) доходів, одержаних злочинним шляхом, фінансуванню тероризму </w:t>
      </w:r>
      <w:proofErr w:type="gramStart"/>
      <w:r w:rsidRPr="00A51857">
        <w:rPr>
          <w:rFonts w:eastAsia="Times New Roman" w:cs="Times New Roman"/>
          <w:color w:val="333333"/>
          <w:szCs w:val="24"/>
          <w:lang w:val="ru-RU" w:eastAsia="ru-RU"/>
        </w:rPr>
        <w:t>та фінансуванню розповсюдження зброї масового знищення" у порядку та строки, передбачені законодавством з питань фінансового моніторингу, внутрішніми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договором між банком і декларантом.</w:t>
      </w:r>
      <w:proofErr w:type="gramEnd"/>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71" w:name="n25"/>
      <w:bookmarkEnd w:id="71"/>
      <w:r w:rsidRPr="00A51857">
        <w:rPr>
          <w:rFonts w:eastAsia="Times New Roman" w:cs="Times New Roman"/>
          <w:color w:val="333333"/>
          <w:szCs w:val="24"/>
          <w:lang w:val="ru-RU" w:eastAsia="ru-RU"/>
        </w:rPr>
        <w:t xml:space="preserve">7. </w:t>
      </w:r>
      <w:proofErr w:type="gramStart"/>
      <w:r w:rsidRPr="00A51857">
        <w:rPr>
          <w:rFonts w:eastAsia="Times New Roman" w:cs="Times New Roman"/>
          <w:color w:val="333333"/>
          <w:szCs w:val="24"/>
          <w:lang w:val="ru-RU" w:eastAsia="ru-RU"/>
        </w:rPr>
        <w:t>Банк відкриває спеціальний рахунок декларанту відповідно до вимог </w:t>
      </w:r>
      <w:hyperlink r:id="rId32" w:anchor="n29" w:tgtFrame="_blank" w:history="1">
        <w:r w:rsidRPr="00A51857">
          <w:rPr>
            <w:rFonts w:eastAsia="Times New Roman" w:cs="Times New Roman"/>
            <w:color w:val="0000FF"/>
            <w:szCs w:val="24"/>
            <w:u w:val="single"/>
            <w:lang w:val="ru-RU" w:eastAsia="ru-RU"/>
          </w:rPr>
          <w:t>Інструкції про порядок відкриття і закриття рахунків клієнтів банків та кореспондентських рахунків банків - резидентів і нерезидентів</w:t>
        </w:r>
      </w:hyperlink>
      <w:r w:rsidRPr="00A51857">
        <w:rPr>
          <w:rFonts w:eastAsia="Times New Roman" w:cs="Times New Roman"/>
          <w:color w:val="333333"/>
          <w:szCs w:val="24"/>
          <w:lang w:val="ru-RU" w:eastAsia="ru-RU"/>
        </w:rPr>
        <w:t>, затвердженої постановою Правління Національного банку України від 12 листопада 2003 року № 492, зареєстрованої в Міністерстві юстиції України</w:t>
      </w:r>
      <w:proofErr w:type="gramEnd"/>
      <w:r w:rsidRPr="00A51857">
        <w:rPr>
          <w:rFonts w:eastAsia="Times New Roman" w:cs="Times New Roman"/>
          <w:color w:val="333333"/>
          <w:szCs w:val="24"/>
          <w:lang w:val="ru-RU" w:eastAsia="ru-RU"/>
        </w:rPr>
        <w:t xml:space="preserve"> 17 грудня 2003 року за № 1172/8493 (у редакції постанови Правління Національного банку України від 01 квітня 2019 року № 56) (зі змінами) (далі - Інструкція № 492), у порядку, установленому в </w:t>
      </w:r>
      <w:hyperlink r:id="rId33" w:anchor="n2406" w:tgtFrame="_blank" w:history="1">
        <w:r w:rsidRPr="00A51857">
          <w:rPr>
            <w:rFonts w:eastAsia="Times New Roman" w:cs="Times New Roman"/>
            <w:color w:val="0000FF"/>
            <w:szCs w:val="24"/>
            <w:u w:val="single"/>
            <w:lang w:val="ru-RU" w:eastAsia="ru-RU"/>
          </w:rPr>
          <w:t>пункті 62</w:t>
        </w:r>
      </w:hyperlink>
      <w:r w:rsidRPr="00A51857">
        <w:rPr>
          <w:rFonts w:eastAsia="Times New Roman" w:cs="Times New Roman"/>
          <w:color w:val="333333"/>
          <w:szCs w:val="24"/>
          <w:lang w:val="ru-RU" w:eastAsia="ru-RU"/>
        </w:rPr>
        <w:t xml:space="preserve"> розділу V для фізичних осіб, та </w:t>
      </w:r>
      <w:proofErr w:type="gramStart"/>
      <w:r w:rsidRPr="00A51857">
        <w:rPr>
          <w:rFonts w:eastAsia="Times New Roman" w:cs="Times New Roman"/>
          <w:color w:val="333333"/>
          <w:szCs w:val="24"/>
          <w:lang w:val="ru-RU" w:eastAsia="ru-RU"/>
        </w:rPr>
        <w:t>з обов</w:t>
      </w:r>
      <w:proofErr w:type="gramEnd"/>
      <w:r w:rsidRPr="00A51857">
        <w:rPr>
          <w:rFonts w:eastAsia="Times New Roman" w:cs="Times New Roman"/>
          <w:color w:val="333333"/>
          <w:szCs w:val="24"/>
          <w:lang w:val="ru-RU" w:eastAsia="ru-RU"/>
        </w:rPr>
        <w:t>'язковим дотриманням вимог </w:t>
      </w:r>
      <w:hyperlink r:id="rId34" w:anchor="n2237" w:tgtFrame="_blank" w:history="1">
        <w:r w:rsidRPr="00A51857">
          <w:rPr>
            <w:rFonts w:eastAsia="Times New Roman" w:cs="Times New Roman"/>
            <w:color w:val="0000FF"/>
            <w:szCs w:val="24"/>
            <w:u w:val="single"/>
            <w:lang w:val="ru-RU" w:eastAsia="ru-RU"/>
          </w:rPr>
          <w:t>пункту 16</w:t>
        </w:r>
      </w:hyperlink>
      <w:r w:rsidRPr="00A51857">
        <w:rPr>
          <w:rFonts w:eastAsia="Times New Roman" w:cs="Times New Roman"/>
          <w:color w:val="333333"/>
          <w:szCs w:val="24"/>
          <w:lang w:val="ru-RU" w:eastAsia="ru-RU"/>
        </w:rPr>
        <w:t> розділу I Інструкції № 492.</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72" w:name="n26"/>
      <w:bookmarkEnd w:id="72"/>
      <w:proofErr w:type="gramStart"/>
      <w:r w:rsidRPr="00A51857">
        <w:rPr>
          <w:rFonts w:eastAsia="Times New Roman" w:cs="Times New Roman"/>
          <w:color w:val="333333"/>
          <w:szCs w:val="24"/>
          <w:lang w:val="ru-RU" w:eastAsia="ru-RU"/>
        </w:rPr>
        <w:t>Декларант додатково до документів для відкриття спеціального рахунку подає анкету (</w:t>
      </w:r>
      <w:hyperlink r:id="rId35" w:anchor="n38" w:history="1">
        <w:r w:rsidRPr="00A51857">
          <w:rPr>
            <w:rFonts w:eastAsia="Times New Roman" w:cs="Times New Roman"/>
            <w:color w:val="0000FF"/>
            <w:szCs w:val="24"/>
            <w:u w:val="single"/>
            <w:lang w:val="ru-RU" w:eastAsia="ru-RU"/>
          </w:rPr>
          <w:t>додаток 1</w:t>
        </w:r>
      </w:hyperlink>
      <w:r w:rsidRPr="00A51857">
        <w:rPr>
          <w:rFonts w:eastAsia="Times New Roman" w:cs="Times New Roman"/>
          <w:color w:val="333333"/>
          <w:szCs w:val="24"/>
          <w:lang w:val="ru-RU" w:eastAsia="ru-RU"/>
        </w:rPr>
        <w:t>) та заяву (</w:t>
      </w:r>
      <w:hyperlink r:id="rId36" w:anchor="n60" w:history="1">
        <w:r w:rsidRPr="00A51857">
          <w:rPr>
            <w:rFonts w:eastAsia="Times New Roman" w:cs="Times New Roman"/>
            <w:color w:val="0000FF"/>
            <w:szCs w:val="24"/>
            <w:u w:val="single"/>
            <w:lang w:val="ru-RU" w:eastAsia="ru-RU"/>
          </w:rPr>
          <w:t>додаток 2</w:t>
        </w:r>
      </w:hyperlink>
      <w:r w:rsidRPr="00A51857">
        <w:rPr>
          <w:rFonts w:eastAsia="Times New Roman" w:cs="Times New Roman"/>
          <w:color w:val="333333"/>
          <w:szCs w:val="24"/>
          <w:lang w:val="ru-RU" w:eastAsia="ru-RU"/>
        </w:rPr>
        <w:t>).</w:t>
      </w:r>
      <w:proofErr w:type="gramEnd"/>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 xml:space="preserve">Банк має право </w:t>
      </w:r>
      <w:proofErr w:type="gramStart"/>
      <w:r w:rsidRPr="00A51857">
        <w:rPr>
          <w:rFonts w:eastAsia="Times New Roman" w:cs="Times New Roman"/>
          <w:color w:val="333333"/>
          <w:szCs w:val="24"/>
          <w:lang w:val="ru-RU" w:eastAsia="ru-RU"/>
        </w:rPr>
        <w:t>за потреби</w:t>
      </w:r>
      <w:proofErr w:type="gramEnd"/>
      <w:r w:rsidRPr="00A51857">
        <w:rPr>
          <w:rFonts w:eastAsia="Times New Roman" w:cs="Times New Roman"/>
          <w:color w:val="333333"/>
          <w:szCs w:val="24"/>
          <w:lang w:val="ru-RU" w:eastAsia="ru-RU"/>
        </w:rPr>
        <w:t xml:space="preserve"> доповнювати анкету додатковими питаннями.</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8. Догові</w:t>
      </w:r>
      <w:proofErr w:type="gramStart"/>
      <w:r w:rsidRPr="00A51857">
        <w:rPr>
          <w:rFonts w:eastAsia="Times New Roman" w:cs="Times New Roman"/>
          <w:color w:val="333333"/>
          <w:szCs w:val="24"/>
          <w:lang w:val="ru-RU" w:eastAsia="ru-RU"/>
        </w:rPr>
        <w:t>р</w:t>
      </w:r>
      <w:proofErr w:type="gramEnd"/>
      <w:r w:rsidRPr="00A51857">
        <w:rPr>
          <w:rFonts w:eastAsia="Times New Roman" w:cs="Times New Roman"/>
          <w:color w:val="333333"/>
          <w:szCs w:val="24"/>
          <w:lang w:val="ru-RU" w:eastAsia="ru-RU"/>
        </w:rPr>
        <w:t>, що укладається в письмовій формі між банком і декларантом, має передбачати особливості відкриття, функціонування та закриття спеціального рахунку, які повинні відповідати вимогам </w:t>
      </w:r>
      <w:hyperlink r:id="rId37" w:tgtFrame="_blank" w:history="1">
        <w:r w:rsidRPr="00A51857">
          <w:rPr>
            <w:rFonts w:eastAsia="Times New Roman" w:cs="Times New Roman"/>
            <w:color w:val="0000FF"/>
            <w:szCs w:val="24"/>
            <w:u w:val="single"/>
            <w:lang w:val="ru-RU" w:eastAsia="ru-RU"/>
          </w:rPr>
          <w:t>Закону</w:t>
        </w:r>
      </w:hyperlink>
      <w:r w:rsidRPr="00A51857">
        <w:rPr>
          <w:rFonts w:eastAsia="Times New Roman" w:cs="Times New Roman"/>
          <w:color w:val="333333"/>
          <w:szCs w:val="24"/>
          <w:lang w:val="ru-RU" w:eastAsia="ru-RU"/>
        </w:rPr>
        <w:t>.</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 xml:space="preserve">9. </w:t>
      </w:r>
      <w:proofErr w:type="gramStart"/>
      <w:r w:rsidRPr="00A51857">
        <w:rPr>
          <w:rFonts w:eastAsia="Times New Roman" w:cs="Times New Roman"/>
          <w:color w:val="333333"/>
          <w:szCs w:val="24"/>
          <w:lang w:val="ru-RU" w:eastAsia="ru-RU"/>
        </w:rPr>
        <w:t>Банк здійснює приймання від декларанта готівкових коштів у національній та іноземних валютах, банківських металів з фізичною поставкою для зарахування на спеціальні рахунки декларанта через операційну касу за заявою на переказ готівки, форма якої визначена </w:t>
      </w:r>
      <w:hyperlink r:id="rId38" w:anchor="n33" w:tgtFrame="_blank" w:history="1">
        <w:r w:rsidRPr="00A51857">
          <w:rPr>
            <w:rFonts w:eastAsia="Times New Roman" w:cs="Times New Roman"/>
            <w:color w:val="0000FF"/>
            <w:szCs w:val="24"/>
            <w:u w:val="single"/>
            <w:lang w:val="ru-RU" w:eastAsia="ru-RU"/>
          </w:rPr>
          <w:t>Інструкцією про ведення касових операцій банками в Україні,</w:t>
        </w:r>
      </w:hyperlink>
      <w:r w:rsidRPr="00A51857">
        <w:rPr>
          <w:rFonts w:eastAsia="Times New Roman" w:cs="Times New Roman"/>
          <w:color w:val="333333"/>
          <w:szCs w:val="24"/>
          <w:lang w:val="ru-RU" w:eastAsia="ru-RU"/>
        </w:rPr>
        <w:t> затвердженою постановою Правл</w:t>
      </w:r>
      <w:proofErr w:type="gramEnd"/>
      <w:r w:rsidRPr="00A51857">
        <w:rPr>
          <w:rFonts w:eastAsia="Times New Roman" w:cs="Times New Roman"/>
          <w:color w:val="333333"/>
          <w:szCs w:val="24"/>
          <w:lang w:val="ru-RU" w:eastAsia="ru-RU"/>
        </w:rPr>
        <w:t>іння Національного банку України від 25 вересня 2018 року № 103 (зі змінами).</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73" w:name="n30"/>
      <w:bookmarkEnd w:id="73"/>
      <w:r w:rsidRPr="00A51857">
        <w:rPr>
          <w:rFonts w:eastAsia="Times New Roman" w:cs="Times New Roman"/>
          <w:color w:val="333333"/>
          <w:szCs w:val="24"/>
          <w:lang w:val="ru-RU" w:eastAsia="ru-RU"/>
        </w:rPr>
        <w:t>За операціями внесення готівкових коштів у національній та іноземних валютах, банківських металів на спеціальний рахунок у реквізиті "Призначення платежу / змі</w:t>
      </w:r>
      <w:proofErr w:type="gramStart"/>
      <w:r w:rsidRPr="00A51857">
        <w:rPr>
          <w:rFonts w:eastAsia="Times New Roman" w:cs="Times New Roman"/>
          <w:color w:val="333333"/>
          <w:szCs w:val="24"/>
          <w:lang w:val="ru-RU" w:eastAsia="ru-RU"/>
        </w:rPr>
        <w:t>ст</w:t>
      </w:r>
      <w:proofErr w:type="gramEnd"/>
      <w:r w:rsidRPr="00A51857">
        <w:rPr>
          <w:rFonts w:eastAsia="Times New Roman" w:cs="Times New Roman"/>
          <w:color w:val="333333"/>
          <w:szCs w:val="24"/>
          <w:lang w:val="ru-RU" w:eastAsia="ru-RU"/>
        </w:rPr>
        <w:t xml:space="preserve"> операції" заяви на переказ готівки зазначається "добровільне декларування".</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74" w:name="n31"/>
      <w:bookmarkEnd w:id="74"/>
      <w:r w:rsidRPr="00A51857">
        <w:rPr>
          <w:rFonts w:eastAsia="Times New Roman" w:cs="Times New Roman"/>
          <w:color w:val="333333"/>
          <w:szCs w:val="24"/>
          <w:lang w:val="ru-RU" w:eastAsia="ru-RU"/>
        </w:rPr>
        <w:t xml:space="preserve">10. Банк має право протягом періоду одноразового (спеціального) добровільного декларування та </w:t>
      </w:r>
      <w:proofErr w:type="gramStart"/>
      <w:r w:rsidRPr="00A51857">
        <w:rPr>
          <w:rFonts w:eastAsia="Times New Roman" w:cs="Times New Roman"/>
          <w:color w:val="333333"/>
          <w:szCs w:val="24"/>
          <w:lang w:val="ru-RU" w:eastAsia="ru-RU"/>
        </w:rPr>
        <w:t>п</w:t>
      </w:r>
      <w:proofErr w:type="gramEnd"/>
      <w:r w:rsidRPr="00A51857">
        <w:rPr>
          <w:rFonts w:eastAsia="Times New Roman" w:cs="Times New Roman"/>
          <w:color w:val="333333"/>
          <w:szCs w:val="24"/>
          <w:lang w:val="ru-RU" w:eastAsia="ru-RU"/>
        </w:rPr>
        <w:t>ісля подання декларантом одноразової (спеціальної) добровільної декларації одноразово зарахувати додатково готівкові кошти в національній та іноземних валютах, банківські метали з фізичною поставкою на спеціальні рахунки декларанта.</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 xml:space="preserve">11. Банк </w:t>
      </w:r>
      <w:proofErr w:type="gramStart"/>
      <w:r w:rsidRPr="00A51857">
        <w:rPr>
          <w:rFonts w:eastAsia="Times New Roman" w:cs="Times New Roman"/>
          <w:color w:val="333333"/>
          <w:szCs w:val="24"/>
          <w:lang w:val="ru-RU" w:eastAsia="ru-RU"/>
        </w:rPr>
        <w:t>обл</w:t>
      </w:r>
      <w:proofErr w:type="gramEnd"/>
      <w:r w:rsidRPr="00A51857">
        <w:rPr>
          <w:rFonts w:eastAsia="Times New Roman" w:cs="Times New Roman"/>
          <w:color w:val="333333"/>
          <w:szCs w:val="24"/>
          <w:lang w:val="ru-RU" w:eastAsia="ru-RU"/>
        </w:rPr>
        <w:t xml:space="preserve">іковує грошові кошти та банківські метали, унесені декларантом на спеціальний рахунок, за окремими аналітичними рахунками балансового рахунку 2620 "Кошти на вимогу фізичних осіб" Плану рахунків бухгалтерського обліку банків України, </w:t>
      </w:r>
      <w:r w:rsidRPr="00A51857">
        <w:rPr>
          <w:rFonts w:eastAsia="Times New Roman" w:cs="Times New Roman"/>
          <w:color w:val="333333"/>
          <w:szCs w:val="24"/>
          <w:lang w:val="ru-RU" w:eastAsia="ru-RU"/>
        </w:rPr>
        <w:lastRenderedPageBreak/>
        <w:t>затвердженого постановою Правління Національного банку України від 11 вересня 2017 року № 89 (зі змінами), у розрізі валют (у національній та іноземних валютах) і банківських металі</w:t>
      </w:r>
      <w:proofErr w:type="gramStart"/>
      <w:r w:rsidRPr="00A51857">
        <w:rPr>
          <w:rFonts w:eastAsia="Times New Roman" w:cs="Times New Roman"/>
          <w:color w:val="333333"/>
          <w:szCs w:val="24"/>
          <w:lang w:val="ru-RU" w:eastAsia="ru-RU"/>
        </w:rPr>
        <w:t>в</w:t>
      </w:r>
      <w:proofErr w:type="gramEnd"/>
      <w:r w:rsidRPr="00A51857">
        <w:rPr>
          <w:rFonts w:eastAsia="Times New Roman" w:cs="Times New Roman"/>
          <w:color w:val="333333"/>
          <w:szCs w:val="24"/>
          <w:lang w:val="ru-RU" w:eastAsia="ru-RU"/>
        </w:rPr>
        <w:t>.</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r w:rsidRPr="00A51857">
        <w:rPr>
          <w:rFonts w:eastAsia="Times New Roman" w:cs="Times New Roman"/>
          <w:color w:val="333333"/>
          <w:szCs w:val="24"/>
          <w:lang w:val="ru-RU" w:eastAsia="ru-RU"/>
        </w:rPr>
        <w:t xml:space="preserve">12. Порядок надання виписки зі спеціального рахунку / довідки про відкриття спеціального рахунку та залишку коштів на ньому (у паперовій/електронній формі) обумовлюється договором, що укладається між банком і декларантом </w:t>
      </w:r>
      <w:proofErr w:type="gramStart"/>
      <w:r w:rsidRPr="00A51857">
        <w:rPr>
          <w:rFonts w:eastAsia="Times New Roman" w:cs="Times New Roman"/>
          <w:color w:val="333333"/>
          <w:szCs w:val="24"/>
          <w:lang w:val="ru-RU" w:eastAsia="ru-RU"/>
        </w:rPr>
        <w:t>п</w:t>
      </w:r>
      <w:proofErr w:type="gramEnd"/>
      <w:r w:rsidRPr="00A51857">
        <w:rPr>
          <w:rFonts w:eastAsia="Times New Roman" w:cs="Times New Roman"/>
          <w:color w:val="333333"/>
          <w:szCs w:val="24"/>
          <w:lang w:val="ru-RU" w:eastAsia="ru-RU"/>
        </w:rPr>
        <w:t>ід час відкриття спеціального рахунку.</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75" w:name="n34"/>
      <w:bookmarkEnd w:id="75"/>
      <w:r w:rsidRPr="00A51857">
        <w:rPr>
          <w:rFonts w:eastAsia="Times New Roman" w:cs="Times New Roman"/>
          <w:color w:val="333333"/>
          <w:szCs w:val="24"/>
          <w:lang w:val="ru-RU" w:eastAsia="ru-RU"/>
        </w:rPr>
        <w:t xml:space="preserve">13. Декларант </w:t>
      </w:r>
      <w:proofErr w:type="gramStart"/>
      <w:r w:rsidRPr="00A51857">
        <w:rPr>
          <w:rFonts w:eastAsia="Times New Roman" w:cs="Times New Roman"/>
          <w:color w:val="333333"/>
          <w:szCs w:val="24"/>
          <w:lang w:val="ru-RU" w:eastAsia="ru-RU"/>
        </w:rPr>
        <w:t>п</w:t>
      </w:r>
      <w:proofErr w:type="gramEnd"/>
      <w:r w:rsidRPr="00A51857">
        <w:rPr>
          <w:rFonts w:eastAsia="Times New Roman" w:cs="Times New Roman"/>
          <w:color w:val="333333"/>
          <w:szCs w:val="24"/>
          <w:lang w:val="ru-RU" w:eastAsia="ru-RU"/>
        </w:rPr>
        <w:t>ісля завершення процедури фінансового моніторингу та підтвердження джерел походження грошових коштів, банківських металів має право:</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76" w:name="n35"/>
      <w:bookmarkEnd w:id="76"/>
      <w:r w:rsidRPr="00A51857">
        <w:rPr>
          <w:rFonts w:eastAsia="Times New Roman" w:cs="Times New Roman"/>
          <w:color w:val="333333"/>
          <w:szCs w:val="24"/>
          <w:lang w:val="ru-RU" w:eastAsia="ru-RU"/>
        </w:rPr>
        <w:t xml:space="preserve">1) перерахувати на власний поточний рахунок фізичної особи, відкритий в банку України/зняти грошові кошти, банківські метали та закрити </w:t>
      </w:r>
      <w:proofErr w:type="gramStart"/>
      <w:r w:rsidRPr="00A51857">
        <w:rPr>
          <w:rFonts w:eastAsia="Times New Roman" w:cs="Times New Roman"/>
          <w:color w:val="333333"/>
          <w:szCs w:val="24"/>
          <w:lang w:val="ru-RU" w:eastAsia="ru-RU"/>
        </w:rPr>
        <w:t>спец</w:t>
      </w:r>
      <w:proofErr w:type="gramEnd"/>
      <w:r w:rsidRPr="00A51857">
        <w:rPr>
          <w:rFonts w:eastAsia="Times New Roman" w:cs="Times New Roman"/>
          <w:color w:val="333333"/>
          <w:szCs w:val="24"/>
          <w:lang w:val="ru-RU" w:eastAsia="ru-RU"/>
        </w:rPr>
        <w:t>іальний рахунок відповідно до вимог </w:t>
      </w:r>
      <w:hyperlink r:id="rId39" w:anchor="n2660" w:tgtFrame="_blank" w:history="1">
        <w:r w:rsidRPr="00A51857">
          <w:rPr>
            <w:rFonts w:eastAsia="Times New Roman" w:cs="Times New Roman"/>
            <w:color w:val="0000FF"/>
            <w:szCs w:val="24"/>
            <w:u w:val="single"/>
            <w:lang w:val="ru-RU" w:eastAsia="ru-RU"/>
          </w:rPr>
          <w:t>розділу XIV</w:t>
        </w:r>
      </w:hyperlink>
      <w:r w:rsidRPr="00A51857">
        <w:rPr>
          <w:rFonts w:eastAsia="Times New Roman" w:cs="Times New Roman"/>
          <w:color w:val="333333"/>
          <w:szCs w:val="24"/>
          <w:lang w:val="ru-RU" w:eastAsia="ru-RU"/>
        </w:rPr>
        <w:t> Інструкції № 492;</w:t>
      </w:r>
    </w:p>
    <w:p w:rsidR="00A51857" w:rsidRPr="00A51857" w:rsidRDefault="00A51857" w:rsidP="00A51857">
      <w:pPr>
        <w:shd w:val="clear" w:color="auto" w:fill="FFFFFF"/>
        <w:spacing w:after="150" w:line="240" w:lineRule="auto"/>
        <w:ind w:firstLine="450"/>
        <w:jc w:val="both"/>
        <w:rPr>
          <w:rFonts w:eastAsia="Times New Roman" w:cs="Times New Roman"/>
          <w:color w:val="333333"/>
          <w:szCs w:val="24"/>
          <w:lang w:val="ru-RU" w:eastAsia="ru-RU"/>
        </w:rPr>
      </w:pPr>
      <w:bookmarkStart w:id="77" w:name="n36"/>
      <w:bookmarkEnd w:id="77"/>
      <w:r w:rsidRPr="00A51857">
        <w:rPr>
          <w:rFonts w:eastAsia="Times New Roman" w:cs="Times New Roman"/>
          <w:color w:val="333333"/>
          <w:szCs w:val="24"/>
          <w:lang w:val="ru-RU" w:eastAsia="ru-RU"/>
        </w:rPr>
        <w:t xml:space="preserve">2) подати банку заяву, складену </w:t>
      </w:r>
      <w:proofErr w:type="gramStart"/>
      <w:r w:rsidRPr="00A51857">
        <w:rPr>
          <w:rFonts w:eastAsia="Times New Roman" w:cs="Times New Roman"/>
          <w:color w:val="333333"/>
          <w:szCs w:val="24"/>
          <w:lang w:val="ru-RU" w:eastAsia="ru-RU"/>
        </w:rPr>
        <w:t>в дов</w:t>
      </w:r>
      <w:proofErr w:type="gramEnd"/>
      <w:r w:rsidRPr="00A51857">
        <w:rPr>
          <w:rFonts w:eastAsia="Times New Roman" w:cs="Times New Roman"/>
          <w:color w:val="333333"/>
          <w:szCs w:val="24"/>
          <w:lang w:val="ru-RU" w:eastAsia="ru-RU"/>
        </w:rPr>
        <w:t>ільній формі, про зміну цілі використання спеціального рахунку та обслуговування цього рахунку надалі як поточного рахунку фізичної особи, відкритого для власних потреб. У такому разі між банком і клієнтом укладається в письмовій формі догові</w:t>
      </w:r>
      <w:proofErr w:type="gramStart"/>
      <w:r w:rsidRPr="00A51857">
        <w:rPr>
          <w:rFonts w:eastAsia="Times New Roman" w:cs="Times New Roman"/>
          <w:color w:val="333333"/>
          <w:szCs w:val="24"/>
          <w:lang w:val="ru-RU" w:eastAsia="ru-RU"/>
        </w:rPr>
        <w:t>р</w:t>
      </w:r>
      <w:proofErr w:type="gramEnd"/>
      <w:r w:rsidRPr="00A51857">
        <w:rPr>
          <w:rFonts w:eastAsia="Times New Roman" w:cs="Times New Roman"/>
          <w:color w:val="333333"/>
          <w:szCs w:val="24"/>
          <w:lang w:val="ru-RU" w:eastAsia="ru-RU"/>
        </w:rPr>
        <w:t xml:space="preserve"> банківського рахунку.</w:t>
      </w:r>
    </w:p>
    <w:p w:rsidR="00A51857" w:rsidRPr="00A51857" w:rsidRDefault="00A51857" w:rsidP="00A51857">
      <w:pPr>
        <w:pStyle w:val="a3"/>
        <w:ind w:left="4956"/>
        <w:rPr>
          <w:rFonts w:eastAsia="Times New Roman"/>
          <w:noProof/>
          <w:lang w:val="ru-RU" w:eastAsia="ru-RU"/>
        </w:rPr>
      </w:pPr>
      <w:r w:rsidRPr="00A51857">
        <w:rPr>
          <w:rFonts w:eastAsia="Times New Roman"/>
          <w:noProof/>
          <w:lang w:val="ru-RU" w:eastAsia="ru-RU"/>
        </w:rPr>
        <w:t>Додаток 1</w:t>
      </w:r>
    </w:p>
    <w:p w:rsidR="00A51857" w:rsidRPr="00A51857" w:rsidRDefault="00A51857" w:rsidP="00A51857">
      <w:pPr>
        <w:pStyle w:val="a3"/>
        <w:ind w:left="4956"/>
        <w:rPr>
          <w:rFonts w:eastAsia="Times New Roman"/>
          <w:noProof/>
          <w:lang w:val="ru-RU" w:eastAsia="ru-RU"/>
        </w:rPr>
      </w:pPr>
      <w:r w:rsidRPr="00A51857">
        <w:rPr>
          <w:rFonts w:eastAsia="Times New Roman"/>
          <w:noProof/>
          <w:lang w:val="ru-RU" w:eastAsia="ru-RU"/>
        </w:rPr>
        <w:t>до Положення про порядок відкриття</w:t>
      </w:r>
    </w:p>
    <w:p w:rsidR="00A51857" w:rsidRPr="00A51857" w:rsidRDefault="00A51857" w:rsidP="00A51857">
      <w:pPr>
        <w:pStyle w:val="a3"/>
        <w:ind w:left="4956"/>
        <w:rPr>
          <w:rFonts w:eastAsia="Times New Roman"/>
          <w:noProof/>
          <w:lang w:val="ru-RU" w:eastAsia="ru-RU"/>
        </w:rPr>
      </w:pPr>
      <w:r w:rsidRPr="00A51857">
        <w:rPr>
          <w:rFonts w:eastAsia="Times New Roman"/>
          <w:noProof/>
          <w:lang w:val="ru-RU" w:eastAsia="ru-RU"/>
        </w:rPr>
        <w:t>та ведення поточних рахунків</w:t>
      </w:r>
    </w:p>
    <w:p w:rsidR="00A51857" w:rsidRPr="00A51857" w:rsidRDefault="00A51857" w:rsidP="00A51857">
      <w:pPr>
        <w:pStyle w:val="a3"/>
        <w:ind w:left="4956"/>
        <w:rPr>
          <w:rFonts w:eastAsia="Times New Roman"/>
          <w:noProof/>
          <w:lang w:val="ru-RU" w:eastAsia="ru-RU"/>
        </w:rPr>
      </w:pPr>
      <w:r w:rsidRPr="00A51857">
        <w:rPr>
          <w:rFonts w:eastAsia="Times New Roman"/>
          <w:noProof/>
          <w:lang w:val="ru-RU" w:eastAsia="ru-RU"/>
        </w:rPr>
        <w:t>із спеціальним режимом використання</w:t>
      </w:r>
    </w:p>
    <w:p w:rsidR="00A51857" w:rsidRPr="00A51857" w:rsidRDefault="00A51857" w:rsidP="00A51857">
      <w:pPr>
        <w:pStyle w:val="a3"/>
        <w:ind w:left="4956"/>
        <w:rPr>
          <w:rFonts w:eastAsia="Times New Roman"/>
          <w:noProof/>
          <w:lang w:val="ru-RU" w:eastAsia="ru-RU"/>
        </w:rPr>
      </w:pPr>
      <w:r w:rsidRPr="00A51857">
        <w:rPr>
          <w:rFonts w:eastAsia="Times New Roman"/>
          <w:noProof/>
          <w:lang w:val="ru-RU" w:eastAsia="ru-RU"/>
        </w:rPr>
        <w:t>в національній та іноземних валютах,</w:t>
      </w:r>
    </w:p>
    <w:p w:rsidR="00A51857" w:rsidRPr="00A51857" w:rsidRDefault="00A51857" w:rsidP="00A51857">
      <w:pPr>
        <w:pStyle w:val="a3"/>
        <w:ind w:left="4956"/>
        <w:rPr>
          <w:rFonts w:eastAsia="Times New Roman"/>
          <w:noProof/>
          <w:lang w:val="ru-RU" w:eastAsia="ru-RU"/>
        </w:rPr>
      </w:pPr>
      <w:r w:rsidRPr="00A51857">
        <w:rPr>
          <w:rFonts w:eastAsia="Times New Roman"/>
          <w:noProof/>
          <w:lang w:val="ru-RU" w:eastAsia="ru-RU"/>
        </w:rPr>
        <w:t>банківських металах для цілей</w:t>
      </w:r>
    </w:p>
    <w:p w:rsidR="00A51857" w:rsidRPr="00A51857" w:rsidRDefault="00A51857" w:rsidP="00A51857">
      <w:pPr>
        <w:pStyle w:val="a3"/>
        <w:ind w:left="4956"/>
        <w:rPr>
          <w:rFonts w:eastAsia="Times New Roman"/>
          <w:noProof/>
          <w:lang w:val="ru-RU" w:eastAsia="ru-RU"/>
        </w:rPr>
      </w:pPr>
      <w:r w:rsidRPr="00A51857">
        <w:rPr>
          <w:rFonts w:eastAsia="Times New Roman"/>
          <w:noProof/>
          <w:lang w:val="ru-RU" w:eastAsia="ru-RU"/>
        </w:rPr>
        <w:t>одноразового (спеціального)</w:t>
      </w:r>
    </w:p>
    <w:p w:rsidR="00A51857" w:rsidRPr="00A51857" w:rsidRDefault="00A51857" w:rsidP="00A51857">
      <w:pPr>
        <w:pStyle w:val="a3"/>
        <w:ind w:left="4956"/>
        <w:rPr>
          <w:rFonts w:eastAsia="Times New Roman"/>
          <w:noProof/>
          <w:lang w:val="ru-RU" w:eastAsia="ru-RU"/>
        </w:rPr>
      </w:pPr>
      <w:r w:rsidRPr="00A51857">
        <w:rPr>
          <w:rFonts w:eastAsia="Times New Roman"/>
          <w:noProof/>
          <w:lang w:val="ru-RU" w:eastAsia="ru-RU"/>
        </w:rPr>
        <w:t>добровільного декларування</w:t>
      </w:r>
    </w:p>
    <w:p w:rsidR="00A51857" w:rsidRPr="00A51857" w:rsidRDefault="00A51857" w:rsidP="00A51857">
      <w:pPr>
        <w:pStyle w:val="a3"/>
        <w:ind w:left="4956"/>
        <w:rPr>
          <w:rFonts w:eastAsia="Times New Roman"/>
          <w:noProof/>
          <w:lang w:val="ru-RU" w:eastAsia="ru-RU"/>
        </w:rPr>
      </w:pPr>
      <w:r w:rsidRPr="00A51857">
        <w:rPr>
          <w:rFonts w:eastAsia="Times New Roman"/>
          <w:noProof/>
          <w:lang w:val="ru-RU" w:eastAsia="ru-RU"/>
        </w:rPr>
        <w:t>(пункт 7)</w:t>
      </w:r>
    </w:p>
    <w:p w:rsidR="00A51857" w:rsidRPr="00A51857" w:rsidRDefault="00A51857" w:rsidP="00A51857">
      <w:pPr>
        <w:pStyle w:val="a3"/>
        <w:rPr>
          <w:rFonts w:eastAsia="Times New Roman"/>
          <w:noProof/>
          <w:lang w:val="ru-RU" w:eastAsia="ru-RU"/>
        </w:rPr>
      </w:pPr>
    </w:p>
    <w:p w:rsidR="00897B74" w:rsidRPr="00A51857" w:rsidRDefault="00A51857" w:rsidP="00A51857">
      <w:pPr>
        <w:pStyle w:val="a3"/>
        <w:jc w:val="center"/>
        <w:rPr>
          <w:rStyle w:val="a5"/>
        </w:rPr>
      </w:pPr>
      <w:r w:rsidRPr="00A51857">
        <w:rPr>
          <w:rStyle w:val="a5"/>
        </w:rPr>
        <w:t>АНКЕТА</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 xml:space="preserve">1. </w:t>
      </w:r>
      <w:proofErr w:type="gramStart"/>
      <w:r w:rsidRPr="00A51857">
        <w:rPr>
          <w:rFonts w:eastAsia="Times New Roman" w:cs="Times New Roman"/>
          <w:szCs w:val="24"/>
          <w:lang w:val="ru-RU" w:eastAsia="ru-RU"/>
        </w:rPr>
        <w:t>Пр</w:t>
      </w:r>
      <w:proofErr w:type="gramEnd"/>
      <w:r w:rsidRPr="00A51857">
        <w:rPr>
          <w:rFonts w:eastAsia="Times New Roman" w:cs="Times New Roman"/>
          <w:szCs w:val="24"/>
          <w:lang w:val="ru-RU" w:eastAsia="ru-RU"/>
        </w:rPr>
        <w:t>ізвище, ім'я, по батькові (за наявності).</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2. Дата народження.</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3. Місце народження (за наявності).</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4. Громадянство (</w:t>
      </w:r>
      <w:proofErr w:type="gramStart"/>
      <w:r w:rsidRPr="00A51857">
        <w:rPr>
          <w:rFonts w:eastAsia="Times New Roman" w:cs="Times New Roman"/>
          <w:szCs w:val="24"/>
          <w:lang w:val="ru-RU" w:eastAsia="ru-RU"/>
        </w:rPr>
        <w:t>для</w:t>
      </w:r>
      <w:proofErr w:type="gramEnd"/>
      <w:r w:rsidRPr="00A51857">
        <w:rPr>
          <w:rFonts w:eastAsia="Times New Roman" w:cs="Times New Roman"/>
          <w:szCs w:val="24"/>
          <w:lang w:val="ru-RU" w:eastAsia="ru-RU"/>
        </w:rPr>
        <w:t xml:space="preserve"> нерезидентів).</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5. Місце проживання або перебування.</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6. Інформація про ідентифікаційний документ.</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78" w:name="n45"/>
      <w:bookmarkEnd w:id="78"/>
      <w:r w:rsidRPr="00A51857">
        <w:rPr>
          <w:rFonts w:eastAsia="Times New Roman" w:cs="Times New Roman"/>
          <w:szCs w:val="24"/>
          <w:lang w:val="ru-RU" w:eastAsia="ru-RU"/>
        </w:rPr>
        <w:t>7. Місце тимчасового перебування на території України (</w:t>
      </w:r>
      <w:proofErr w:type="gramStart"/>
      <w:r w:rsidRPr="00A51857">
        <w:rPr>
          <w:rFonts w:eastAsia="Times New Roman" w:cs="Times New Roman"/>
          <w:szCs w:val="24"/>
          <w:lang w:val="ru-RU" w:eastAsia="ru-RU"/>
        </w:rPr>
        <w:t>для</w:t>
      </w:r>
      <w:proofErr w:type="gramEnd"/>
      <w:r w:rsidRPr="00A51857">
        <w:rPr>
          <w:rFonts w:eastAsia="Times New Roman" w:cs="Times New Roman"/>
          <w:szCs w:val="24"/>
          <w:lang w:val="ru-RU" w:eastAsia="ru-RU"/>
        </w:rPr>
        <w:t xml:space="preserve"> нерезидентів).</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79" w:name="n46"/>
      <w:bookmarkEnd w:id="79"/>
      <w:r w:rsidRPr="00A51857">
        <w:rPr>
          <w:rFonts w:eastAsia="Times New Roman" w:cs="Times New Roman"/>
          <w:szCs w:val="24"/>
          <w:lang w:val="ru-RU" w:eastAsia="ru-RU"/>
        </w:rPr>
        <w:t xml:space="preserve">8. Реєстраційний номер </w:t>
      </w:r>
      <w:proofErr w:type="gramStart"/>
      <w:r w:rsidRPr="00A51857">
        <w:rPr>
          <w:rFonts w:eastAsia="Times New Roman" w:cs="Times New Roman"/>
          <w:szCs w:val="24"/>
          <w:lang w:val="ru-RU" w:eastAsia="ru-RU"/>
        </w:rPr>
        <w:t>обл</w:t>
      </w:r>
      <w:proofErr w:type="gramEnd"/>
      <w:r w:rsidRPr="00A51857">
        <w:rPr>
          <w:rFonts w:eastAsia="Times New Roman" w:cs="Times New Roman"/>
          <w:szCs w:val="24"/>
          <w:lang w:val="ru-RU" w:eastAsia="ru-RU"/>
        </w:rPr>
        <w:t>ікової картки платника податків (далі - РНОКПП) або номер (та за наявності - серія) паспорта громадянина України, у якому проставлено відмітку про відмову від прийняття РНОКПП, чи номер паспорта із записом про відмову від прийняття РНОКПП на електронному безконтактному носії.</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80" w:name="n47"/>
      <w:bookmarkEnd w:id="80"/>
      <w:r w:rsidRPr="00A51857">
        <w:rPr>
          <w:rFonts w:eastAsia="Times New Roman" w:cs="Times New Roman"/>
          <w:szCs w:val="24"/>
          <w:lang w:val="ru-RU" w:eastAsia="ru-RU"/>
        </w:rPr>
        <w:t>9. Унікальний номер запису в Єдиному державному демографічному реє</w:t>
      </w:r>
      <w:proofErr w:type="gramStart"/>
      <w:r w:rsidRPr="00A51857">
        <w:rPr>
          <w:rFonts w:eastAsia="Times New Roman" w:cs="Times New Roman"/>
          <w:szCs w:val="24"/>
          <w:lang w:val="ru-RU" w:eastAsia="ru-RU"/>
        </w:rPr>
        <w:t>стр</w:t>
      </w:r>
      <w:proofErr w:type="gramEnd"/>
      <w:r w:rsidRPr="00A51857">
        <w:rPr>
          <w:rFonts w:eastAsia="Times New Roman" w:cs="Times New Roman"/>
          <w:szCs w:val="24"/>
          <w:lang w:val="ru-RU" w:eastAsia="ru-RU"/>
        </w:rPr>
        <w:t>і (за наявності).</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10. Місце роботи, посада.</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 xml:space="preserve">11. Номер </w:t>
      </w:r>
      <w:proofErr w:type="gramStart"/>
      <w:r w:rsidRPr="00A51857">
        <w:rPr>
          <w:rFonts w:eastAsia="Times New Roman" w:cs="Times New Roman"/>
          <w:szCs w:val="24"/>
          <w:lang w:val="ru-RU" w:eastAsia="ru-RU"/>
        </w:rPr>
        <w:t>контактного</w:t>
      </w:r>
      <w:proofErr w:type="gramEnd"/>
      <w:r w:rsidRPr="00A51857">
        <w:rPr>
          <w:rFonts w:eastAsia="Times New Roman" w:cs="Times New Roman"/>
          <w:szCs w:val="24"/>
          <w:lang w:val="ru-RU" w:eastAsia="ru-RU"/>
        </w:rPr>
        <w:t xml:space="preserve"> телефону.</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81" w:name="n50"/>
      <w:bookmarkEnd w:id="81"/>
      <w:r w:rsidRPr="00A51857">
        <w:rPr>
          <w:rFonts w:eastAsia="Times New Roman" w:cs="Times New Roman"/>
          <w:szCs w:val="24"/>
          <w:lang w:val="ru-RU" w:eastAsia="ru-RU"/>
        </w:rPr>
        <w:t>12. Адреса електронної пошти (за наявності).</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lastRenderedPageBreak/>
        <w:t xml:space="preserve">13. Інформація про належність декларанта до осіб, які за будь-який </w:t>
      </w:r>
      <w:proofErr w:type="gramStart"/>
      <w:r w:rsidRPr="00A51857">
        <w:rPr>
          <w:rFonts w:eastAsia="Times New Roman" w:cs="Times New Roman"/>
          <w:szCs w:val="24"/>
          <w:lang w:val="ru-RU" w:eastAsia="ru-RU"/>
        </w:rPr>
        <w:t>р</w:t>
      </w:r>
      <w:proofErr w:type="gramEnd"/>
      <w:r w:rsidRPr="00A51857">
        <w:rPr>
          <w:rFonts w:eastAsia="Times New Roman" w:cs="Times New Roman"/>
          <w:szCs w:val="24"/>
          <w:lang w:val="ru-RU" w:eastAsia="ru-RU"/>
        </w:rPr>
        <w:t xml:space="preserve">ік починаючи з 01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w:t>
      </w:r>
      <w:proofErr w:type="gramStart"/>
      <w:r w:rsidRPr="00A51857">
        <w:rPr>
          <w:rFonts w:eastAsia="Times New Roman" w:cs="Times New Roman"/>
          <w:szCs w:val="24"/>
          <w:lang w:val="ru-RU" w:eastAsia="ru-RU"/>
        </w:rPr>
        <w:t>яких вимагає чи вимагало від особи подання відповідної декларації, та не були призначені або обрані на відповідні посади).</w:t>
      </w:r>
      <w:proofErr w:type="gramEnd"/>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82" w:name="n52"/>
      <w:bookmarkEnd w:id="82"/>
      <w:r w:rsidRPr="00A51857">
        <w:rPr>
          <w:rFonts w:eastAsia="Times New Roman" w:cs="Times New Roman"/>
          <w:szCs w:val="24"/>
          <w:lang w:val="ru-RU" w:eastAsia="ru-RU"/>
        </w:rPr>
        <w:t xml:space="preserve">14. Джерела походження (одержання, набуття) активів, що декларуються, </w:t>
      </w:r>
      <w:proofErr w:type="gramStart"/>
      <w:r w:rsidRPr="00A51857">
        <w:rPr>
          <w:rFonts w:eastAsia="Times New Roman" w:cs="Times New Roman"/>
          <w:szCs w:val="24"/>
          <w:lang w:val="ru-RU" w:eastAsia="ru-RU"/>
        </w:rPr>
        <w:t>у</w:t>
      </w:r>
      <w:proofErr w:type="gramEnd"/>
      <w:r w:rsidRPr="00A51857">
        <w:rPr>
          <w:rFonts w:eastAsia="Times New Roman" w:cs="Times New Roman"/>
          <w:szCs w:val="24"/>
          <w:lang w:val="ru-RU" w:eastAsia="ru-RU"/>
        </w:rPr>
        <w:t xml:space="preserve"> тому числі:</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 xml:space="preserve">1) активи, отримані від ведення </w:t>
      </w:r>
      <w:proofErr w:type="gramStart"/>
      <w:r w:rsidRPr="00A51857">
        <w:rPr>
          <w:rFonts w:eastAsia="Times New Roman" w:cs="Times New Roman"/>
          <w:szCs w:val="24"/>
          <w:lang w:val="ru-RU" w:eastAsia="ru-RU"/>
        </w:rPr>
        <w:t>п</w:t>
      </w:r>
      <w:proofErr w:type="gramEnd"/>
      <w:r w:rsidRPr="00A51857">
        <w:rPr>
          <w:rFonts w:eastAsia="Times New Roman" w:cs="Times New Roman"/>
          <w:szCs w:val="24"/>
          <w:lang w:val="ru-RU" w:eastAsia="ru-RU"/>
        </w:rPr>
        <w:t>ідприємницької діяльності, незалежної професійної діяльності;</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83" w:name="n54"/>
      <w:bookmarkEnd w:id="83"/>
      <w:r w:rsidRPr="00A51857">
        <w:rPr>
          <w:rFonts w:eastAsia="Times New Roman" w:cs="Times New Roman"/>
          <w:szCs w:val="24"/>
          <w:lang w:val="ru-RU" w:eastAsia="ru-RU"/>
        </w:rPr>
        <w:t>2) активи, отримані у вигляді неоподатковуваних доході</w:t>
      </w:r>
      <w:proofErr w:type="gramStart"/>
      <w:r w:rsidRPr="00A51857">
        <w:rPr>
          <w:rFonts w:eastAsia="Times New Roman" w:cs="Times New Roman"/>
          <w:szCs w:val="24"/>
          <w:lang w:val="ru-RU" w:eastAsia="ru-RU"/>
        </w:rPr>
        <w:t>в</w:t>
      </w:r>
      <w:proofErr w:type="gramEnd"/>
      <w:r w:rsidRPr="00A51857">
        <w:rPr>
          <w:rFonts w:eastAsia="Times New Roman" w:cs="Times New Roman"/>
          <w:szCs w:val="24"/>
          <w:lang w:val="ru-RU" w:eastAsia="ru-RU"/>
        </w:rPr>
        <w:t>;</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84" w:name="n55"/>
      <w:bookmarkEnd w:id="84"/>
      <w:r w:rsidRPr="00A51857">
        <w:rPr>
          <w:rFonts w:eastAsia="Times New Roman" w:cs="Times New Roman"/>
          <w:szCs w:val="24"/>
          <w:lang w:val="ru-RU" w:eastAsia="ru-RU"/>
        </w:rPr>
        <w:t>3) активи, отримані у вигляді подарунку;</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85" w:name="n56"/>
      <w:bookmarkEnd w:id="85"/>
      <w:r w:rsidRPr="00A51857">
        <w:rPr>
          <w:rFonts w:eastAsia="Times New Roman" w:cs="Times New Roman"/>
          <w:szCs w:val="24"/>
          <w:lang w:val="ru-RU" w:eastAsia="ru-RU"/>
        </w:rPr>
        <w:t>4) інші джерела походження (одержання, набуття) активів, що декларуються (зазначити які саме).</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 xml:space="preserve">15. </w:t>
      </w:r>
      <w:proofErr w:type="gramStart"/>
      <w:r w:rsidRPr="00A51857">
        <w:rPr>
          <w:rFonts w:eastAsia="Times New Roman" w:cs="Times New Roman"/>
          <w:szCs w:val="24"/>
          <w:lang w:val="ru-RU" w:eastAsia="ru-RU"/>
        </w:rPr>
        <w:t>Країна</w:t>
      </w:r>
      <w:proofErr w:type="gramEnd"/>
      <w:r w:rsidRPr="00A51857">
        <w:rPr>
          <w:rFonts w:eastAsia="Times New Roman" w:cs="Times New Roman"/>
          <w:szCs w:val="24"/>
          <w:lang w:val="ru-RU" w:eastAsia="ru-RU"/>
        </w:rPr>
        <w:t xml:space="preserve"> походження (одержання, набуття) активів, що декларуються: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60"/>
        <w:gridCol w:w="5725"/>
      </w:tblGrid>
      <w:tr w:rsidR="00A51857" w:rsidRPr="00A51857" w:rsidTr="00A51857">
        <w:tc>
          <w:tcPr>
            <w:tcW w:w="1950" w:type="pct"/>
            <w:tcBorders>
              <w:top w:val="nil"/>
              <w:left w:val="nil"/>
              <w:bottom w:val="nil"/>
              <w:right w:val="nil"/>
            </w:tcBorders>
            <w:shd w:val="clear" w:color="auto" w:fill="FFFFFF"/>
            <w:hideMark/>
          </w:tcPr>
          <w:p w:rsidR="00A51857" w:rsidRPr="00A51857" w:rsidRDefault="00A51857" w:rsidP="00A51857">
            <w:pPr>
              <w:spacing w:before="150" w:after="150" w:line="240" w:lineRule="auto"/>
              <w:jc w:val="center"/>
              <w:rPr>
                <w:rFonts w:eastAsia="Times New Roman" w:cs="Times New Roman"/>
                <w:color w:val="333333"/>
                <w:szCs w:val="24"/>
                <w:lang w:val="ru-RU" w:eastAsia="ru-RU"/>
              </w:rPr>
            </w:pPr>
            <w:r w:rsidRPr="00A51857">
              <w:rPr>
                <w:rFonts w:eastAsia="Times New Roman" w:cs="Times New Roman"/>
                <w:color w:val="333333"/>
                <w:szCs w:val="24"/>
                <w:lang w:val="ru-RU" w:eastAsia="ru-RU"/>
              </w:rPr>
              <w:t>______________________</w:t>
            </w:r>
            <w:r w:rsidRPr="00A51857">
              <w:rPr>
                <w:rFonts w:eastAsia="Times New Roman" w:cs="Times New Roman"/>
                <w:color w:val="333333"/>
                <w:szCs w:val="24"/>
                <w:lang w:val="ru-RU" w:eastAsia="ru-RU"/>
              </w:rPr>
              <w:br/>
            </w:r>
            <w:r w:rsidRPr="00A51857">
              <w:rPr>
                <w:rFonts w:eastAsia="Times New Roman" w:cs="Times New Roman"/>
                <w:color w:val="333333"/>
                <w:sz w:val="20"/>
                <w:szCs w:val="20"/>
                <w:lang w:val="ru-RU" w:eastAsia="ru-RU"/>
              </w:rPr>
              <w:t xml:space="preserve">(дата, </w:t>
            </w:r>
            <w:proofErr w:type="gramStart"/>
            <w:r w:rsidRPr="00A51857">
              <w:rPr>
                <w:rFonts w:eastAsia="Times New Roman" w:cs="Times New Roman"/>
                <w:color w:val="333333"/>
                <w:sz w:val="20"/>
                <w:szCs w:val="20"/>
                <w:lang w:val="ru-RU" w:eastAsia="ru-RU"/>
              </w:rPr>
              <w:t>п</w:t>
            </w:r>
            <w:proofErr w:type="gramEnd"/>
            <w:r w:rsidRPr="00A51857">
              <w:rPr>
                <w:rFonts w:eastAsia="Times New Roman" w:cs="Times New Roman"/>
                <w:color w:val="333333"/>
                <w:sz w:val="20"/>
                <w:szCs w:val="20"/>
                <w:lang w:val="ru-RU" w:eastAsia="ru-RU"/>
              </w:rPr>
              <w:t>ідпис клієнта)</w:t>
            </w:r>
          </w:p>
        </w:tc>
        <w:tc>
          <w:tcPr>
            <w:tcW w:w="3050" w:type="pct"/>
            <w:tcBorders>
              <w:top w:val="nil"/>
              <w:left w:val="nil"/>
              <w:bottom w:val="nil"/>
              <w:right w:val="nil"/>
            </w:tcBorders>
            <w:shd w:val="clear" w:color="auto" w:fill="FFFFFF"/>
            <w:hideMark/>
          </w:tcPr>
          <w:p w:rsidR="00A51857" w:rsidRPr="00A51857" w:rsidRDefault="00A51857" w:rsidP="00A51857">
            <w:pPr>
              <w:spacing w:after="0" w:line="240" w:lineRule="auto"/>
              <w:jc w:val="both"/>
              <w:rPr>
                <w:rFonts w:eastAsia="Times New Roman" w:cs="Times New Roman"/>
                <w:color w:val="333333"/>
                <w:szCs w:val="24"/>
                <w:lang w:val="ru-RU" w:eastAsia="ru-RU"/>
              </w:rPr>
            </w:pPr>
          </w:p>
        </w:tc>
      </w:tr>
    </w:tbl>
    <w:p w:rsidR="00A51857" w:rsidRPr="00A51857" w:rsidRDefault="00A51857" w:rsidP="00A51857">
      <w:pPr>
        <w:pStyle w:val="a3"/>
        <w:ind w:left="4956"/>
        <w:rPr>
          <w:rFonts w:eastAsia="Times New Roman"/>
          <w:noProof/>
          <w:lang w:eastAsia="ru-RU"/>
        </w:rPr>
      </w:pPr>
      <w:r w:rsidRPr="00A51857">
        <w:rPr>
          <w:rFonts w:eastAsia="Times New Roman"/>
          <w:noProof/>
          <w:lang w:eastAsia="ru-RU"/>
        </w:rPr>
        <w:t>Додаток 2</w:t>
      </w:r>
    </w:p>
    <w:p w:rsidR="00A51857" w:rsidRPr="00A51857" w:rsidRDefault="00A51857" w:rsidP="00A51857">
      <w:pPr>
        <w:pStyle w:val="a3"/>
        <w:ind w:left="4956"/>
        <w:rPr>
          <w:rFonts w:eastAsia="Times New Roman"/>
          <w:noProof/>
          <w:lang w:eastAsia="ru-RU"/>
        </w:rPr>
      </w:pPr>
      <w:r w:rsidRPr="00A51857">
        <w:rPr>
          <w:rFonts w:eastAsia="Times New Roman"/>
          <w:noProof/>
          <w:lang w:eastAsia="ru-RU"/>
        </w:rPr>
        <w:t>до Положення про порядок відкриття</w:t>
      </w:r>
    </w:p>
    <w:p w:rsidR="00A51857" w:rsidRPr="00A51857" w:rsidRDefault="00A51857" w:rsidP="00A51857">
      <w:pPr>
        <w:pStyle w:val="a3"/>
        <w:ind w:left="4956"/>
        <w:rPr>
          <w:rFonts w:eastAsia="Times New Roman"/>
          <w:noProof/>
          <w:lang w:eastAsia="ru-RU"/>
        </w:rPr>
      </w:pPr>
      <w:r w:rsidRPr="00A51857">
        <w:rPr>
          <w:rFonts w:eastAsia="Times New Roman"/>
          <w:noProof/>
          <w:lang w:eastAsia="ru-RU"/>
        </w:rPr>
        <w:t>та ведення поточних рахунків</w:t>
      </w:r>
    </w:p>
    <w:p w:rsidR="00A51857" w:rsidRPr="00A51857" w:rsidRDefault="00A51857" w:rsidP="00A51857">
      <w:pPr>
        <w:pStyle w:val="a3"/>
        <w:ind w:left="4956"/>
        <w:rPr>
          <w:rFonts w:eastAsia="Times New Roman"/>
          <w:noProof/>
          <w:lang w:eastAsia="ru-RU"/>
        </w:rPr>
      </w:pPr>
      <w:r w:rsidRPr="00A51857">
        <w:rPr>
          <w:rFonts w:eastAsia="Times New Roman"/>
          <w:noProof/>
          <w:lang w:eastAsia="ru-RU"/>
        </w:rPr>
        <w:t>із спеціальним режимом використання</w:t>
      </w:r>
    </w:p>
    <w:p w:rsidR="00A51857" w:rsidRPr="00A51857" w:rsidRDefault="00A51857" w:rsidP="00A51857">
      <w:pPr>
        <w:pStyle w:val="a3"/>
        <w:ind w:left="4956"/>
        <w:rPr>
          <w:rFonts w:eastAsia="Times New Roman"/>
          <w:noProof/>
          <w:lang w:eastAsia="ru-RU"/>
        </w:rPr>
      </w:pPr>
      <w:r w:rsidRPr="00A51857">
        <w:rPr>
          <w:rFonts w:eastAsia="Times New Roman"/>
          <w:noProof/>
          <w:lang w:eastAsia="ru-RU"/>
        </w:rPr>
        <w:t>в національній та іноземних валютах,</w:t>
      </w:r>
    </w:p>
    <w:p w:rsidR="00A51857" w:rsidRPr="00A51857" w:rsidRDefault="00A51857" w:rsidP="00A51857">
      <w:pPr>
        <w:pStyle w:val="a3"/>
        <w:ind w:left="4956"/>
        <w:rPr>
          <w:rFonts w:eastAsia="Times New Roman"/>
          <w:noProof/>
          <w:lang w:eastAsia="ru-RU"/>
        </w:rPr>
      </w:pPr>
      <w:r w:rsidRPr="00A51857">
        <w:rPr>
          <w:rFonts w:eastAsia="Times New Roman"/>
          <w:noProof/>
          <w:lang w:eastAsia="ru-RU"/>
        </w:rPr>
        <w:t>банківських металах для цілей</w:t>
      </w:r>
    </w:p>
    <w:p w:rsidR="00A51857" w:rsidRPr="00A51857" w:rsidRDefault="00A51857" w:rsidP="00A51857">
      <w:pPr>
        <w:pStyle w:val="a3"/>
        <w:ind w:left="4956"/>
        <w:rPr>
          <w:rFonts w:eastAsia="Times New Roman"/>
          <w:noProof/>
          <w:lang w:eastAsia="ru-RU"/>
        </w:rPr>
      </w:pPr>
      <w:r w:rsidRPr="00A51857">
        <w:rPr>
          <w:rFonts w:eastAsia="Times New Roman"/>
          <w:noProof/>
          <w:lang w:eastAsia="ru-RU"/>
        </w:rPr>
        <w:t>одноразового (спеціального)</w:t>
      </w:r>
    </w:p>
    <w:p w:rsidR="00A51857" w:rsidRPr="00A51857" w:rsidRDefault="00A51857" w:rsidP="00A51857">
      <w:pPr>
        <w:pStyle w:val="a3"/>
        <w:ind w:left="4956"/>
        <w:rPr>
          <w:rFonts w:eastAsia="Times New Roman"/>
          <w:noProof/>
          <w:lang w:eastAsia="ru-RU"/>
        </w:rPr>
      </w:pPr>
      <w:r w:rsidRPr="00A51857">
        <w:rPr>
          <w:rFonts w:eastAsia="Times New Roman"/>
          <w:noProof/>
          <w:lang w:eastAsia="ru-RU"/>
        </w:rPr>
        <w:t>добровільного декларування</w:t>
      </w:r>
    </w:p>
    <w:p w:rsidR="00A51857" w:rsidRPr="00A51857" w:rsidRDefault="00A51857" w:rsidP="00A51857">
      <w:pPr>
        <w:pStyle w:val="a3"/>
        <w:ind w:left="4956"/>
        <w:rPr>
          <w:rFonts w:eastAsia="Times New Roman"/>
          <w:noProof/>
          <w:lang w:eastAsia="ru-RU"/>
        </w:rPr>
      </w:pPr>
      <w:r w:rsidRPr="00A51857">
        <w:rPr>
          <w:rFonts w:eastAsia="Times New Roman"/>
          <w:noProof/>
          <w:lang w:eastAsia="ru-RU"/>
        </w:rPr>
        <w:t>(пункт 7)</w:t>
      </w:r>
    </w:p>
    <w:p w:rsidR="00A51857" w:rsidRDefault="00A51857" w:rsidP="00A51857">
      <w:pPr>
        <w:jc w:val="center"/>
        <w:rPr>
          <w:rFonts w:eastAsia="Times New Roman" w:cs="Times New Roman"/>
          <w:b/>
          <w:noProof/>
          <w:szCs w:val="24"/>
          <w:lang w:eastAsia="ru-RU"/>
        </w:rPr>
      </w:pPr>
    </w:p>
    <w:p w:rsidR="00897B74" w:rsidRDefault="00A51857" w:rsidP="00A51857">
      <w:pPr>
        <w:jc w:val="center"/>
        <w:rPr>
          <w:rFonts w:eastAsia="Times New Roman" w:cs="Times New Roman"/>
          <w:b/>
          <w:noProof/>
          <w:szCs w:val="24"/>
          <w:lang w:eastAsia="ru-RU"/>
        </w:rPr>
      </w:pPr>
      <w:r w:rsidRPr="00A51857">
        <w:rPr>
          <w:rFonts w:eastAsia="Times New Roman" w:cs="Times New Roman"/>
          <w:b/>
          <w:noProof/>
          <w:szCs w:val="24"/>
          <w:lang w:eastAsia="ru-RU"/>
        </w:rPr>
        <w:t>ЗАЯВА</w:t>
      </w:r>
    </w:p>
    <w:p w:rsidR="00A51857" w:rsidRPr="00A51857" w:rsidRDefault="00A51857" w:rsidP="00A51857">
      <w:pPr>
        <w:spacing w:after="150" w:line="240" w:lineRule="auto"/>
        <w:ind w:firstLine="450"/>
        <w:jc w:val="both"/>
        <w:rPr>
          <w:rFonts w:eastAsia="Times New Roman" w:cs="Times New Roman"/>
          <w:szCs w:val="24"/>
          <w:lang w:val="ru-RU" w:eastAsia="ru-RU"/>
        </w:rPr>
      </w:pPr>
      <w:proofErr w:type="gramStart"/>
      <w:r w:rsidRPr="00A51857">
        <w:rPr>
          <w:rFonts w:eastAsia="Times New Roman" w:cs="Times New Roman"/>
          <w:szCs w:val="24"/>
          <w:lang w:val="ru-RU" w:eastAsia="ru-RU"/>
        </w:rPr>
        <w:t>П</w:t>
      </w:r>
      <w:proofErr w:type="gramEnd"/>
      <w:r w:rsidRPr="00A51857">
        <w:rPr>
          <w:rFonts w:eastAsia="Times New Roman" w:cs="Times New Roman"/>
          <w:szCs w:val="24"/>
          <w:lang w:val="ru-RU" w:eastAsia="ru-RU"/>
        </w:rPr>
        <w:t>ідписуючи цю заяву, декларант повідомляє, що об'єкт декларування не належить до:</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 xml:space="preserve">1. Активів фізичної особи, одержаних (набутих) декларантом унаслідок вчинення діяння, що містить ознаки кримінального правопорушення, </w:t>
      </w:r>
      <w:proofErr w:type="gramStart"/>
      <w:r w:rsidRPr="00A51857">
        <w:rPr>
          <w:rFonts w:eastAsia="Times New Roman" w:cs="Times New Roman"/>
          <w:szCs w:val="24"/>
          <w:lang w:val="ru-RU" w:eastAsia="ru-RU"/>
        </w:rPr>
        <w:t>кр</w:t>
      </w:r>
      <w:proofErr w:type="gramEnd"/>
      <w:r w:rsidRPr="00A51857">
        <w:rPr>
          <w:rFonts w:eastAsia="Times New Roman" w:cs="Times New Roman"/>
          <w:szCs w:val="24"/>
          <w:lang w:val="ru-RU" w:eastAsia="ru-RU"/>
        </w:rPr>
        <w:t>ім кримінальних правопорушень або інших порушень законодавства, пов'язаних із:</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86" w:name="n63"/>
      <w:bookmarkEnd w:id="86"/>
      <w:r w:rsidRPr="00A51857">
        <w:rPr>
          <w:rFonts w:eastAsia="Times New Roman" w:cs="Times New Roman"/>
          <w:szCs w:val="24"/>
          <w:lang w:val="ru-RU" w:eastAsia="ru-RU"/>
        </w:rPr>
        <w:t>1) ухиленням від сплати податків, зборів (обов'язкових платежів);</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87" w:name="n64"/>
      <w:bookmarkEnd w:id="87"/>
      <w:r w:rsidRPr="00A51857">
        <w:rPr>
          <w:rFonts w:eastAsia="Times New Roman" w:cs="Times New Roman"/>
          <w:szCs w:val="24"/>
          <w:lang w:val="ru-RU" w:eastAsia="ru-RU"/>
        </w:rPr>
        <w:t xml:space="preserve">2) ухиленням від сплати єдиного внеску на загальнообов'язкове державне </w:t>
      </w:r>
      <w:proofErr w:type="gramStart"/>
      <w:r w:rsidRPr="00A51857">
        <w:rPr>
          <w:rFonts w:eastAsia="Times New Roman" w:cs="Times New Roman"/>
          <w:szCs w:val="24"/>
          <w:lang w:val="ru-RU" w:eastAsia="ru-RU"/>
        </w:rPr>
        <w:t>соц</w:t>
      </w:r>
      <w:proofErr w:type="gramEnd"/>
      <w:r w:rsidRPr="00A51857">
        <w:rPr>
          <w:rFonts w:eastAsia="Times New Roman" w:cs="Times New Roman"/>
          <w:szCs w:val="24"/>
          <w:lang w:val="ru-RU" w:eastAsia="ru-RU"/>
        </w:rPr>
        <w:t>іальне страхування та страхових внесків на загальнообов'язкове державне пенсійне страхування;</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88" w:name="n65"/>
      <w:bookmarkEnd w:id="88"/>
      <w:r w:rsidRPr="00A51857">
        <w:rPr>
          <w:rFonts w:eastAsia="Times New Roman" w:cs="Times New Roman"/>
          <w:szCs w:val="24"/>
          <w:lang w:val="ru-RU" w:eastAsia="ru-RU"/>
        </w:rPr>
        <w:t xml:space="preserve">3) порушеннями у сфері </w:t>
      </w:r>
      <w:proofErr w:type="gramStart"/>
      <w:r w:rsidRPr="00A51857">
        <w:rPr>
          <w:rFonts w:eastAsia="Times New Roman" w:cs="Times New Roman"/>
          <w:szCs w:val="24"/>
          <w:lang w:val="ru-RU" w:eastAsia="ru-RU"/>
        </w:rPr>
        <w:t>валютного</w:t>
      </w:r>
      <w:proofErr w:type="gramEnd"/>
      <w:r w:rsidRPr="00A51857">
        <w:rPr>
          <w:rFonts w:eastAsia="Times New Roman" w:cs="Times New Roman"/>
          <w:szCs w:val="24"/>
          <w:lang w:val="ru-RU" w:eastAsia="ru-RU"/>
        </w:rPr>
        <w:t xml:space="preserve"> законодавства;</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4) порушеннями у сфері захисту економічної конкуренції в частині порушення, передбаченого в </w:t>
      </w:r>
      <w:hyperlink r:id="rId40" w:anchor="n467" w:tgtFrame="_blank" w:history="1">
        <w:r w:rsidRPr="00A51857">
          <w:rPr>
            <w:rFonts w:eastAsia="Times New Roman" w:cs="Times New Roman"/>
            <w:color w:val="0000FF"/>
            <w:szCs w:val="24"/>
            <w:u w:val="single"/>
            <w:lang w:val="ru-RU" w:eastAsia="ru-RU"/>
          </w:rPr>
          <w:t>пункті 12</w:t>
        </w:r>
      </w:hyperlink>
      <w:r w:rsidRPr="00A51857">
        <w:rPr>
          <w:rFonts w:eastAsia="Times New Roman" w:cs="Times New Roman"/>
          <w:szCs w:val="24"/>
          <w:lang w:val="ru-RU" w:eastAsia="ru-RU"/>
        </w:rPr>
        <w:t> статті 50 Закону України "Про захист економічної конкуренції".</w:t>
      </w:r>
    </w:p>
    <w:p w:rsidR="00A51857" w:rsidRPr="00A51857" w:rsidRDefault="00A51857" w:rsidP="00A51857">
      <w:pPr>
        <w:spacing w:after="150" w:line="240" w:lineRule="auto"/>
        <w:ind w:firstLine="450"/>
        <w:jc w:val="both"/>
        <w:rPr>
          <w:rFonts w:eastAsia="Times New Roman" w:cs="Times New Roman"/>
          <w:szCs w:val="24"/>
          <w:lang w:val="ru-RU" w:eastAsia="ru-RU"/>
        </w:rPr>
      </w:pPr>
      <w:r w:rsidRPr="00A51857">
        <w:rPr>
          <w:rFonts w:eastAsia="Times New Roman" w:cs="Times New Roman"/>
          <w:szCs w:val="24"/>
          <w:lang w:val="ru-RU" w:eastAsia="ru-RU"/>
        </w:rPr>
        <w:t xml:space="preserve">2. </w:t>
      </w:r>
      <w:proofErr w:type="gramStart"/>
      <w:r w:rsidRPr="00A51857">
        <w:rPr>
          <w:rFonts w:eastAsia="Times New Roman" w:cs="Times New Roman"/>
          <w:szCs w:val="24"/>
          <w:lang w:val="ru-RU" w:eastAsia="ru-RU"/>
        </w:rPr>
        <w:t>Активів фізичної особи, що належать декларанту, стосовно якого розпочато досудове розслідування або судове провадження щодо таких активів за ознаками кримінальних правопорушень, передбачених у </w:t>
      </w:r>
      <w:hyperlink r:id="rId41" w:anchor="n1447" w:tgtFrame="_blank" w:history="1">
        <w:r w:rsidRPr="00A51857">
          <w:rPr>
            <w:rFonts w:eastAsia="Times New Roman" w:cs="Times New Roman"/>
            <w:color w:val="0000FF"/>
            <w:szCs w:val="24"/>
            <w:u w:val="single"/>
            <w:lang w:val="ru-RU" w:eastAsia="ru-RU"/>
          </w:rPr>
          <w:t>статтях 212</w:t>
        </w:r>
      </w:hyperlink>
      <w:r w:rsidRPr="00A51857">
        <w:rPr>
          <w:rFonts w:eastAsia="Times New Roman" w:cs="Times New Roman"/>
          <w:szCs w:val="24"/>
          <w:lang w:val="ru-RU" w:eastAsia="ru-RU"/>
        </w:rPr>
        <w:t>, </w:t>
      </w:r>
      <w:hyperlink r:id="rId42" w:anchor="n1457" w:tgtFrame="_blank" w:history="1">
        <w:r w:rsidRPr="00A51857">
          <w:rPr>
            <w:rFonts w:eastAsia="Times New Roman" w:cs="Times New Roman"/>
            <w:color w:val="0000FF"/>
            <w:szCs w:val="24"/>
            <w:u w:val="single"/>
            <w:lang w:val="ru-RU" w:eastAsia="ru-RU"/>
          </w:rPr>
          <w:t>212</w:t>
        </w:r>
      </w:hyperlink>
      <w:hyperlink r:id="rId43" w:anchor="n1457" w:tgtFrame="_blank" w:history="1">
        <w:r w:rsidRPr="00A51857">
          <w:rPr>
            <w:rFonts w:eastAsia="Times New Roman" w:cs="Times New Roman"/>
            <w:b/>
            <w:bCs/>
            <w:color w:val="0000FF"/>
            <w:sz w:val="2"/>
            <w:szCs w:val="2"/>
            <w:u w:val="single"/>
            <w:vertAlign w:val="superscript"/>
            <w:lang w:val="ru-RU" w:eastAsia="ru-RU"/>
          </w:rPr>
          <w:t>-</w:t>
        </w:r>
        <w:r w:rsidRPr="00A51857">
          <w:rPr>
            <w:rFonts w:eastAsia="Times New Roman" w:cs="Times New Roman"/>
            <w:b/>
            <w:bCs/>
            <w:color w:val="0000FF"/>
            <w:sz w:val="16"/>
            <w:szCs w:val="16"/>
            <w:u w:val="single"/>
            <w:vertAlign w:val="superscript"/>
            <w:lang w:val="ru-RU" w:eastAsia="ru-RU"/>
          </w:rPr>
          <w:t>1</w:t>
        </w:r>
      </w:hyperlink>
      <w:r w:rsidRPr="00A51857">
        <w:rPr>
          <w:rFonts w:eastAsia="Times New Roman" w:cs="Times New Roman"/>
          <w:szCs w:val="24"/>
          <w:lang w:val="ru-RU" w:eastAsia="ru-RU"/>
        </w:rPr>
        <w:t xml:space="preserve">, а також у </w:t>
      </w:r>
      <w:r w:rsidRPr="00A51857">
        <w:rPr>
          <w:rFonts w:eastAsia="Times New Roman" w:cs="Times New Roman"/>
          <w:szCs w:val="24"/>
          <w:lang w:val="ru-RU" w:eastAsia="ru-RU"/>
        </w:rPr>
        <w:lastRenderedPageBreak/>
        <w:t>статті</w:t>
      </w:r>
      <w:hyperlink r:id="rId44" w:anchor="n2571" w:tgtFrame="_blank" w:history="1">
        <w:r w:rsidRPr="00A51857">
          <w:rPr>
            <w:rFonts w:eastAsia="Times New Roman" w:cs="Times New Roman"/>
            <w:color w:val="0000FF"/>
            <w:szCs w:val="24"/>
            <w:u w:val="single"/>
            <w:lang w:val="ru-RU" w:eastAsia="ru-RU"/>
          </w:rPr>
          <w:t> 366</w:t>
        </w:r>
      </w:hyperlink>
      <w:r w:rsidRPr="00A51857">
        <w:rPr>
          <w:rFonts w:eastAsia="Times New Roman" w:cs="Times New Roman"/>
          <w:szCs w:val="24"/>
          <w:lang w:val="ru-RU" w:eastAsia="ru-RU"/>
        </w:rPr>
        <w:t> (щодо документів податкової та/або фінансової звітності, митних декларацій, податкових накладних, первинних документів, іншої звітності з податк</w:t>
      </w:r>
      <w:proofErr w:type="gramEnd"/>
      <w:r w:rsidRPr="00A51857">
        <w:rPr>
          <w:rFonts w:eastAsia="Times New Roman" w:cs="Times New Roman"/>
          <w:szCs w:val="24"/>
          <w:lang w:val="ru-RU" w:eastAsia="ru-RU"/>
        </w:rPr>
        <w:t>ів, зборів, обов'язкових платежів), у </w:t>
      </w:r>
      <w:hyperlink r:id="rId45" w:anchor="n2577" w:tgtFrame="_blank" w:history="1">
        <w:r w:rsidRPr="00A51857">
          <w:rPr>
            <w:rFonts w:eastAsia="Times New Roman" w:cs="Times New Roman"/>
            <w:color w:val="0000FF"/>
            <w:szCs w:val="24"/>
            <w:u w:val="single"/>
            <w:lang w:val="ru-RU" w:eastAsia="ru-RU"/>
          </w:rPr>
          <w:t>статті 367</w:t>
        </w:r>
      </w:hyperlink>
      <w:r w:rsidRPr="00A51857">
        <w:rPr>
          <w:rFonts w:eastAsia="Times New Roman" w:cs="Times New Roman"/>
          <w:szCs w:val="24"/>
          <w:lang w:val="ru-RU" w:eastAsia="ru-RU"/>
        </w:rPr>
        <w:t xml:space="preserve"> (якщо кримінальне правопорушення пов'язане з порушенням вимог податкового, митного, </w:t>
      </w:r>
      <w:proofErr w:type="gramStart"/>
      <w:r w:rsidRPr="00A51857">
        <w:rPr>
          <w:rFonts w:eastAsia="Times New Roman" w:cs="Times New Roman"/>
          <w:szCs w:val="24"/>
          <w:lang w:val="ru-RU" w:eastAsia="ru-RU"/>
        </w:rPr>
        <w:t>валютного</w:t>
      </w:r>
      <w:proofErr w:type="gramEnd"/>
      <w:r w:rsidRPr="00A51857">
        <w:rPr>
          <w:rFonts w:eastAsia="Times New Roman" w:cs="Times New Roman"/>
          <w:szCs w:val="24"/>
          <w:lang w:val="ru-RU" w:eastAsia="ru-RU"/>
        </w:rPr>
        <w:t xml:space="preserve"> та іншого законодавства, контроль за дотриманням якого покладено на контролюючі органи) Кримінального кодексу України.</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89" w:name="n68"/>
      <w:bookmarkEnd w:id="89"/>
      <w:r w:rsidRPr="00A51857">
        <w:rPr>
          <w:rFonts w:eastAsia="Times New Roman" w:cs="Times New Roman"/>
          <w:szCs w:val="24"/>
          <w:lang w:val="ru-RU" w:eastAsia="ru-RU"/>
        </w:rPr>
        <w:t xml:space="preserve">3. </w:t>
      </w:r>
      <w:proofErr w:type="gramStart"/>
      <w:r w:rsidRPr="00A51857">
        <w:rPr>
          <w:rFonts w:eastAsia="Times New Roman" w:cs="Times New Roman"/>
          <w:szCs w:val="24"/>
          <w:lang w:val="ru-RU" w:eastAsia="ru-RU"/>
        </w:rPr>
        <w:t>Активів фізичної особи або юридичної особи, що належать декларанту, стосовно якого відкрито судове провадження у вчиненні будь-якого із кримінальних правопорушень, передбачених у </w:t>
      </w:r>
      <w:hyperlink r:id="rId46" w:anchor="n1415" w:tgtFrame="_blank" w:history="1">
        <w:r w:rsidRPr="00A51857">
          <w:rPr>
            <w:rFonts w:eastAsia="Times New Roman" w:cs="Times New Roman"/>
            <w:color w:val="0000FF"/>
            <w:szCs w:val="24"/>
            <w:u w:val="single"/>
            <w:lang w:val="ru-RU" w:eastAsia="ru-RU"/>
          </w:rPr>
          <w:t>статтях 209</w:t>
        </w:r>
      </w:hyperlink>
      <w:r w:rsidRPr="00A51857">
        <w:rPr>
          <w:rFonts w:eastAsia="Times New Roman" w:cs="Times New Roman"/>
          <w:szCs w:val="24"/>
          <w:lang w:val="ru-RU" w:eastAsia="ru-RU"/>
        </w:rPr>
        <w:t>, </w:t>
      </w:r>
      <w:hyperlink r:id="rId47" w:anchor="n1739" w:tgtFrame="_blank" w:history="1">
        <w:r w:rsidRPr="00A51857">
          <w:rPr>
            <w:rFonts w:eastAsia="Times New Roman" w:cs="Times New Roman"/>
            <w:color w:val="0000FF"/>
            <w:szCs w:val="24"/>
            <w:u w:val="single"/>
            <w:lang w:val="ru-RU" w:eastAsia="ru-RU"/>
          </w:rPr>
          <w:t>258</w:t>
        </w:r>
      </w:hyperlink>
      <w:hyperlink r:id="rId48" w:anchor="n1739" w:tgtFrame="_blank" w:history="1">
        <w:r w:rsidRPr="00A51857">
          <w:rPr>
            <w:rFonts w:eastAsia="Times New Roman" w:cs="Times New Roman"/>
            <w:b/>
            <w:bCs/>
            <w:color w:val="0000FF"/>
            <w:sz w:val="2"/>
            <w:szCs w:val="2"/>
            <w:u w:val="single"/>
            <w:vertAlign w:val="superscript"/>
            <w:lang w:val="ru-RU" w:eastAsia="ru-RU"/>
          </w:rPr>
          <w:t>-</w:t>
        </w:r>
        <w:r w:rsidRPr="00A51857">
          <w:rPr>
            <w:rFonts w:eastAsia="Times New Roman" w:cs="Times New Roman"/>
            <w:b/>
            <w:bCs/>
            <w:color w:val="0000FF"/>
            <w:sz w:val="16"/>
            <w:szCs w:val="16"/>
            <w:u w:val="single"/>
            <w:vertAlign w:val="superscript"/>
            <w:lang w:val="ru-RU" w:eastAsia="ru-RU"/>
          </w:rPr>
          <w:t>5</w:t>
        </w:r>
      </w:hyperlink>
      <w:r w:rsidRPr="00A51857">
        <w:rPr>
          <w:rFonts w:eastAsia="Times New Roman" w:cs="Times New Roman"/>
          <w:szCs w:val="24"/>
          <w:lang w:val="ru-RU" w:eastAsia="ru-RU"/>
        </w:rPr>
        <w:t> і </w:t>
      </w:r>
      <w:hyperlink r:id="rId49" w:anchor="n2124" w:tgtFrame="_blank" w:history="1">
        <w:r w:rsidRPr="00A51857">
          <w:rPr>
            <w:rFonts w:eastAsia="Times New Roman" w:cs="Times New Roman"/>
            <w:color w:val="0000FF"/>
            <w:szCs w:val="24"/>
            <w:u w:val="single"/>
            <w:lang w:val="ru-RU" w:eastAsia="ru-RU"/>
          </w:rPr>
          <w:t>306</w:t>
        </w:r>
      </w:hyperlink>
      <w:r w:rsidRPr="00A51857">
        <w:rPr>
          <w:rFonts w:eastAsia="Times New Roman" w:cs="Times New Roman"/>
          <w:szCs w:val="24"/>
          <w:lang w:val="ru-RU" w:eastAsia="ru-RU"/>
        </w:rPr>
        <w:t>, у </w:t>
      </w:r>
      <w:hyperlink r:id="rId50" w:anchor="n2606" w:tgtFrame="_blank" w:history="1">
        <w:r w:rsidRPr="00A51857">
          <w:rPr>
            <w:rFonts w:eastAsia="Times New Roman" w:cs="Times New Roman"/>
            <w:color w:val="0000FF"/>
            <w:szCs w:val="24"/>
            <w:u w:val="single"/>
            <w:lang w:val="ru-RU" w:eastAsia="ru-RU"/>
          </w:rPr>
          <w:t>частинах першій</w:t>
        </w:r>
      </w:hyperlink>
      <w:r w:rsidRPr="00A51857">
        <w:rPr>
          <w:rFonts w:eastAsia="Times New Roman" w:cs="Times New Roman"/>
          <w:szCs w:val="24"/>
          <w:lang w:val="ru-RU" w:eastAsia="ru-RU"/>
        </w:rPr>
        <w:t> і </w:t>
      </w:r>
      <w:hyperlink r:id="rId51" w:anchor="n2608" w:tgtFrame="_blank" w:history="1">
        <w:r w:rsidRPr="00A51857">
          <w:rPr>
            <w:rFonts w:eastAsia="Times New Roman" w:cs="Times New Roman"/>
            <w:color w:val="0000FF"/>
            <w:szCs w:val="24"/>
            <w:u w:val="single"/>
            <w:lang w:val="ru-RU" w:eastAsia="ru-RU"/>
          </w:rPr>
          <w:t>другій</w:t>
        </w:r>
      </w:hyperlink>
      <w:r w:rsidRPr="00A51857">
        <w:rPr>
          <w:rFonts w:eastAsia="Times New Roman" w:cs="Times New Roman"/>
          <w:szCs w:val="24"/>
          <w:lang w:val="ru-RU" w:eastAsia="ru-RU"/>
        </w:rPr>
        <w:t> статті 368</w:t>
      </w:r>
      <w:r w:rsidRPr="00A51857">
        <w:rPr>
          <w:rFonts w:eastAsia="Times New Roman" w:cs="Times New Roman"/>
          <w:b/>
          <w:bCs/>
          <w:sz w:val="2"/>
          <w:szCs w:val="2"/>
          <w:vertAlign w:val="superscript"/>
          <w:lang w:val="ru-RU" w:eastAsia="ru-RU"/>
        </w:rPr>
        <w:t>-</w:t>
      </w:r>
      <w:r w:rsidRPr="00A51857">
        <w:rPr>
          <w:rFonts w:eastAsia="Times New Roman" w:cs="Times New Roman"/>
          <w:b/>
          <w:bCs/>
          <w:sz w:val="16"/>
          <w:szCs w:val="16"/>
          <w:vertAlign w:val="superscript"/>
          <w:lang w:val="ru-RU" w:eastAsia="ru-RU"/>
        </w:rPr>
        <w:t>3</w:t>
      </w:r>
      <w:r w:rsidRPr="00A51857">
        <w:rPr>
          <w:rFonts w:eastAsia="Times New Roman" w:cs="Times New Roman"/>
          <w:szCs w:val="24"/>
          <w:lang w:val="ru-RU" w:eastAsia="ru-RU"/>
        </w:rPr>
        <w:t>, у </w:t>
      </w:r>
      <w:hyperlink r:id="rId52" w:anchor="n2618" w:tgtFrame="_blank" w:history="1">
        <w:r w:rsidRPr="00A51857">
          <w:rPr>
            <w:rFonts w:eastAsia="Times New Roman" w:cs="Times New Roman"/>
            <w:color w:val="0000FF"/>
            <w:szCs w:val="24"/>
            <w:u w:val="single"/>
            <w:lang w:val="ru-RU" w:eastAsia="ru-RU"/>
          </w:rPr>
          <w:t>частинах першій</w:t>
        </w:r>
      </w:hyperlink>
      <w:r w:rsidRPr="00A51857">
        <w:rPr>
          <w:rFonts w:eastAsia="Times New Roman" w:cs="Times New Roman"/>
          <w:szCs w:val="24"/>
          <w:lang w:val="ru-RU" w:eastAsia="ru-RU"/>
        </w:rPr>
        <w:t> і </w:t>
      </w:r>
      <w:hyperlink r:id="rId53" w:anchor="n2620" w:tgtFrame="_blank" w:history="1">
        <w:r w:rsidRPr="00A51857">
          <w:rPr>
            <w:rFonts w:eastAsia="Times New Roman" w:cs="Times New Roman"/>
            <w:color w:val="0000FF"/>
            <w:szCs w:val="24"/>
            <w:u w:val="single"/>
            <w:lang w:val="ru-RU" w:eastAsia="ru-RU"/>
          </w:rPr>
          <w:t>другій</w:t>
        </w:r>
      </w:hyperlink>
      <w:r w:rsidRPr="00A51857">
        <w:rPr>
          <w:rFonts w:eastAsia="Times New Roman" w:cs="Times New Roman"/>
          <w:szCs w:val="24"/>
          <w:lang w:val="ru-RU" w:eastAsia="ru-RU"/>
        </w:rPr>
        <w:t> статті 368</w:t>
      </w:r>
      <w:r w:rsidRPr="00A51857">
        <w:rPr>
          <w:rFonts w:eastAsia="Times New Roman" w:cs="Times New Roman"/>
          <w:b/>
          <w:bCs/>
          <w:sz w:val="2"/>
          <w:szCs w:val="2"/>
          <w:vertAlign w:val="superscript"/>
          <w:lang w:val="ru-RU" w:eastAsia="ru-RU"/>
        </w:rPr>
        <w:t>-</w:t>
      </w:r>
      <w:r w:rsidRPr="00A51857">
        <w:rPr>
          <w:rFonts w:eastAsia="Times New Roman" w:cs="Times New Roman"/>
          <w:b/>
          <w:bCs/>
          <w:sz w:val="16"/>
          <w:szCs w:val="16"/>
          <w:vertAlign w:val="superscript"/>
          <w:lang w:val="ru-RU" w:eastAsia="ru-RU"/>
        </w:rPr>
        <w:t>4</w:t>
      </w:r>
      <w:r w:rsidRPr="00A51857">
        <w:rPr>
          <w:rFonts w:eastAsia="Times New Roman" w:cs="Times New Roman"/>
          <w:szCs w:val="24"/>
          <w:lang w:val="ru-RU" w:eastAsia="ru-RU"/>
        </w:rPr>
        <w:t>, у </w:t>
      </w:r>
      <w:hyperlink r:id="rId54" w:anchor="n2583" w:tgtFrame="_blank" w:history="1">
        <w:r w:rsidRPr="00A51857">
          <w:rPr>
            <w:rFonts w:eastAsia="Times New Roman" w:cs="Times New Roman"/>
            <w:color w:val="0000FF"/>
            <w:szCs w:val="24"/>
            <w:u w:val="single"/>
            <w:lang w:val="ru-RU" w:eastAsia="ru-RU"/>
          </w:rPr>
          <w:t>статтях 368</w:t>
        </w:r>
      </w:hyperlink>
      <w:r w:rsidRPr="00A51857">
        <w:rPr>
          <w:rFonts w:eastAsia="Times New Roman" w:cs="Times New Roman"/>
          <w:szCs w:val="24"/>
          <w:lang w:val="ru-RU" w:eastAsia="ru-RU"/>
        </w:rPr>
        <w:t>, </w:t>
      </w:r>
      <w:hyperlink r:id="rId55" w:anchor="n3649" w:tgtFrame="_blank" w:history="1">
        <w:r w:rsidRPr="00A51857">
          <w:rPr>
            <w:rFonts w:eastAsia="Times New Roman" w:cs="Times New Roman"/>
            <w:color w:val="0000FF"/>
            <w:szCs w:val="24"/>
            <w:u w:val="single"/>
            <w:lang w:val="ru-RU" w:eastAsia="ru-RU"/>
          </w:rPr>
          <w:t>368</w:t>
        </w:r>
      </w:hyperlink>
      <w:hyperlink r:id="rId56" w:anchor="n3649" w:tgtFrame="_blank" w:history="1">
        <w:r w:rsidRPr="00A51857">
          <w:rPr>
            <w:rFonts w:eastAsia="Times New Roman" w:cs="Times New Roman"/>
            <w:b/>
            <w:bCs/>
            <w:color w:val="0000FF"/>
            <w:sz w:val="2"/>
            <w:szCs w:val="2"/>
            <w:u w:val="single"/>
            <w:vertAlign w:val="superscript"/>
            <w:lang w:val="ru-RU" w:eastAsia="ru-RU"/>
          </w:rPr>
          <w:t>-</w:t>
        </w:r>
        <w:r w:rsidRPr="00A51857">
          <w:rPr>
            <w:rFonts w:eastAsia="Times New Roman" w:cs="Times New Roman"/>
            <w:b/>
            <w:bCs/>
            <w:color w:val="0000FF"/>
            <w:sz w:val="16"/>
            <w:szCs w:val="16"/>
            <w:u w:val="single"/>
            <w:vertAlign w:val="superscript"/>
            <w:lang w:val="ru-RU" w:eastAsia="ru-RU"/>
          </w:rPr>
          <w:t>5</w:t>
        </w:r>
      </w:hyperlink>
      <w:r w:rsidRPr="00A51857">
        <w:rPr>
          <w:rFonts w:eastAsia="Times New Roman" w:cs="Times New Roman"/>
          <w:szCs w:val="24"/>
          <w:lang w:val="ru-RU" w:eastAsia="ru-RU"/>
        </w:rPr>
        <w:t>, </w:t>
      </w:r>
      <w:hyperlink r:id="rId57" w:anchor="n2628" w:tgtFrame="_blank" w:history="1">
        <w:r w:rsidRPr="00A51857">
          <w:rPr>
            <w:rFonts w:eastAsia="Times New Roman" w:cs="Times New Roman"/>
            <w:color w:val="0000FF"/>
            <w:szCs w:val="24"/>
            <w:u w:val="single"/>
            <w:lang w:val="ru-RU" w:eastAsia="ru-RU"/>
          </w:rPr>
          <w:t>369</w:t>
        </w:r>
      </w:hyperlink>
      <w:r w:rsidRPr="00A51857">
        <w:rPr>
          <w:rFonts w:eastAsia="Times New Roman" w:cs="Times New Roman"/>
          <w:szCs w:val="24"/>
          <w:lang w:val="ru-RU" w:eastAsia="ru-RU"/>
        </w:rPr>
        <w:t> і </w:t>
      </w:r>
      <w:hyperlink r:id="rId58" w:anchor="n2640" w:tgtFrame="_blank" w:history="1">
        <w:r w:rsidRPr="00A51857">
          <w:rPr>
            <w:rFonts w:eastAsia="Times New Roman" w:cs="Times New Roman"/>
            <w:color w:val="0000FF"/>
            <w:szCs w:val="24"/>
            <w:u w:val="single"/>
            <w:lang w:val="ru-RU" w:eastAsia="ru-RU"/>
          </w:rPr>
          <w:t>369</w:t>
        </w:r>
      </w:hyperlink>
      <w:hyperlink r:id="rId59" w:anchor="n2640" w:tgtFrame="_blank" w:history="1">
        <w:r w:rsidRPr="00A51857">
          <w:rPr>
            <w:rFonts w:eastAsia="Times New Roman" w:cs="Times New Roman"/>
            <w:b/>
            <w:bCs/>
            <w:color w:val="0000FF"/>
            <w:sz w:val="2"/>
            <w:szCs w:val="2"/>
            <w:u w:val="single"/>
            <w:vertAlign w:val="superscript"/>
            <w:lang w:val="ru-RU" w:eastAsia="ru-RU"/>
          </w:rPr>
          <w:t>-</w:t>
        </w:r>
        <w:r w:rsidRPr="00A51857">
          <w:rPr>
            <w:rFonts w:eastAsia="Times New Roman" w:cs="Times New Roman"/>
            <w:b/>
            <w:bCs/>
            <w:color w:val="0000FF"/>
            <w:sz w:val="16"/>
            <w:szCs w:val="16"/>
            <w:u w:val="single"/>
            <w:vertAlign w:val="superscript"/>
            <w:lang w:val="ru-RU" w:eastAsia="ru-RU"/>
          </w:rPr>
          <w:t>2</w:t>
        </w:r>
      </w:hyperlink>
      <w:r w:rsidRPr="00A51857">
        <w:rPr>
          <w:rFonts w:eastAsia="Times New Roman" w:cs="Times New Roman"/>
          <w:szCs w:val="24"/>
          <w:lang w:val="ru-RU" w:eastAsia="ru-RU"/>
        </w:rPr>
        <w:t> Кримінального кодексу України</w:t>
      </w:r>
      <w:proofErr w:type="gramEnd"/>
      <w:r w:rsidRPr="00A51857">
        <w:rPr>
          <w:rFonts w:eastAsia="Times New Roman" w:cs="Times New Roman"/>
          <w:szCs w:val="24"/>
          <w:lang w:val="ru-RU" w:eastAsia="ru-RU"/>
        </w:rPr>
        <w:t xml:space="preserve">, та/або які </w:t>
      </w:r>
      <w:proofErr w:type="gramStart"/>
      <w:r w:rsidRPr="00A51857">
        <w:rPr>
          <w:rFonts w:eastAsia="Times New Roman" w:cs="Times New Roman"/>
          <w:szCs w:val="24"/>
          <w:lang w:val="ru-RU" w:eastAsia="ru-RU"/>
        </w:rPr>
        <w:t>п</w:t>
      </w:r>
      <w:proofErr w:type="gramEnd"/>
      <w:r w:rsidRPr="00A51857">
        <w:rPr>
          <w:rFonts w:eastAsia="Times New Roman" w:cs="Times New Roman"/>
          <w:szCs w:val="24"/>
          <w:lang w:val="ru-RU" w:eastAsia="ru-RU"/>
        </w:rPr>
        <w:t>ідлягають стягненню як необґрунтовані в порядку, установленому в </w:t>
      </w:r>
      <w:hyperlink r:id="rId60" w:anchor="n8232" w:tgtFrame="_blank" w:history="1">
        <w:r w:rsidRPr="00A51857">
          <w:rPr>
            <w:rFonts w:eastAsia="Times New Roman" w:cs="Times New Roman"/>
            <w:color w:val="0000FF"/>
            <w:szCs w:val="24"/>
            <w:u w:val="single"/>
            <w:lang w:val="ru-RU" w:eastAsia="ru-RU"/>
          </w:rPr>
          <w:t>главі 12</w:t>
        </w:r>
      </w:hyperlink>
      <w:r w:rsidRPr="00A51857">
        <w:rPr>
          <w:rFonts w:eastAsia="Times New Roman" w:cs="Times New Roman"/>
          <w:szCs w:val="24"/>
          <w:lang w:val="ru-RU" w:eastAsia="ru-RU"/>
        </w:rPr>
        <w:t> розділу III Цивільного процесуального кодексу України.</w:t>
      </w:r>
    </w:p>
    <w:p w:rsidR="00A51857" w:rsidRPr="00A51857" w:rsidRDefault="00A51857" w:rsidP="00A51857">
      <w:pPr>
        <w:spacing w:after="150" w:line="240" w:lineRule="auto"/>
        <w:ind w:firstLine="450"/>
        <w:jc w:val="both"/>
        <w:rPr>
          <w:rFonts w:eastAsia="Times New Roman" w:cs="Times New Roman"/>
          <w:szCs w:val="24"/>
          <w:lang w:val="ru-RU" w:eastAsia="ru-RU"/>
        </w:rPr>
      </w:pPr>
      <w:bookmarkStart w:id="90" w:name="n69"/>
      <w:bookmarkEnd w:id="90"/>
      <w:r w:rsidRPr="00A51857">
        <w:rPr>
          <w:rFonts w:eastAsia="Times New Roman" w:cs="Times New Roman"/>
          <w:szCs w:val="24"/>
          <w:lang w:val="ru-RU" w:eastAsia="ru-RU"/>
        </w:rPr>
        <w:t>4. Активів декларанта, що мають джерела походження з території країни, визнаної державою-агресором згідно із законом.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85"/>
        <w:gridCol w:w="6100"/>
      </w:tblGrid>
      <w:tr w:rsidR="00A51857" w:rsidRPr="00A51857" w:rsidTr="00A51857">
        <w:tc>
          <w:tcPr>
            <w:tcW w:w="1750" w:type="pct"/>
            <w:tcBorders>
              <w:top w:val="nil"/>
              <w:left w:val="nil"/>
              <w:bottom w:val="nil"/>
              <w:right w:val="nil"/>
            </w:tcBorders>
            <w:shd w:val="clear" w:color="auto" w:fill="FFFFFF"/>
            <w:hideMark/>
          </w:tcPr>
          <w:p w:rsidR="00A51857" w:rsidRPr="00A51857" w:rsidRDefault="00A51857" w:rsidP="00A51857">
            <w:pPr>
              <w:spacing w:before="150" w:after="150" w:line="240" w:lineRule="auto"/>
              <w:jc w:val="center"/>
              <w:rPr>
                <w:rFonts w:eastAsia="Times New Roman" w:cs="Times New Roman"/>
                <w:color w:val="333333"/>
                <w:szCs w:val="24"/>
                <w:lang w:val="ru-RU" w:eastAsia="ru-RU"/>
              </w:rPr>
            </w:pPr>
            <w:bookmarkStart w:id="91" w:name="n70"/>
            <w:bookmarkEnd w:id="91"/>
            <w:r w:rsidRPr="00A51857">
              <w:rPr>
                <w:rFonts w:eastAsia="Times New Roman" w:cs="Times New Roman"/>
                <w:color w:val="333333"/>
                <w:szCs w:val="24"/>
                <w:lang w:val="ru-RU" w:eastAsia="ru-RU"/>
              </w:rPr>
              <w:t>____________________</w:t>
            </w:r>
            <w:r w:rsidRPr="00A51857">
              <w:rPr>
                <w:rFonts w:eastAsia="Times New Roman" w:cs="Times New Roman"/>
                <w:color w:val="333333"/>
                <w:szCs w:val="24"/>
                <w:lang w:val="ru-RU" w:eastAsia="ru-RU"/>
              </w:rPr>
              <w:br/>
            </w:r>
            <w:r w:rsidRPr="00A51857">
              <w:rPr>
                <w:rFonts w:eastAsia="Times New Roman" w:cs="Times New Roman"/>
                <w:color w:val="333333"/>
                <w:sz w:val="20"/>
                <w:szCs w:val="20"/>
                <w:lang w:val="ru-RU" w:eastAsia="ru-RU"/>
              </w:rPr>
              <w:t xml:space="preserve">(дата, </w:t>
            </w:r>
            <w:proofErr w:type="gramStart"/>
            <w:r w:rsidRPr="00A51857">
              <w:rPr>
                <w:rFonts w:eastAsia="Times New Roman" w:cs="Times New Roman"/>
                <w:color w:val="333333"/>
                <w:sz w:val="20"/>
                <w:szCs w:val="20"/>
                <w:lang w:val="ru-RU" w:eastAsia="ru-RU"/>
              </w:rPr>
              <w:t>п</w:t>
            </w:r>
            <w:proofErr w:type="gramEnd"/>
            <w:r w:rsidRPr="00A51857">
              <w:rPr>
                <w:rFonts w:eastAsia="Times New Roman" w:cs="Times New Roman"/>
                <w:color w:val="333333"/>
                <w:sz w:val="20"/>
                <w:szCs w:val="20"/>
                <w:lang w:val="ru-RU" w:eastAsia="ru-RU"/>
              </w:rPr>
              <w:t>ідпис клієнта)</w:t>
            </w:r>
          </w:p>
        </w:tc>
        <w:tc>
          <w:tcPr>
            <w:tcW w:w="3600" w:type="pct"/>
            <w:tcBorders>
              <w:top w:val="nil"/>
              <w:left w:val="nil"/>
              <w:bottom w:val="nil"/>
              <w:right w:val="nil"/>
            </w:tcBorders>
            <w:shd w:val="clear" w:color="auto" w:fill="FFFFFF"/>
            <w:hideMark/>
          </w:tcPr>
          <w:p w:rsidR="00A51857" w:rsidRDefault="00A51857" w:rsidP="00A51857">
            <w:pPr>
              <w:spacing w:after="0" w:line="240" w:lineRule="auto"/>
              <w:jc w:val="both"/>
              <w:rPr>
                <w:rFonts w:eastAsia="Times New Roman" w:cs="Times New Roman"/>
                <w:color w:val="333333"/>
                <w:szCs w:val="24"/>
                <w:lang w:val="ru-RU" w:eastAsia="ru-RU"/>
              </w:rPr>
            </w:pPr>
          </w:p>
          <w:p w:rsidR="00D861E7" w:rsidRDefault="00D861E7" w:rsidP="00A51857">
            <w:pPr>
              <w:spacing w:after="0" w:line="240" w:lineRule="auto"/>
              <w:jc w:val="both"/>
              <w:rPr>
                <w:rFonts w:eastAsia="Times New Roman" w:cs="Times New Roman"/>
                <w:color w:val="333333"/>
                <w:szCs w:val="24"/>
                <w:lang w:val="ru-RU" w:eastAsia="ru-RU"/>
              </w:rPr>
            </w:pPr>
          </w:p>
          <w:p w:rsidR="00D861E7" w:rsidRDefault="00D861E7" w:rsidP="00A51857">
            <w:pPr>
              <w:spacing w:after="0" w:line="240" w:lineRule="auto"/>
              <w:jc w:val="both"/>
              <w:rPr>
                <w:rFonts w:eastAsia="Times New Roman" w:cs="Times New Roman"/>
                <w:color w:val="333333"/>
                <w:szCs w:val="24"/>
                <w:lang w:val="ru-RU" w:eastAsia="ru-RU"/>
              </w:rPr>
            </w:pPr>
          </w:p>
          <w:p w:rsidR="00D861E7" w:rsidRPr="00A51857" w:rsidRDefault="00D861E7" w:rsidP="00A51857">
            <w:pPr>
              <w:spacing w:after="0" w:line="240" w:lineRule="auto"/>
              <w:jc w:val="both"/>
              <w:rPr>
                <w:rFonts w:eastAsia="Times New Roman" w:cs="Times New Roman"/>
                <w:color w:val="333333"/>
                <w:szCs w:val="24"/>
                <w:lang w:val="ru-RU" w:eastAsia="ru-RU"/>
              </w:rPr>
            </w:pPr>
          </w:p>
        </w:tc>
      </w:tr>
    </w:tbl>
    <w:p w:rsidR="00897B74" w:rsidRPr="003D571B" w:rsidRDefault="00897B74" w:rsidP="00897B74">
      <w:pPr>
        <w:pStyle w:val="a3"/>
        <w:ind w:left="6372"/>
        <w:rPr>
          <w:rFonts w:eastAsia="Times New Roman"/>
          <w:color w:val="0000FF"/>
          <w:u w:val="single"/>
          <w:lang w:eastAsia="ru-RU"/>
        </w:rPr>
      </w:pPr>
      <w:hyperlink r:id="rId61" w:history="1">
        <w:r w:rsidRPr="003D571B">
          <w:rPr>
            <w:rFonts w:eastAsia="Times New Roman"/>
            <w:color w:val="0000FF"/>
            <w:u w:val="single"/>
            <w:lang w:eastAsia="ru-RU"/>
          </w:rPr>
          <w:t>https://www.rada.gov.ua</w:t>
        </w:r>
      </w:hyperlink>
    </w:p>
    <w:p w:rsidR="00897B74" w:rsidRPr="003D571B" w:rsidRDefault="00897B74" w:rsidP="00897B74">
      <w:pPr>
        <w:pStyle w:val="a3"/>
        <w:ind w:left="6372"/>
        <w:rPr>
          <w:rFonts w:eastAsia="Times New Roman"/>
          <w:lang w:eastAsia="ru-RU"/>
        </w:rPr>
      </w:pPr>
      <w:hyperlink r:id="rId62" w:history="1">
        <w:r w:rsidRPr="003D571B">
          <w:rPr>
            <w:rStyle w:val="a4"/>
            <w:rFonts w:eastAsia="Times New Roman"/>
            <w:szCs w:val="24"/>
            <w:lang w:eastAsia="ru-RU"/>
          </w:rPr>
          <w:t>https://president.gov.ua</w:t>
        </w:r>
      </w:hyperlink>
    </w:p>
    <w:p w:rsidR="00897B74" w:rsidRPr="003D571B" w:rsidRDefault="00897B74" w:rsidP="00897B74">
      <w:pPr>
        <w:pStyle w:val="a3"/>
        <w:ind w:left="6372"/>
        <w:rPr>
          <w:color w:val="0000FF"/>
          <w:u w:val="single"/>
        </w:rPr>
      </w:pPr>
      <w:hyperlink r:id="rId63" w:history="1">
        <w:r w:rsidRPr="003D571B">
          <w:rPr>
            <w:color w:val="0000FF"/>
            <w:u w:val="single"/>
          </w:rPr>
          <w:t>https://www.kmu.gov.ua</w:t>
        </w:r>
      </w:hyperlink>
    </w:p>
    <w:p w:rsidR="00D137F4" w:rsidRDefault="000E23D8" w:rsidP="000E23D8">
      <w:pPr>
        <w:ind w:left="5664" w:firstLine="708"/>
      </w:pPr>
      <w:hyperlink r:id="rId64" w:history="1">
        <w:r w:rsidRPr="00171F70">
          <w:rPr>
            <w:rStyle w:val="a4"/>
          </w:rPr>
          <w:t>https://minagro.gov.ua/ua</w:t>
        </w:r>
      </w:hyperlink>
    </w:p>
    <w:p w:rsidR="000E23D8" w:rsidRDefault="000E23D8"/>
    <w:sectPr w:rsidR="000E23D8">
      <w:headerReference w:type="default" r:id="rI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7C" w:rsidRDefault="0052537C" w:rsidP="00E14DF2">
      <w:pPr>
        <w:spacing w:after="0" w:line="240" w:lineRule="auto"/>
      </w:pPr>
      <w:r>
        <w:separator/>
      </w:r>
    </w:p>
  </w:endnote>
  <w:endnote w:type="continuationSeparator" w:id="0">
    <w:p w:rsidR="0052537C" w:rsidRDefault="0052537C" w:rsidP="00E1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Sitka Smal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7C" w:rsidRDefault="0052537C" w:rsidP="00E14DF2">
      <w:pPr>
        <w:spacing w:after="0" w:line="240" w:lineRule="auto"/>
      </w:pPr>
      <w:r>
        <w:separator/>
      </w:r>
    </w:p>
  </w:footnote>
  <w:footnote w:type="continuationSeparator" w:id="0">
    <w:p w:rsidR="0052537C" w:rsidRDefault="0052537C" w:rsidP="00E14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78952"/>
      <w:docPartObj>
        <w:docPartGallery w:val="Page Numbers (Top of Page)"/>
        <w:docPartUnique/>
      </w:docPartObj>
    </w:sdtPr>
    <w:sdtContent>
      <w:p w:rsidR="00A51857" w:rsidRDefault="00A51857">
        <w:pPr>
          <w:pStyle w:val="a6"/>
          <w:jc w:val="right"/>
        </w:pPr>
        <w:r>
          <w:fldChar w:fldCharType="begin"/>
        </w:r>
        <w:r>
          <w:instrText>PAGE   \* MERGEFORMAT</w:instrText>
        </w:r>
        <w:r>
          <w:fldChar w:fldCharType="separate"/>
        </w:r>
        <w:r w:rsidR="001901D6" w:rsidRPr="001901D6">
          <w:rPr>
            <w:noProof/>
            <w:lang w:val="ru-RU"/>
          </w:rPr>
          <w:t>1</w:t>
        </w:r>
        <w:r>
          <w:fldChar w:fldCharType="end"/>
        </w:r>
      </w:p>
    </w:sdtContent>
  </w:sdt>
  <w:p w:rsidR="00A51857" w:rsidRDefault="00A518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164D5"/>
    <w:multiLevelType w:val="multilevel"/>
    <w:tmpl w:val="37BA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06701"/>
    <w:multiLevelType w:val="multilevel"/>
    <w:tmpl w:val="D596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D0ECD"/>
    <w:multiLevelType w:val="multilevel"/>
    <w:tmpl w:val="FD1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E85E13"/>
    <w:multiLevelType w:val="multilevel"/>
    <w:tmpl w:val="7552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00"/>
    <w:rsid w:val="00042F7E"/>
    <w:rsid w:val="000E23D8"/>
    <w:rsid w:val="001901D6"/>
    <w:rsid w:val="00353070"/>
    <w:rsid w:val="00424FA4"/>
    <w:rsid w:val="0052537C"/>
    <w:rsid w:val="006C480F"/>
    <w:rsid w:val="00824675"/>
    <w:rsid w:val="008901B7"/>
    <w:rsid w:val="00897B74"/>
    <w:rsid w:val="00A51857"/>
    <w:rsid w:val="00CC4100"/>
    <w:rsid w:val="00D137F4"/>
    <w:rsid w:val="00D861E7"/>
    <w:rsid w:val="00E14DF2"/>
    <w:rsid w:val="00E866B2"/>
    <w:rsid w:val="00FE1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74"/>
    <w:rPr>
      <w:rFonts w:ascii="Times New Roman" w:eastAsiaTheme="minorEastAsia" w:hAnsi="Times New Roman"/>
      <w:sz w:val="24"/>
      <w:lang w:val="uk-UA"/>
    </w:rPr>
  </w:style>
  <w:style w:type="paragraph" w:styleId="1">
    <w:name w:val="heading 1"/>
    <w:basedOn w:val="a"/>
    <w:next w:val="a"/>
    <w:link w:val="10"/>
    <w:uiPriority w:val="9"/>
    <w:qFormat/>
    <w:rsid w:val="00353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B74"/>
    <w:pPr>
      <w:spacing w:after="0" w:line="240" w:lineRule="auto"/>
    </w:pPr>
    <w:rPr>
      <w:rFonts w:ascii="Times New Roman" w:eastAsiaTheme="minorEastAsia" w:hAnsi="Times New Roman"/>
      <w:sz w:val="24"/>
      <w:lang w:val="uk-UA"/>
    </w:rPr>
  </w:style>
  <w:style w:type="character" w:styleId="a4">
    <w:name w:val="Hyperlink"/>
    <w:basedOn w:val="a0"/>
    <w:uiPriority w:val="99"/>
    <w:unhideWhenUsed/>
    <w:rsid w:val="00897B74"/>
    <w:rPr>
      <w:color w:val="0000FF"/>
      <w:u w:val="single"/>
    </w:rPr>
  </w:style>
  <w:style w:type="character" w:styleId="a5">
    <w:name w:val="Strong"/>
    <w:basedOn w:val="a0"/>
    <w:uiPriority w:val="22"/>
    <w:qFormat/>
    <w:rsid w:val="00353070"/>
    <w:rPr>
      <w:b/>
      <w:bCs/>
    </w:rPr>
  </w:style>
  <w:style w:type="character" w:customStyle="1" w:styleId="10">
    <w:name w:val="Заголовок 1 Знак"/>
    <w:basedOn w:val="a0"/>
    <w:link w:val="1"/>
    <w:uiPriority w:val="9"/>
    <w:rsid w:val="00353070"/>
    <w:rPr>
      <w:rFonts w:asciiTheme="majorHAnsi" w:eastAsiaTheme="majorEastAsia" w:hAnsiTheme="majorHAnsi" w:cstheme="majorBidi"/>
      <w:b/>
      <w:bCs/>
      <w:color w:val="365F91" w:themeColor="accent1" w:themeShade="BF"/>
      <w:sz w:val="28"/>
      <w:szCs w:val="28"/>
      <w:lang w:val="uk-UA"/>
    </w:rPr>
  </w:style>
  <w:style w:type="paragraph" w:styleId="a6">
    <w:name w:val="header"/>
    <w:basedOn w:val="a"/>
    <w:link w:val="a7"/>
    <w:uiPriority w:val="99"/>
    <w:unhideWhenUsed/>
    <w:rsid w:val="00E14D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4DF2"/>
    <w:rPr>
      <w:rFonts w:ascii="Times New Roman" w:eastAsiaTheme="minorEastAsia" w:hAnsi="Times New Roman"/>
      <w:sz w:val="24"/>
      <w:lang w:val="uk-UA"/>
    </w:rPr>
  </w:style>
  <w:style w:type="paragraph" w:styleId="a8">
    <w:name w:val="footer"/>
    <w:basedOn w:val="a"/>
    <w:link w:val="a9"/>
    <w:uiPriority w:val="99"/>
    <w:unhideWhenUsed/>
    <w:rsid w:val="00E14D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4DF2"/>
    <w:rPr>
      <w:rFonts w:ascii="Times New Roman" w:eastAsiaTheme="minorEastAsia" w:hAnsi="Times New Roman"/>
      <w:sz w:val="24"/>
      <w:lang w:val="uk-UA"/>
    </w:rPr>
  </w:style>
  <w:style w:type="paragraph" w:customStyle="1" w:styleId="aa">
    <w:name w:val="Нормальний текст"/>
    <w:basedOn w:val="a"/>
    <w:rsid w:val="006C480F"/>
    <w:pPr>
      <w:spacing w:before="120" w:after="0" w:line="240" w:lineRule="auto"/>
      <w:ind w:firstLine="567"/>
    </w:pPr>
    <w:rPr>
      <w:rFonts w:ascii="Antiqua" w:eastAsia="Times New Roman" w:hAnsi="Antiqua" w:cs="Times New Roman"/>
      <w:sz w:val="26"/>
      <w:szCs w:val="20"/>
      <w:lang w:eastAsia="ru-RU"/>
    </w:rPr>
  </w:style>
  <w:style w:type="paragraph" w:customStyle="1" w:styleId="ab">
    <w:name w:val="Назва документа"/>
    <w:basedOn w:val="a"/>
    <w:next w:val="aa"/>
    <w:rsid w:val="006C480F"/>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6C480F"/>
    <w:pPr>
      <w:keepNext/>
      <w:keepLines/>
      <w:spacing w:after="240" w:line="240" w:lineRule="auto"/>
      <w:ind w:left="3969"/>
      <w:jc w:val="center"/>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74"/>
    <w:rPr>
      <w:rFonts w:ascii="Times New Roman" w:eastAsiaTheme="minorEastAsia" w:hAnsi="Times New Roman"/>
      <w:sz w:val="24"/>
      <w:lang w:val="uk-UA"/>
    </w:rPr>
  </w:style>
  <w:style w:type="paragraph" w:styleId="1">
    <w:name w:val="heading 1"/>
    <w:basedOn w:val="a"/>
    <w:next w:val="a"/>
    <w:link w:val="10"/>
    <w:uiPriority w:val="9"/>
    <w:qFormat/>
    <w:rsid w:val="00353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B74"/>
    <w:pPr>
      <w:spacing w:after="0" w:line="240" w:lineRule="auto"/>
    </w:pPr>
    <w:rPr>
      <w:rFonts w:ascii="Times New Roman" w:eastAsiaTheme="minorEastAsia" w:hAnsi="Times New Roman"/>
      <w:sz w:val="24"/>
      <w:lang w:val="uk-UA"/>
    </w:rPr>
  </w:style>
  <w:style w:type="character" w:styleId="a4">
    <w:name w:val="Hyperlink"/>
    <w:basedOn w:val="a0"/>
    <w:uiPriority w:val="99"/>
    <w:unhideWhenUsed/>
    <w:rsid w:val="00897B74"/>
    <w:rPr>
      <w:color w:val="0000FF"/>
      <w:u w:val="single"/>
    </w:rPr>
  </w:style>
  <w:style w:type="character" w:styleId="a5">
    <w:name w:val="Strong"/>
    <w:basedOn w:val="a0"/>
    <w:uiPriority w:val="22"/>
    <w:qFormat/>
    <w:rsid w:val="00353070"/>
    <w:rPr>
      <w:b/>
      <w:bCs/>
    </w:rPr>
  </w:style>
  <w:style w:type="character" w:customStyle="1" w:styleId="10">
    <w:name w:val="Заголовок 1 Знак"/>
    <w:basedOn w:val="a0"/>
    <w:link w:val="1"/>
    <w:uiPriority w:val="9"/>
    <w:rsid w:val="00353070"/>
    <w:rPr>
      <w:rFonts w:asciiTheme="majorHAnsi" w:eastAsiaTheme="majorEastAsia" w:hAnsiTheme="majorHAnsi" w:cstheme="majorBidi"/>
      <w:b/>
      <w:bCs/>
      <w:color w:val="365F91" w:themeColor="accent1" w:themeShade="BF"/>
      <w:sz w:val="28"/>
      <w:szCs w:val="28"/>
      <w:lang w:val="uk-UA"/>
    </w:rPr>
  </w:style>
  <w:style w:type="paragraph" w:styleId="a6">
    <w:name w:val="header"/>
    <w:basedOn w:val="a"/>
    <w:link w:val="a7"/>
    <w:uiPriority w:val="99"/>
    <w:unhideWhenUsed/>
    <w:rsid w:val="00E14D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4DF2"/>
    <w:rPr>
      <w:rFonts w:ascii="Times New Roman" w:eastAsiaTheme="minorEastAsia" w:hAnsi="Times New Roman"/>
      <w:sz w:val="24"/>
      <w:lang w:val="uk-UA"/>
    </w:rPr>
  </w:style>
  <w:style w:type="paragraph" w:styleId="a8">
    <w:name w:val="footer"/>
    <w:basedOn w:val="a"/>
    <w:link w:val="a9"/>
    <w:uiPriority w:val="99"/>
    <w:unhideWhenUsed/>
    <w:rsid w:val="00E14D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4DF2"/>
    <w:rPr>
      <w:rFonts w:ascii="Times New Roman" w:eastAsiaTheme="minorEastAsia" w:hAnsi="Times New Roman"/>
      <w:sz w:val="24"/>
      <w:lang w:val="uk-UA"/>
    </w:rPr>
  </w:style>
  <w:style w:type="paragraph" w:customStyle="1" w:styleId="aa">
    <w:name w:val="Нормальний текст"/>
    <w:basedOn w:val="a"/>
    <w:rsid w:val="006C480F"/>
    <w:pPr>
      <w:spacing w:before="120" w:after="0" w:line="240" w:lineRule="auto"/>
      <w:ind w:firstLine="567"/>
    </w:pPr>
    <w:rPr>
      <w:rFonts w:ascii="Antiqua" w:eastAsia="Times New Roman" w:hAnsi="Antiqua" w:cs="Times New Roman"/>
      <w:sz w:val="26"/>
      <w:szCs w:val="20"/>
      <w:lang w:eastAsia="ru-RU"/>
    </w:rPr>
  </w:style>
  <w:style w:type="paragraph" w:customStyle="1" w:styleId="ab">
    <w:name w:val="Назва документа"/>
    <w:basedOn w:val="a"/>
    <w:next w:val="aa"/>
    <w:rsid w:val="006C480F"/>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6C480F"/>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835">
      <w:bodyDiv w:val="1"/>
      <w:marLeft w:val="0"/>
      <w:marRight w:val="0"/>
      <w:marTop w:val="0"/>
      <w:marBottom w:val="0"/>
      <w:divBdr>
        <w:top w:val="none" w:sz="0" w:space="0" w:color="auto"/>
        <w:left w:val="none" w:sz="0" w:space="0" w:color="auto"/>
        <w:bottom w:val="none" w:sz="0" w:space="0" w:color="auto"/>
        <w:right w:val="none" w:sz="0" w:space="0" w:color="auto"/>
      </w:divBdr>
    </w:div>
    <w:div w:id="174004266">
      <w:bodyDiv w:val="1"/>
      <w:marLeft w:val="0"/>
      <w:marRight w:val="0"/>
      <w:marTop w:val="0"/>
      <w:marBottom w:val="0"/>
      <w:divBdr>
        <w:top w:val="none" w:sz="0" w:space="0" w:color="auto"/>
        <w:left w:val="none" w:sz="0" w:space="0" w:color="auto"/>
        <w:bottom w:val="none" w:sz="0" w:space="0" w:color="auto"/>
        <w:right w:val="none" w:sz="0" w:space="0" w:color="auto"/>
      </w:divBdr>
      <w:divsChild>
        <w:div w:id="472791717">
          <w:marLeft w:val="-225"/>
          <w:marRight w:val="-225"/>
          <w:marTop w:val="0"/>
          <w:marBottom w:val="0"/>
          <w:divBdr>
            <w:top w:val="none" w:sz="0" w:space="0" w:color="auto"/>
            <w:left w:val="none" w:sz="0" w:space="0" w:color="auto"/>
            <w:bottom w:val="none" w:sz="0" w:space="0" w:color="auto"/>
            <w:right w:val="none" w:sz="0" w:space="0" w:color="auto"/>
          </w:divBdr>
          <w:divsChild>
            <w:div w:id="61028730">
              <w:marLeft w:val="0"/>
              <w:marRight w:val="0"/>
              <w:marTop w:val="0"/>
              <w:marBottom w:val="0"/>
              <w:divBdr>
                <w:top w:val="none" w:sz="0" w:space="0" w:color="auto"/>
                <w:left w:val="none" w:sz="0" w:space="0" w:color="auto"/>
                <w:bottom w:val="none" w:sz="0" w:space="0" w:color="auto"/>
                <w:right w:val="none" w:sz="0" w:space="0" w:color="auto"/>
              </w:divBdr>
              <w:divsChild>
                <w:div w:id="722607266">
                  <w:marLeft w:val="0"/>
                  <w:marRight w:val="0"/>
                  <w:marTop w:val="0"/>
                  <w:marBottom w:val="225"/>
                  <w:divBdr>
                    <w:top w:val="none" w:sz="0" w:space="0" w:color="auto"/>
                    <w:left w:val="none" w:sz="0" w:space="0" w:color="auto"/>
                    <w:bottom w:val="none" w:sz="0" w:space="0" w:color="auto"/>
                    <w:right w:val="none" w:sz="0" w:space="0" w:color="auto"/>
                  </w:divBdr>
                  <w:divsChild>
                    <w:div w:id="1765761273">
                      <w:marLeft w:val="0"/>
                      <w:marRight w:val="0"/>
                      <w:marTop w:val="0"/>
                      <w:marBottom w:val="0"/>
                      <w:divBdr>
                        <w:top w:val="none" w:sz="0" w:space="0" w:color="auto"/>
                        <w:left w:val="none" w:sz="0" w:space="0" w:color="auto"/>
                        <w:bottom w:val="none" w:sz="0" w:space="0" w:color="auto"/>
                        <w:right w:val="none" w:sz="0" w:space="0" w:color="auto"/>
                      </w:divBdr>
                      <w:divsChild>
                        <w:div w:id="193348265">
                          <w:marLeft w:val="0"/>
                          <w:marRight w:val="0"/>
                          <w:marTop w:val="0"/>
                          <w:marBottom w:val="300"/>
                          <w:divBdr>
                            <w:top w:val="none" w:sz="0" w:space="0" w:color="auto"/>
                            <w:left w:val="none" w:sz="0" w:space="0" w:color="auto"/>
                            <w:bottom w:val="none" w:sz="0" w:space="0" w:color="auto"/>
                            <w:right w:val="none" w:sz="0" w:space="0" w:color="auto"/>
                          </w:divBdr>
                        </w:div>
                        <w:div w:id="1760254768">
                          <w:marLeft w:val="0"/>
                          <w:marRight w:val="0"/>
                          <w:marTop w:val="0"/>
                          <w:marBottom w:val="0"/>
                          <w:divBdr>
                            <w:top w:val="none" w:sz="0" w:space="0" w:color="auto"/>
                            <w:left w:val="none" w:sz="0" w:space="0" w:color="auto"/>
                            <w:bottom w:val="none" w:sz="0" w:space="0" w:color="auto"/>
                            <w:right w:val="none" w:sz="0" w:space="0" w:color="auto"/>
                          </w:divBdr>
                        </w:div>
                        <w:div w:id="1601525936">
                          <w:marLeft w:val="0"/>
                          <w:marRight w:val="0"/>
                          <w:marTop w:val="225"/>
                          <w:marBottom w:val="0"/>
                          <w:divBdr>
                            <w:top w:val="none" w:sz="0" w:space="0" w:color="auto"/>
                            <w:left w:val="none" w:sz="0" w:space="0" w:color="auto"/>
                            <w:bottom w:val="none" w:sz="0" w:space="0" w:color="auto"/>
                            <w:right w:val="none" w:sz="0" w:space="0" w:color="auto"/>
                          </w:divBdr>
                        </w:div>
                      </w:divsChild>
                    </w:div>
                    <w:div w:id="1159998556">
                      <w:marLeft w:val="0"/>
                      <w:marRight w:val="0"/>
                      <w:marTop w:val="225"/>
                      <w:marBottom w:val="225"/>
                      <w:divBdr>
                        <w:top w:val="none" w:sz="0" w:space="0" w:color="auto"/>
                        <w:left w:val="none" w:sz="0" w:space="0" w:color="auto"/>
                        <w:bottom w:val="none" w:sz="0" w:space="0" w:color="auto"/>
                        <w:right w:val="none" w:sz="0" w:space="0" w:color="auto"/>
                      </w:divBdr>
                    </w:div>
                    <w:div w:id="1785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1069">
          <w:marLeft w:val="0"/>
          <w:marRight w:val="0"/>
          <w:marTop w:val="0"/>
          <w:marBottom w:val="0"/>
          <w:divBdr>
            <w:top w:val="none" w:sz="0" w:space="0" w:color="auto"/>
            <w:left w:val="none" w:sz="0" w:space="0" w:color="auto"/>
            <w:bottom w:val="none" w:sz="0" w:space="0" w:color="auto"/>
            <w:right w:val="none" w:sz="0" w:space="0" w:color="auto"/>
          </w:divBdr>
          <w:divsChild>
            <w:div w:id="1949848395">
              <w:marLeft w:val="-225"/>
              <w:marRight w:val="-225"/>
              <w:marTop w:val="0"/>
              <w:marBottom w:val="0"/>
              <w:divBdr>
                <w:top w:val="none" w:sz="0" w:space="0" w:color="auto"/>
                <w:left w:val="none" w:sz="0" w:space="0" w:color="auto"/>
                <w:bottom w:val="none" w:sz="0" w:space="0" w:color="auto"/>
                <w:right w:val="none" w:sz="0" w:space="0" w:color="auto"/>
              </w:divBdr>
              <w:divsChild>
                <w:div w:id="147866291">
                  <w:marLeft w:val="0"/>
                  <w:marRight w:val="0"/>
                  <w:marTop w:val="0"/>
                  <w:marBottom w:val="0"/>
                  <w:divBdr>
                    <w:top w:val="none" w:sz="0" w:space="0" w:color="auto"/>
                    <w:left w:val="none" w:sz="0" w:space="0" w:color="auto"/>
                    <w:bottom w:val="none" w:sz="0" w:space="0" w:color="auto"/>
                    <w:right w:val="none" w:sz="0" w:space="0" w:color="auto"/>
                  </w:divBdr>
                  <w:divsChild>
                    <w:div w:id="1746682499">
                      <w:marLeft w:val="0"/>
                      <w:marRight w:val="0"/>
                      <w:marTop w:val="0"/>
                      <w:marBottom w:val="0"/>
                      <w:divBdr>
                        <w:top w:val="none" w:sz="0" w:space="0" w:color="auto"/>
                        <w:left w:val="none" w:sz="0" w:space="0" w:color="auto"/>
                        <w:bottom w:val="none" w:sz="0" w:space="0" w:color="auto"/>
                        <w:right w:val="none" w:sz="0" w:space="0" w:color="auto"/>
                      </w:divBdr>
                      <w:divsChild>
                        <w:div w:id="1151294086">
                          <w:marLeft w:val="0"/>
                          <w:marRight w:val="0"/>
                          <w:marTop w:val="0"/>
                          <w:marBottom w:val="0"/>
                          <w:divBdr>
                            <w:top w:val="none" w:sz="0" w:space="0" w:color="auto"/>
                            <w:left w:val="none" w:sz="0" w:space="0" w:color="auto"/>
                            <w:bottom w:val="none" w:sz="0" w:space="0" w:color="auto"/>
                            <w:right w:val="none" w:sz="0" w:space="0" w:color="auto"/>
                          </w:divBdr>
                          <w:divsChild>
                            <w:div w:id="1737118811">
                              <w:marLeft w:val="0"/>
                              <w:marRight w:val="0"/>
                              <w:marTop w:val="0"/>
                              <w:marBottom w:val="0"/>
                              <w:divBdr>
                                <w:top w:val="none" w:sz="0" w:space="0" w:color="auto"/>
                                <w:left w:val="none" w:sz="0" w:space="0" w:color="auto"/>
                                <w:bottom w:val="none" w:sz="0" w:space="0" w:color="auto"/>
                                <w:right w:val="none" w:sz="0" w:space="0" w:color="auto"/>
                              </w:divBdr>
                              <w:divsChild>
                                <w:div w:id="8135247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914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3704">
      <w:bodyDiv w:val="1"/>
      <w:marLeft w:val="0"/>
      <w:marRight w:val="0"/>
      <w:marTop w:val="0"/>
      <w:marBottom w:val="0"/>
      <w:divBdr>
        <w:top w:val="none" w:sz="0" w:space="0" w:color="auto"/>
        <w:left w:val="none" w:sz="0" w:space="0" w:color="auto"/>
        <w:bottom w:val="none" w:sz="0" w:space="0" w:color="auto"/>
        <w:right w:val="none" w:sz="0" w:space="0" w:color="auto"/>
      </w:divBdr>
      <w:divsChild>
        <w:div w:id="2079552195">
          <w:marLeft w:val="-225"/>
          <w:marRight w:val="-225"/>
          <w:marTop w:val="0"/>
          <w:marBottom w:val="0"/>
          <w:divBdr>
            <w:top w:val="none" w:sz="0" w:space="0" w:color="auto"/>
            <w:left w:val="none" w:sz="0" w:space="0" w:color="auto"/>
            <w:bottom w:val="none" w:sz="0" w:space="0" w:color="auto"/>
            <w:right w:val="none" w:sz="0" w:space="0" w:color="auto"/>
          </w:divBdr>
          <w:divsChild>
            <w:div w:id="524757028">
              <w:marLeft w:val="0"/>
              <w:marRight w:val="0"/>
              <w:marTop w:val="0"/>
              <w:marBottom w:val="0"/>
              <w:divBdr>
                <w:top w:val="none" w:sz="0" w:space="0" w:color="auto"/>
                <w:left w:val="none" w:sz="0" w:space="0" w:color="auto"/>
                <w:bottom w:val="none" w:sz="0" w:space="0" w:color="auto"/>
                <w:right w:val="none" w:sz="0" w:space="0" w:color="auto"/>
              </w:divBdr>
              <w:divsChild>
                <w:div w:id="1222139267">
                  <w:marLeft w:val="0"/>
                  <w:marRight w:val="0"/>
                  <w:marTop w:val="0"/>
                  <w:marBottom w:val="225"/>
                  <w:divBdr>
                    <w:top w:val="none" w:sz="0" w:space="0" w:color="auto"/>
                    <w:left w:val="none" w:sz="0" w:space="0" w:color="auto"/>
                    <w:bottom w:val="none" w:sz="0" w:space="0" w:color="auto"/>
                    <w:right w:val="none" w:sz="0" w:space="0" w:color="auto"/>
                  </w:divBdr>
                  <w:divsChild>
                    <w:div w:id="664667674">
                      <w:marLeft w:val="0"/>
                      <w:marRight w:val="0"/>
                      <w:marTop w:val="0"/>
                      <w:marBottom w:val="0"/>
                      <w:divBdr>
                        <w:top w:val="none" w:sz="0" w:space="0" w:color="auto"/>
                        <w:left w:val="none" w:sz="0" w:space="0" w:color="auto"/>
                        <w:bottom w:val="none" w:sz="0" w:space="0" w:color="auto"/>
                        <w:right w:val="none" w:sz="0" w:space="0" w:color="auto"/>
                      </w:divBdr>
                      <w:divsChild>
                        <w:div w:id="1411344044">
                          <w:marLeft w:val="0"/>
                          <w:marRight w:val="0"/>
                          <w:marTop w:val="0"/>
                          <w:marBottom w:val="300"/>
                          <w:divBdr>
                            <w:top w:val="none" w:sz="0" w:space="0" w:color="auto"/>
                            <w:left w:val="none" w:sz="0" w:space="0" w:color="auto"/>
                            <w:bottom w:val="none" w:sz="0" w:space="0" w:color="auto"/>
                            <w:right w:val="none" w:sz="0" w:space="0" w:color="auto"/>
                          </w:divBdr>
                        </w:div>
                        <w:div w:id="2122455310">
                          <w:marLeft w:val="0"/>
                          <w:marRight w:val="0"/>
                          <w:marTop w:val="0"/>
                          <w:marBottom w:val="0"/>
                          <w:divBdr>
                            <w:top w:val="none" w:sz="0" w:space="0" w:color="auto"/>
                            <w:left w:val="none" w:sz="0" w:space="0" w:color="auto"/>
                            <w:bottom w:val="none" w:sz="0" w:space="0" w:color="auto"/>
                            <w:right w:val="none" w:sz="0" w:space="0" w:color="auto"/>
                          </w:divBdr>
                        </w:div>
                        <w:div w:id="753009528">
                          <w:marLeft w:val="0"/>
                          <w:marRight w:val="0"/>
                          <w:marTop w:val="225"/>
                          <w:marBottom w:val="0"/>
                          <w:divBdr>
                            <w:top w:val="none" w:sz="0" w:space="0" w:color="auto"/>
                            <w:left w:val="none" w:sz="0" w:space="0" w:color="auto"/>
                            <w:bottom w:val="none" w:sz="0" w:space="0" w:color="auto"/>
                            <w:right w:val="none" w:sz="0" w:space="0" w:color="auto"/>
                          </w:divBdr>
                        </w:div>
                      </w:divsChild>
                    </w:div>
                    <w:div w:id="448284225">
                      <w:marLeft w:val="0"/>
                      <w:marRight w:val="0"/>
                      <w:marTop w:val="225"/>
                      <w:marBottom w:val="225"/>
                      <w:divBdr>
                        <w:top w:val="none" w:sz="0" w:space="0" w:color="auto"/>
                        <w:left w:val="none" w:sz="0" w:space="0" w:color="auto"/>
                        <w:bottom w:val="none" w:sz="0" w:space="0" w:color="auto"/>
                        <w:right w:val="none" w:sz="0" w:space="0" w:color="auto"/>
                      </w:divBdr>
                    </w:div>
                    <w:div w:id="10898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6156">
          <w:marLeft w:val="0"/>
          <w:marRight w:val="0"/>
          <w:marTop w:val="0"/>
          <w:marBottom w:val="0"/>
          <w:divBdr>
            <w:top w:val="none" w:sz="0" w:space="0" w:color="auto"/>
            <w:left w:val="none" w:sz="0" w:space="0" w:color="auto"/>
            <w:bottom w:val="none" w:sz="0" w:space="0" w:color="auto"/>
            <w:right w:val="none" w:sz="0" w:space="0" w:color="auto"/>
          </w:divBdr>
          <w:divsChild>
            <w:div w:id="71203599">
              <w:marLeft w:val="-225"/>
              <w:marRight w:val="-225"/>
              <w:marTop w:val="0"/>
              <w:marBottom w:val="0"/>
              <w:divBdr>
                <w:top w:val="none" w:sz="0" w:space="0" w:color="auto"/>
                <w:left w:val="none" w:sz="0" w:space="0" w:color="auto"/>
                <w:bottom w:val="none" w:sz="0" w:space="0" w:color="auto"/>
                <w:right w:val="none" w:sz="0" w:space="0" w:color="auto"/>
              </w:divBdr>
              <w:divsChild>
                <w:div w:id="424155605">
                  <w:marLeft w:val="0"/>
                  <w:marRight w:val="0"/>
                  <w:marTop w:val="0"/>
                  <w:marBottom w:val="0"/>
                  <w:divBdr>
                    <w:top w:val="none" w:sz="0" w:space="0" w:color="auto"/>
                    <w:left w:val="none" w:sz="0" w:space="0" w:color="auto"/>
                    <w:bottom w:val="none" w:sz="0" w:space="0" w:color="auto"/>
                    <w:right w:val="none" w:sz="0" w:space="0" w:color="auto"/>
                  </w:divBdr>
                  <w:divsChild>
                    <w:div w:id="782965781">
                      <w:marLeft w:val="0"/>
                      <w:marRight w:val="0"/>
                      <w:marTop w:val="0"/>
                      <w:marBottom w:val="0"/>
                      <w:divBdr>
                        <w:top w:val="none" w:sz="0" w:space="0" w:color="auto"/>
                        <w:left w:val="none" w:sz="0" w:space="0" w:color="auto"/>
                        <w:bottom w:val="none" w:sz="0" w:space="0" w:color="auto"/>
                        <w:right w:val="none" w:sz="0" w:space="0" w:color="auto"/>
                      </w:divBdr>
                      <w:divsChild>
                        <w:div w:id="1491602584">
                          <w:marLeft w:val="0"/>
                          <w:marRight w:val="0"/>
                          <w:marTop w:val="0"/>
                          <w:marBottom w:val="0"/>
                          <w:divBdr>
                            <w:top w:val="none" w:sz="0" w:space="0" w:color="auto"/>
                            <w:left w:val="none" w:sz="0" w:space="0" w:color="auto"/>
                            <w:bottom w:val="none" w:sz="0" w:space="0" w:color="auto"/>
                            <w:right w:val="none" w:sz="0" w:space="0" w:color="auto"/>
                          </w:divBdr>
                          <w:divsChild>
                            <w:div w:id="546725099">
                              <w:marLeft w:val="0"/>
                              <w:marRight w:val="0"/>
                              <w:marTop w:val="0"/>
                              <w:marBottom w:val="0"/>
                              <w:divBdr>
                                <w:top w:val="none" w:sz="0" w:space="0" w:color="auto"/>
                                <w:left w:val="none" w:sz="0" w:space="0" w:color="auto"/>
                                <w:bottom w:val="none" w:sz="0" w:space="0" w:color="auto"/>
                                <w:right w:val="none" w:sz="0" w:space="0" w:color="auto"/>
                              </w:divBdr>
                              <w:divsChild>
                                <w:div w:id="10464162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390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14549">
      <w:bodyDiv w:val="1"/>
      <w:marLeft w:val="0"/>
      <w:marRight w:val="0"/>
      <w:marTop w:val="0"/>
      <w:marBottom w:val="0"/>
      <w:divBdr>
        <w:top w:val="none" w:sz="0" w:space="0" w:color="auto"/>
        <w:left w:val="none" w:sz="0" w:space="0" w:color="auto"/>
        <w:bottom w:val="none" w:sz="0" w:space="0" w:color="auto"/>
        <w:right w:val="none" w:sz="0" w:space="0" w:color="auto"/>
      </w:divBdr>
      <w:divsChild>
        <w:div w:id="485709234">
          <w:marLeft w:val="0"/>
          <w:marRight w:val="0"/>
          <w:marTop w:val="0"/>
          <w:marBottom w:val="150"/>
          <w:divBdr>
            <w:top w:val="none" w:sz="0" w:space="0" w:color="auto"/>
            <w:left w:val="none" w:sz="0" w:space="0" w:color="auto"/>
            <w:bottom w:val="none" w:sz="0" w:space="0" w:color="auto"/>
            <w:right w:val="none" w:sz="0" w:space="0" w:color="auto"/>
          </w:divBdr>
        </w:div>
      </w:divsChild>
    </w:div>
    <w:div w:id="522017366">
      <w:bodyDiv w:val="1"/>
      <w:marLeft w:val="0"/>
      <w:marRight w:val="0"/>
      <w:marTop w:val="0"/>
      <w:marBottom w:val="0"/>
      <w:divBdr>
        <w:top w:val="none" w:sz="0" w:space="0" w:color="auto"/>
        <w:left w:val="none" w:sz="0" w:space="0" w:color="auto"/>
        <w:bottom w:val="none" w:sz="0" w:space="0" w:color="auto"/>
        <w:right w:val="none" w:sz="0" w:space="0" w:color="auto"/>
      </w:divBdr>
      <w:divsChild>
        <w:div w:id="68775465">
          <w:marLeft w:val="0"/>
          <w:marRight w:val="0"/>
          <w:marTop w:val="0"/>
          <w:marBottom w:val="0"/>
          <w:divBdr>
            <w:top w:val="none" w:sz="0" w:space="0" w:color="auto"/>
            <w:left w:val="none" w:sz="0" w:space="0" w:color="auto"/>
            <w:bottom w:val="none" w:sz="0" w:space="0" w:color="auto"/>
            <w:right w:val="none" w:sz="0" w:space="0" w:color="auto"/>
          </w:divBdr>
        </w:div>
        <w:div w:id="2065330949">
          <w:marLeft w:val="0"/>
          <w:marRight w:val="0"/>
          <w:marTop w:val="0"/>
          <w:marBottom w:val="0"/>
          <w:divBdr>
            <w:top w:val="none" w:sz="0" w:space="0" w:color="auto"/>
            <w:left w:val="none" w:sz="0" w:space="0" w:color="auto"/>
            <w:bottom w:val="none" w:sz="0" w:space="0" w:color="auto"/>
            <w:right w:val="none" w:sz="0" w:space="0" w:color="auto"/>
          </w:divBdr>
          <w:divsChild>
            <w:div w:id="1315181034">
              <w:marLeft w:val="0"/>
              <w:marRight w:val="0"/>
              <w:marTop w:val="75"/>
              <w:marBottom w:val="0"/>
              <w:divBdr>
                <w:top w:val="none" w:sz="0" w:space="0" w:color="auto"/>
                <w:left w:val="none" w:sz="0" w:space="0" w:color="auto"/>
                <w:bottom w:val="none" w:sz="0" w:space="0" w:color="auto"/>
                <w:right w:val="none" w:sz="0" w:space="0" w:color="auto"/>
              </w:divBdr>
            </w:div>
            <w:div w:id="1295065609">
              <w:marLeft w:val="0"/>
              <w:marRight w:val="0"/>
              <w:marTop w:val="0"/>
              <w:marBottom w:val="750"/>
              <w:divBdr>
                <w:top w:val="none" w:sz="0" w:space="0" w:color="auto"/>
                <w:left w:val="none" w:sz="0" w:space="0" w:color="auto"/>
                <w:bottom w:val="none" w:sz="0" w:space="0" w:color="auto"/>
                <w:right w:val="none" w:sz="0" w:space="0" w:color="auto"/>
              </w:divBdr>
            </w:div>
            <w:div w:id="12328093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3297335">
      <w:bodyDiv w:val="1"/>
      <w:marLeft w:val="0"/>
      <w:marRight w:val="0"/>
      <w:marTop w:val="0"/>
      <w:marBottom w:val="0"/>
      <w:divBdr>
        <w:top w:val="none" w:sz="0" w:space="0" w:color="auto"/>
        <w:left w:val="none" w:sz="0" w:space="0" w:color="auto"/>
        <w:bottom w:val="none" w:sz="0" w:space="0" w:color="auto"/>
        <w:right w:val="none" w:sz="0" w:space="0" w:color="auto"/>
      </w:divBdr>
    </w:div>
    <w:div w:id="849294196">
      <w:bodyDiv w:val="1"/>
      <w:marLeft w:val="0"/>
      <w:marRight w:val="0"/>
      <w:marTop w:val="0"/>
      <w:marBottom w:val="0"/>
      <w:divBdr>
        <w:top w:val="none" w:sz="0" w:space="0" w:color="auto"/>
        <w:left w:val="none" w:sz="0" w:space="0" w:color="auto"/>
        <w:bottom w:val="none" w:sz="0" w:space="0" w:color="auto"/>
        <w:right w:val="none" w:sz="0" w:space="0" w:color="auto"/>
      </w:divBdr>
      <w:divsChild>
        <w:div w:id="634943961">
          <w:marLeft w:val="0"/>
          <w:marRight w:val="0"/>
          <w:marTop w:val="0"/>
          <w:marBottom w:val="0"/>
          <w:divBdr>
            <w:top w:val="none" w:sz="0" w:space="0" w:color="auto"/>
            <w:left w:val="none" w:sz="0" w:space="0" w:color="auto"/>
            <w:bottom w:val="none" w:sz="0" w:space="0" w:color="auto"/>
            <w:right w:val="none" w:sz="0" w:space="0" w:color="auto"/>
          </w:divBdr>
        </w:div>
        <w:div w:id="423188461">
          <w:marLeft w:val="0"/>
          <w:marRight w:val="0"/>
          <w:marTop w:val="0"/>
          <w:marBottom w:val="0"/>
          <w:divBdr>
            <w:top w:val="none" w:sz="0" w:space="0" w:color="auto"/>
            <w:left w:val="none" w:sz="0" w:space="0" w:color="auto"/>
            <w:bottom w:val="none" w:sz="0" w:space="0" w:color="auto"/>
            <w:right w:val="none" w:sz="0" w:space="0" w:color="auto"/>
          </w:divBdr>
          <w:divsChild>
            <w:div w:id="355422820">
              <w:marLeft w:val="0"/>
              <w:marRight w:val="0"/>
              <w:marTop w:val="75"/>
              <w:marBottom w:val="0"/>
              <w:divBdr>
                <w:top w:val="none" w:sz="0" w:space="0" w:color="auto"/>
                <w:left w:val="none" w:sz="0" w:space="0" w:color="auto"/>
                <w:bottom w:val="none" w:sz="0" w:space="0" w:color="auto"/>
                <w:right w:val="none" w:sz="0" w:space="0" w:color="auto"/>
              </w:divBdr>
            </w:div>
            <w:div w:id="184604794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43091947">
      <w:bodyDiv w:val="1"/>
      <w:marLeft w:val="0"/>
      <w:marRight w:val="0"/>
      <w:marTop w:val="0"/>
      <w:marBottom w:val="0"/>
      <w:divBdr>
        <w:top w:val="none" w:sz="0" w:space="0" w:color="auto"/>
        <w:left w:val="none" w:sz="0" w:space="0" w:color="auto"/>
        <w:bottom w:val="none" w:sz="0" w:space="0" w:color="auto"/>
        <w:right w:val="none" w:sz="0" w:space="0" w:color="auto"/>
      </w:divBdr>
      <w:divsChild>
        <w:div w:id="1656109135">
          <w:marLeft w:val="0"/>
          <w:marRight w:val="0"/>
          <w:marTop w:val="0"/>
          <w:marBottom w:val="0"/>
          <w:divBdr>
            <w:top w:val="none" w:sz="0" w:space="0" w:color="auto"/>
            <w:left w:val="none" w:sz="0" w:space="0" w:color="auto"/>
            <w:bottom w:val="none" w:sz="0" w:space="0" w:color="auto"/>
            <w:right w:val="none" w:sz="0" w:space="0" w:color="auto"/>
          </w:divBdr>
        </w:div>
        <w:div w:id="1550455384">
          <w:marLeft w:val="0"/>
          <w:marRight w:val="0"/>
          <w:marTop w:val="0"/>
          <w:marBottom w:val="0"/>
          <w:divBdr>
            <w:top w:val="none" w:sz="0" w:space="0" w:color="auto"/>
            <w:left w:val="none" w:sz="0" w:space="0" w:color="auto"/>
            <w:bottom w:val="none" w:sz="0" w:space="0" w:color="auto"/>
            <w:right w:val="none" w:sz="0" w:space="0" w:color="auto"/>
          </w:divBdr>
          <w:divsChild>
            <w:div w:id="1497451233">
              <w:marLeft w:val="0"/>
              <w:marRight w:val="0"/>
              <w:marTop w:val="75"/>
              <w:marBottom w:val="0"/>
              <w:divBdr>
                <w:top w:val="none" w:sz="0" w:space="0" w:color="auto"/>
                <w:left w:val="none" w:sz="0" w:space="0" w:color="auto"/>
                <w:bottom w:val="none" w:sz="0" w:space="0" w:color="auto"/>
                <w:right w:val="none" w:sz="0" w:space="0" w:color="auto"/>
              </w:divBdr>
            </w:div>
            <w:div w:id="932663185">
              <w:marLeft w:val="0"/>
              <w:marRight w:val="0"/>
              <w:marTop w:val="0"/>
              <w:marBottom w:val="750"/>
              <w:divBdr>
                <w:top w:val="none" w:sz="0" w:space="0" w:color="auto"/>
                <w:left w:val="none" w:sz="0" w:space="0" w:color="auto"/>
                <w:bottom w:val="none" w:sz="0" w:space="0" w:color="auto"/>
                <w:right w:val="none" w:sz="0" w:space="0" w:color="auto"/>
              </w:divBdr>
            </w:div>
            <w:div w:id="1237351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8432293">
      <w:bodyDiv w:val="1"/>
      <w:marLeft w:val="0"/>
      <w:marRight w:val="0"/>
      <w:marTop w:val="0"/>
      <w:marBottom w:val="0"/>
      <w:divBdr>
        <w:top w:val="none" w:sz="0" w:space="0" w:color="auto"/>
        <w:left w:val="none" w:sz="0" w:space="0" w:color="auto"/>
        <w:bottom w:val="none" w:sz="0" w:space="0" w:color="auto"/>
        <w:right w:val="none" w:sz="0" w:space="0" w:color="auto"/>
      </w:divBdr>
    </w:div>
    <w:div w:id="1165819993">
      <w:bodyDiv w:val="1"/>
      <w:marLeft w:val="0"/>
      <w:marRight w:val="0"/>
      <w:marTop w:val="0"/>
      <w:marBottom w:val="0"/>
      <w:divBdr>
        <w:top w:val="none" w:sz="0" w:space="0" w:color="auto"/>
        <w:left w:val="none" w:sz="0" w:space="0" w:color="auto"/>
        <w:bottom w:val="none" w:sz="0" w:space="0" w:color="auto"/>
        <w:right w:val="none" w:sz="0" w:space="0" w:color="auto"/>
      </w:divBdr>
      <w:divsChild>
        <w:div w:id="879827665">
          <w:marLeft w:val="0"/>
          <w:marRight w:val="0"/>
          <w:marTop w:val="0"/>
          <w:marBottom w:val="0"/>
          <w:divBdr>
            <w:top w:val="none" w:sz="0" w:space="0" w:color="auto"/>
            <w:left w:val="none" w:sz="0" w:space="0" w:color="auto"/>
            <w:bottom w:val="none" w:sz="0" w:space="0" w:color="auto"/>
            <w:right w:val="none" w:sz="0" w:space="0" w:color="auto"/>
          </w:divBdr>
        </w:div>
        <w:div w:id="332801138">
          <w:marLeft w:val="0"/>
          <w:marRight w:val="0"/>
          <w:marTop w:val="0"/>
          <w:marBottom w:val="0"/>
          <w:divBdr>
            <w:top w:val="none" w:sz="0" w:space="0" w:color="auto"/>
            <w:left w:val="none" w:sz="0" w:space="0" w:color="auto"/>
            <w:bottom w:val="none" w:sz="0" w:space="0" w:color="auto"/>
            <w:right w:val="none" w:sz="0" w:space="0" w:color="auto"/>
          </w:divBdr>
          <w:divsChild>
            <w:div w:id="1196192581">
              <w:marLeft w:val="0"/>
              <w:marRight w:val="0"/>
              <w:marTop w:val="75"/>
              <w:marBottom w:val="0"/>
              <w:divBdr>
                <w:top w:val="none" w:sz="0" w:space="0" w:color="auto"/>
                <w:left w:val="none" w:sz="0" w:space="0" w:color="auto"/>
                <w:bottom w:val="none" w:sz="0" w:space="0" w:color="auto"/>
                <w:right w:val="none" w:sz="0" w:space="0" w:color="auto"/>
              </w:divBdr>
            </w:div>
            <w:div w:id="142444730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76014134">
      <w:bodyDiv w:val="1"/>
      <w:marLeft w:val="0"/>
      <w:marRight w:val="0"/>
      <w:marTop w:val="0"/>
      <w:marBottom w:val="0"/>
      <w:divBdr>
        <w:top w:val="none" w:sz="0" w:space="0" w:color="auto"/>
        <w:left w:val="none" w:sz="0" w:space="0" w:color="auto"/>
        <w:bottom w:val="none" w:sz="0" w:space="0" w:color="auto"/>
        <w:right w:val="none" w:sz="0" w:space="0" w:color="auto"/>
      </w:divBdr>
      <w:divsChild>
        <w:div w:id="717899330">
          <w:marLeft w:val="0"/>
          <w:marRight w:val="0"/>
          <w:marTop w:val="0"/>
          <w:marBottom w:val="0"/>
          <w:divBdr>
            <w:top w:val="none" w:sz="0" w:space="0" w:color="auto"/>
            <w:left w:val="none" w:sz="0" w:space="0" w:color="auto"/>
            <w:bottom w:val="none" w:sz="0" w:space="0" w:color="auto"/>
            <w:right w:val="none" w:sz="0" w:space="0" w:color="auto"/>
          </w:divBdr>
        </w:div>
        <w:div w:id="1964725980">
          <w:marLeft w:val="0"/>
          <w:marRight w:val="0"/>
          <w:marTop w:val="0"/>
          <w:marBottom w:val="0"/>
          <w:divBdr>
            <w:top w:val="none" w:sz="0" w:space="0" w:color="auto"/>
            <w:left w:val="none" w:sz="0" w:space="0" w:color="auto"/>
            <w:bottom w:val="none" w:sz="0" w:space="0" w:color="auto"/>
            <w:right w:val="none" w:sz="0" w:space="0" w:color="auto"/>
          </w:divBdr>
          <w:divsChild>
            <w:div w:id="1745032170">
              <w:marLeft w:val="0"/>
              <w:marRight w:val="0"/>
              <w:marTop w:val="75"/>
              <w:marBottom w:val="0"/>
              <w:divBdr>
                <w:top w:val="none" w:sz="0" w:space="0" w:color="auto"/>
                <w:left w:val="none" w:sz="0" w:space="0" w:color="auto"/>
                <w:bottom w:val="none" w:sz="0" w:space="0" w:color="auto"/>
                <w:right w:val="none" w:sz="0" w:space="0" w:color="auto"/>
              </w:divBdr>
            </w:div>
            <w:div w:id="3272467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92593471">
      <w:bodyDiv w:val="1"/>
      <w:marLeft w:val="0"/>
      <w:marRight w:val="0"/>
      <w:marTop w:val="0"/>
      <w:marBottom w:val="0"/>
      <w:divBdr>
        <w:top w:val="none" w:sz="0" w:space="0" w:color="auto"/>
        <w:left w:val="none" w:sz="0" w:space="0" w:color="auto"/>
        <w:bottom w:val="none" w:sz="0" w:space="0" w:color="auto"/>
        <w:right w:val="none" w:sz="0" w:space="0" w:color="auto"/>
      </w:divBdr>
      <w:divsChild>
        <w:div w:id="1976789164">
          <w:marLeft w:val="-225"/>
          <w:marRight w:val="-225"/>
          <w:marTop w:val="0"/>
          <w:marBottom w:val="0"/>
          <w:divBdr>
            <w:top w:val="none" w:sz="0" w:space="0" w:color="auto"/>
            <w:left w:val="none" w:sz="0" w:space="0" w:color="auto"/>
            <w:bottom w:val="none" w:sz="0" w:space="0" w:color="auto"/>
            <w:right w:val="none" w:sz="0" w:space="0" w:color="auto"/>
          </w:divBdr>
          <w:divsChild>
            <w:div w:id="679891680">
              <w:marLeft w:val="0"/>
              <w:marRight w:val="0"/>
              <w:marTop w:val="0"/>
              <w:marBottom w:val="0"/>
              <w:divBdr>
                <w:top w:val="none" w:sz="0" w:space="0" w:color="auto"/>
                <w:left w:val="none" w:sz="0" w:space="0" w:color="auto"/>
                <w:bottom w:val="none" w:sz="0" w:space="0" w:color="auto"/>
                <w:right w:val="none" w:sz="0" w:space="0" w:color="auto"/>
              </w:divBdr>
              <w:divsChild>
                <w:div w:id="373891572">
                  <w:marLeft w:val="0"/>
                  <w:marRight w:val="0"/>
                  <w:marTop w:val="0"/>
                  <w:marBottom w:val="225"/>
                  <w:divBdr>
                    <w:top w:val="none" w:sz="0" w:space="0" w:color="auto"/>
                    <w:left w:val="none" w:sz="0" w:space="0" w:color="auto"/>
                    <w:bottom w:val="none" w:sz="0" w:space="0" w:color="auto"/>
                    <w:right w:val="none" w:sz="0" w:space="0" w:color="auto"/>
                  </w:divBdr>
                  <w:divsChild>
                    <w:div w:id="282423186">
                      <w:marLeft w:val="0"/>
                      <w:marRight w:val="0"/>
                      <w:marTop w:val="0"/>
                      <w:marBottom w:val="0"/>
                      <w:divBdr>
                        <w:top w:val="none" w:sz="0" w:space="0" w:color="auto"/>
                        <w:left w:val="none" w:sz="0" w:space="0" w:color="auto"/>
                        <w:bottom w:val="none" w:sz="0" w:space="0" w:color="auto"/>
                        <w:right w:val="none" w:sz="0" w:space="0" w:color="auto"/>
                      </w:divBdr>
                      <w:divsChild>
                        <w:div w:id="402066439">
                          <w:marLeft w:val="0"/>
                          <w:marRight w:val="0"/>
                          <w:marTop w:val="0"/>
                          <w:marBottom w:val="300"/>
                          <w:divBdr>
                            <w:top w:val="none" w:sz="0" w:space="0" w:color="auto"/>
                            <w:left w:val="none" w:sz="0" w:space="0" w:color="auto"/>
                            <w:bottom w:val="none" w:sz="0" w:space="0" w:color="auto"/>
                            <w:right w:val="none" w:sz="0" w:space="0" w:color="auto"/>
                          </w:divBdr>
                        </w:div>
                        <w:div w:id="2092501108">
                          <w:marLeft w:val="0"/>
                          <w:marRight w:val="0"/>
                          <w:marTop w:val="0"/>
                          <w:marBottom w:val="0"/>
                          <w:divBdr>
                            <w:top w:val="none" w:sz="0" w:space="0" w:color="auto"/>
                            <w:left w:val="none" w:sz="0" w:space="0" w:color="auto"/>
                            <w:bottom w:val="none" w:sz="0" w:space="0" w:color="auto"/>
                            <w:right w:val="none" w:sz="0" w:space="0" w:color="auto"/>
                          </w:divBdr>
                        </w:div>
                        <w:div w:id="1507944018">
                          <w:marLeft w:val="0"/>
                          <w:marRight w:val="0"/>
                          <w:marTop w:val="225"/>
                          <w:marBottom w:val="0"/>
                          <w:divBdr>
                            <w:top w:val="none" w:sz="0" w:space="0" w:color="auto"/>
                            <w:left w:val="none" w:sz="0" w:space="0" w:color="auto"/>
                            <w:bottom w:val="none" w:sz="0" w:space="0" w:color="auto"/>
                            <w:right w:val="none" w:sz="0" w:space="0" w:color="auto"/>
                          </w:divBdr>
                        </w:div>
                      </w:divsChild>
                    </w:div>
                    <w:div w:id="1674215356">
                      <w:marLeft w:val="0"/>
                      <w:marRight w:val="0"/>
                      <w:marTop w:val="225"/>
                      <w:marBottom w:val="225"/>
                      <w:divBdr>
                        <w:top w:val="none" w:sz="0" w:space="0" w:color="auto"/>
                        <w:left w:val="none" w:sz="0" w:space="0" w:color="auto"/>
                        <w:bottom w:val="none" w:sz="0" w:space="0" w:color="auto"/>
                        <w:right w:val="none" w:sz="0" w:space="0" w:color="auto"/>
                      </w:divBdr>
                    </w:div>
                    <w:div w:id="1198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5310">
          <w:marLeft w:val="0"/>
          <w:marRight w:val="0"/>
          <w:marTop w:val="0"/>
          <w:marBottom w:val="0"/>
          <w:divBdr>
            <w:top w:val="none" w:sz="0" w:space="0" w:color="auto"/>
            <w:left w:val="none" w:sz="0" w:space="0" w:color="auto"/>
            <w:bottom w:val="none" w:sz="0" w:space="0" w:color="auto"/>
            <w:right w:val="none" w:sz="0" w:space="0" w:color="auto"/>
          </w:divBdr>
          <w:divsChild>
            <w:div w:id="504593752">
              <w:marLeft w:val="-225"/>
              <w:marRight w:val="-225"/>
              <w:marTop w:val="0"/>
              <w:marBottom w:val="0"/>
              <w:divBdr>
                <w:top w:val="none" w:sz="0" w:space="0" w:color="auto"/>
                <w:left w:val="none" w:sz="0" w:space="0" w:color="auto"/>
                <w:bottom w:val="none" w:sz="0" w:space="0" w:color="auto"/>
                <w:right w:val="none" w:sz="0" w:space="0" w:color="auto"/>
              </w:divBdr>
              <w:divsChild>
                <w:div w:id="191115702">
                  <w:marLeft w:val="0"/>
                  <w:marRight w:val="0"/>
                  <w:marTop w:val="0"/>
                  <w:marBottom w:val="0"/>
                  <w:divBdr>
                    <w:top w:val="none" w:sz="0" w:space="0" w:color="auto"/>
                    <w:left w:val="none" w:sz="0" w:space="0" w:color="auto"/>
                    <w:bottom w:val="none" w:sz="0" w:space="0" w:color="auto"/>
                    <w:right w:val="none" w:sz="0" w:space="0" w:color="auto"/>
                  </w:divBdr>
                  <w:divsChild>
                    <w:div w:id="2032687399">
                      <w:marLeft w:val="0"/>
                      <w:marRight w:val="0"/>
                      <w:marTop w:val="0"/>
                      <w:marBottom w:val="0"/>
                      <w:divBdr>
                        <w:top w:val="none" w:sz="0" w:space="0" w:color="auto"/>
                        <w:left w:val="none" w:sz="0" w:space="0" w:color="auto"/>
                        <w:bottom w:val="none" w:sz="0" w:space="0" w:color="auto"/>
                        <w:right w:val="none" w:sz="0" w:space="0" w:color="auto"/>
                      </w:divBdr>
                      <w:divsChild>
                        <w:div w:id="1992832120">
                          <w:marLeft w:val="0"/>
                          <w:marRight w:val="0"/>
                          <w:marTop w:val="0"/>
                          <w:marBottom w:val="0"/>
                          <w:divBdr>
                            <w:top w:val="none" w:sz="0" w:space="0" w:color="auto"/>
                            <w:left w:val="none" w:sz="0" w:space="0" w:color="auto"/>
                            <w:bottom w:val="none" w:sz="0" w:space="0" w:color="auto"/>
                            <w:right w:val="none" w:sz="0" w:space="0" w:color="auto"/>
                          </w:divBdr>
                          <w:divsChild>
                            <w:div w:id="641421337">
                              <w:marLeft w:val="0"/>
                              <w:marRight w:val="0"/>
                              <w:marTop w:val="0"/>
                              <w:marBottom w:val="0"/>
                              <w:divBdr>
                                <w:top w:val="none" w:sz="0" w:space="0" w:color="auto"/>
                                <w:left w:val="none" w:sz="0" w:space="0" w:color="auto"/>
                                <w:bottom w:val="none" w:sz="0" w:space="0" w:color="auto"/>
                                <w:right w:val="none" w:sz="0" w:space="0" w:color="auto"/>
                              </w:divBdr>
                              <w:divsChild>
                                <w:div w:id="182704532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641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545748562">
      <w:bodyDiv w:val="1"/>
      <w:marLeft w:val="0"/>
      <w:marRight w:val="0"/>
      <w:marTop w:val="0"/>
      <w:marBottom w:val="0"/>
      <w:divBdr>
        <w:top w:val="none" w:sz="0" w:space="0" w:color="auto"/>
        <w:left w:val="none" w:sz="0" w:space="0" w:color="auto"/>
        <w:bottom w:val="none" w:sz="0" w:space="0" w:color="auto"/>
        <w:right w:val="none" w:sz="0" w:space="0" w:color="auto"/>
      </w:divBdr>
      <w:divsChild>
        <w:div w:id="1954088075">
          <w:marLeft w:val="0"/>
          <w:marRight w:val="0"/>
          <w:marTop w:val="0"/>
          <w:marBottom w:val="0"/>
          <w:divBdr>
            <w:top w:val="none" w:sz="0" w:space="0" w:color="auto"/>
            <w:left w:val="none" w:sz="0" w:space="0" w:color="auto"/>
            <w:bottom w:val="none" w:sz="0" w:space="0" w:color="auto"/>
            <w:right w:val="none" w:sz="0" w:space="0" w:color="auto"/>
          </w:divBdr>
        </w:div>
        <w:div w:id="1329945439">
          <w:marLeft w:val="0"/>
          <w:marRight w:val="0"/>
          <w:marTop w:val="0"/>
          <w:marBottom w:val="0"/>
          <w:divBdr>
            <w:top w:val="none" w:sz="0" w:space="0" w:color="auto"/>
            <w:left w:val="none" w:sz="0" w:space="0" w:color="auto"/>
            <w:bottom w:val="none" w:sz="0" w:space="0" w:color="auto"/>
            <w:right w:val="none" w:sz="0" w:space="0" w:color="auto"/>
          </w:divBdr>
          <w:divsChild>
            <w:div w:id="1657875961">
              <w:marLeft w:val="0"/>
              <w:marRight w:val="0"/>
              <w:marTop w:val="75"/>
              <w:marBottom w:val="0"/>
              <w:divBdr>
                <w:top w:val="none" w:sz="0" w:space="0" w:color="auto"/>
                <w:left w:val="none" w:sz="0" w:space="0" w:color="auto"/>
                <w:bottom w:val="none" w:sz="0" w:space="0" w:color="auto"/>
                <w:right w:val="none" w:sz="0" w:space="0" w:color="auto"/>
              </w:divBdr>
            </w:div>
            <w:div w:id="106537544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558080879">
      <w:bodyDiv w:val="1"/>
      <w:marLeft w:val="0"/>
      <w:marRight w:val="0"/>
      <w:marTop w:val="0"/>
      <w:marBottom w:val="0"/>
      <w:divBdr>
        <w:top w:val="none" w:sz="0" w:space="0" w:color="auto"/>
        <w:left w:val="none" w:sz="0" w:space="0" w:color="auto"/>
        <w:bottom w:val="none" w:sz="0" w:space="0" w:color="auto"/>
        <w:right w:val="none" w:sz="0" w:space="0" w:color="auto"/>
      </w:divBdr>
      <w:divsChild>
        <w:div w:id="1459225833">
          <w:marLeft w:val="-225"/>
          <w:marRight w:val="-225"/>
          <w:marTop w:val="0"/>
          <w:marBottom w:val="0"/>
          <w:divBdr>
            <w:top w:val="none" w:sz="0" w:space="0" w:color="auto"/>
            <w:left w:val="none" w:sz="0" w:space="0" w:color="auto"/>
            <w:bottom w:val="none" w:sz="0" w:space="0" w:color="auto"/>
            <w:right w:val="none" w:sz="0" w:space="0" w:color="auto"/>
          </w:divBdr>
          <w:divsChild>
            <w:div w:id="1700158983">
              <w:marLeft w:val="0"/>
              <w:marRight w:val="0"/>
              <w:marTop w:val="0"/>
              <w:marBottom w:val="0"/>
              <w:divBdr>
                <w:top w:val="none" w:sz="0" w:space="0" w:color="auto"/>
                <w:left w:val="none" w:sz="0" w:space="0" w:color="auto"/>
                <w:bottom w:val="none" w:sz="0" w:space="0" w:color="auto"/>
                <w:right w:val="none" w:sz="0" w:space="0" w:color="auto"/>
              </w:divBdr>
              <w:divsChild>
                <w:div w:id="525946781">
                  <w:marLeft w:val="0"/>
                  <w:marRight w:val="0"/>
                  <w:marTop w:val="0"/>
                  <w:marBottom w:val="225"/>
                  <w:divBdr>
                    <w:top w:val="none" w:sz="0" w:space="0" w:color="auto"/>
                    <w:left w:val="none" w:sz="0" w:space="0" w:color="auto"/>
                    <w:bottom w:val="none" w:sz="0" w:space="0" w:color="auto"/>
                    <w:right w:val="none" w:sz="0" w:space="0" w:color="auto"/>
                  </w:divBdr>
                  <w:divsChild>
                    <w:div w:id="1768652577">
                      <w:marLeft w:val="0"/>
                      <w:marRight w:val="0"/>
                      <w:marTop w:val="0"/>
                      <w:marBottom w:val="0"/>
                      <w:divBdr>
                        <w:top w:val="none" w:sz="0" w:space="0" w:color="auto"/>
                        <w:left w:val="none" w:sz="0" w:space="0" w:color="auto"/>
                        <w:bottom w:val="none" w:sz="0" w:space="0" w:color="auto"/>
                        <w:right w:val="none" w:sz="0" w:space="0" w:color="auto"/>
                      </w:divBdr>
                      <w:divsChild>
                        <w:div w:id="1376926156">
                          <w:marLeft w:val="0"/>
                          <w:marRight w:val="0"/>
                          <w:marTop w:val="0"/>
                          <w:marBottom w:val="300"/>
                          <w:divBdr>
                            <w:top w:val="none" w:sz="0" w:space="0" w:color="auto"/>
                            <w:left w:val="none" w:sz="0" w:space="0" w:color="auto"/>
                            <w:bottom w:val="none" w:sz="0" w:space="0" w:color="auto"/>
                            <w:right w:val="none" w:sz="0" w:space="0" w:color="auto"/>
                          </w:divBdr>
                        </w:div>
                        <w:div w:id="1860310398">
                          <w:marLeft w:val="0"/>
                          <w:marRight w:val="0"/>
                          <w:marTop w:val="0"/>
                          <w:marBottom w:val="0"/>
                          <w:divBdr>
                            <w:top w:val="none" w:sz="0" w:space="0" w:color="auto"/>
                            <w:left w:val="none" w:sz="0" w:space="0" w:color="auto"/>
                            <w:bottom w:val="none" w:sz="0" w:space="0" w:color="auto"/>
                            <w:right w:val="none" w:sz="0" w:space="0" w:color="auto"/>
                          </w:divBdr>
                        </w:div>
                        <w:div w:id="144006627">
                          <w:marLeft w:val="0"/>
                          <w:marRight w:val="0"/>
                          <w:marTop w:val="225"/>
                          <w:marBottom w:val="0"/>
                          <w:divBdr>
                            <w:top w:val="none" w:sz="0" w:space="0" w:color="auto"/>
                            <w:left w:val="none" w:sz="0" w:space="0" w:color="auto"/>
                            <w:bottom w:val="none" w:sz="0" w:space="0" w:color="auto"/>
                            <w:right w:val="none" w:sz="0" w:space="0" w:color="auto"/>
                          </w:divBdr>
                        </w:div>
                      </w:divsChild>
                    </w:div>
                    <w:div w:id="1429546011">
                      <w:marLeft w:val="0"/>
                      <w:marRight w:val="0"/>
                      <w:marTop w:val="225"/>
                      <w:marBottom w:val="225"/>
                      <w:divBdr>
                        <w:top w:val="none" w:sz="0" w:space="0" w:color="auto"/>
                        <w:left w:val="none" w:sz="0" w:space="0" w:color="auto"/>
                        <w:bottom w:val="none" w:sz="0" w:space="0" w:color="auto"/>
                        <w:right w:val="none" w:sz="0" w:space="0" w:color="auto"/>
                      </w:divBdr>
                    </w:div>
                    <w:div w:id="6992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3991">
          <w:marLeft w:val="0"/>
          <w:marRight w:val="0"/>
          <w:marTop w:val="0"/>
          <w:marBottom w:val="0"/>
          <w:divBdr>
            <w:top w:val="none" w:sz="0" w:space="0" w:color="auto"/>
            <w:left w:val="none" w:sz="0" w:space="0" w:color="auto"/>
            <w:bottom w:val="none" w:sz="0" w:space="0" w:color="auto"/>
            <w:right w:val="none" w:sz="0" w:space="0" w:color="auto"/>
          </w:divBdr>
          <w:divsChild>
            <w:div w:id="1724401008">
              <w:marLeft w:val="-225"/>
              <w:marRight w:val="-225"/>
              <w:marTop w:val="0"/>
              <w:marBottom w:val="0"/>
              <w:divBdr>
                <w:top w:val="none" w:sz="0" w:space="0" w:color="auto"/>
                <w:left w:val="none" w:sz="0" w:space="0" w:color="auto"/>
                <w:bottom w:val="none" w:sz="0" w:space="0" w:color="auto"/>
                <w:right w:val="none" w:sz="0" w:space="0" w:color="auto"/>
              </w:divBdr>
              <w:divsChild>
                <w:div w:id="2134787847">
                  <w:marLeft w:val="0"/>
                  <w:marRight w:val="0"/>
                  <w:marTop w:val="0"/>
                  <w:marBottom w:val="0"/>
                  <w:divBdr>
                    <w:top w:val="none" w:sz="0" w:space="0" w:color="auto"/>
                    <w:left w:val="none" w:sz="0" w:space="0" w:color="auto"/>
                    <w:bottom w:val="none" w:sz="0" w:space="0" w:color="auto"/>
                    <w:right w:val="none" w:sz="0" w:space="0" w:color="auto"/>
                  </w:divBdr>
                  <w:divsChild>
                    <w:div w:id="732125209">
                      <w:marLeft w:val="0"/>
                      <w:marRight w:val="0"/>
                      <w:marTop w:val="0"/>
                      <w:marBottom w:val="0"/>
                      <w:divBdr>
                        <w:top w:val="none" w:sz="0" w:space="0" w:color="auto"/>
                        <w:left w:val="none" w:sz="0" w:space="0" w:color="auto"/>
                        <w:bottom w:val="none" w:sz="0" w:space="0" w:color="auto"/>
                        <w:right w:val="none" w:sz="0" w:space="0" w:color="auto"/>
                      </w:divBdr>
                      <w:divsChild>
                        <w:div w:id="920869048">
                          <w:marLeft w:val="0"/>
                          <w:marRight w:val="0"/>
                          <w:marTop w:val="0"/>
                          <w:marBottom w:val="0"/>
                          <w:divBdr>
                            <w:top w:val="none" w:sz="0" w:space="0" w:color="auto"/>
                            <w:left w:val="none" w:sz="0" w:space="0" w:color="auto"/>
                            <w:bottom w:val="none" w:sz="0" w:space="0" w:color="auto"/>
                            <w:right w:val="none" w:sz="0" w:space="0" w:color="auto"/>
                          </w:divBdr>
                          <w:divsChild>
                            <w:div w:id="1636254920">
                              <w:marLeft w:val="0"/>
                              <w:marRight w:val="0"/>
                              <w:marTop w:val="0"/>
                              <w:marBottom w:val="0"/>
                              <w:divBdr>
                                <w:top w:val="none" w:sz="0" w:space="0" w:color="auto"/>
                                <w:left w:val="none" w:sz="0" w:space="0" w:color="auto"/>
                                <w:bottom w:val="none" w:sz="0" w:space="0" w:color="auto"/>
                                <w:right w:val="none" w:sz="0" w:space="0" w:color="auto"/>
                              </w:divBdr>
                              <w:divsChild>
                                <w:div w:id="19921268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496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5936">
      <w:bodyDiv w:val="1"/>
      <w:marLeft w:val="0"/>
      <w:marRight w:val="0"/>
      <w:marTop w:val="0"/>
      <w:marBottom w:val="0"/>
      <w:divBdr>
        <w:top w:val="none" w:sz="0" w:space="0" w:color="auto"/>
        <w:left w:val="none" w:sz="0" w:space="0" w:color="auto"/>
        <w:bottom w:val="none" w:sz="0" w:space="0" w:color="auto"/>
        <w:right w:val="none" w:sz="0" w:space="0" w:color="auto"/>
      </w:divBdr>
      <w:divsChild>
        <w:div w:id="60369802">
          <w:marLeft w:val="0"/>
          <w:marRight w:val="0"/>
          <w:marTop w:val="0"/>
          <w:marBottom w:val="150"/>
          <w:divBdr>
            <w:top w:val="none" w:sz="0" w:space="0" w:color="auto"/>
            <w:left w:val="none" w:sz="0" w:space="0" w:color="auto"/>
            <w:bottom w:val="none" w:sz="0" w:space="0" w:color="auto"/>
            <w:right w:val="none" w:sz="0" w:space="0" w:color="auto"/>
          </w:divBdr>
        </w:div>
      </w:divsChild>
    </w:div>
    <w:div w:id="1736584349">
      <w:bodyDiv w:val="1"/>
      <w:marLeft w:val="0"/>
      <w:marRight w:val="0"/>
      <w:marTop w:val="0"/>
      <w:marBottom w:val="0"/>
      <w:divBdr>
        <w:top w:val="none" w:sz="0" w:space="0" w:color="auto"/>
        <w:left w:val="none" w:sz="0" w:space="0" w:color="auto"/>
        <w:bottom w:val="none" w:sz="0" w:space="0" w:color="auto"/>
        <w:right w:val="none" w:sz="0" w:space="0" w:color="auto"/>
      </w:divBdr>
      <w:divsChild>
        <w:div w:id="1064258579">
          <w:marLeft w:val="0"/>
          <w:marRight w:val="0"/>
          <w:marTop w:val="0"/>
          <w:marBottom w:val="0"/>
          <w:divBdr>
            <w:top w:val="none" w:sz="0" w:space="0" w:color="auto"/>
            <w:left w:val="none" w:sz="0" w:space="0" w:color="auto"/>
            <w:bottom w:val="none" w:sz="0" w:space="0" w:color="auto"/>
            <w:right w:val="none" w:sz="0" w:space="0" w:color="auto"/>
          </w:divBdr>
        </w:div>
        <w:div w:id="1757554810">
          <w:marLeft w:val="0"/>
          <w:marRight w:val="0"/>
          <w:marTop w:val="0"/>
          <w:marBottom w:val="0"/>
          <w:divBdr>
            <w:top w:val="none" w:sz="0" w:space="0" w:color="auto"/>
            <w:left w:val="none" w:sz="0" w:space="0" w:color="auto"/>
            <w:bottom w:val="none" w:sz="0" w:space="0" w:color="auto"/>
            <w:right w:val="none" w:sz="0" w:space="0" w:color="auto"/>
          </w:divBdr>
          <w:divsChild>
            <w:div w:id="158083591">
              <w:marLeft w:val="0"/>
              <w:marRight w:val="0"/>
              <w:marTop w:val="75"/>
              <w:marBottom w:val="0"/>
              <w:divBdr>
                <w:top w:val="none" w:sz="0" w:space="0" w:color="auto"/>
                <w:left w:val="none" w:sz="0" w:space="0" w:color="auto"/>
                <w:bottom w:val="none" w:sz="0" w:space="0" w:color="auto"/>
                <w:right w:val="none" w:sz="0" w:space="0" w:color="auto"/>
              </w:divBdr>
            </w:div>
            <w:div w:id="1384712465">
              <w:marLeft w:val="0"/>
              <w:marRight w:val="0"/>
              <w:marTop w:val="0"/>
              <w:marBottom w:val="750"/>
              <w:divBdr>
                <w:top w:val="none" w:sz="0" w:space="0" w:color="auto"/>
                <w:left w:val="none" w:sz="0" w:space="0" w:color="auto"/>
                <w:bottom w:val="none" w:sz="0" w:space="0" w:color="auto"/>
                <w:right w:val="none" w:sz="0" w:space="0" w:color="auto"/>
              </w:divBdr>
            </w:div>
            <w:div w:id="1666011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8138978">
      <w:bodyDiv w:val="1"/>
      <w:marLeft w:val="0"/>
      <w:marRight w:val="0"/>
      <w:marTop w:val="0"/>
      <w:marBottom w:val="0"/>
      <w:divBdr>
        <w:top w:val="none" w:sz="0" w:space="0" w:color="auto"/>
        <w:left w:val="none" w:sz="0" w:space="0" w:color="auto"/>
        <w:bottom w:val="none" w:sz="0" w:space="0" w:color="auto"/>
        <w:right w:val="none" w:sz="0" w:space="0" w:color="auto"/>
      </w:divBdr>
    </w:div>
    <w:div w:id="2132093115">
      <w:bodyDiv w:val="1"/>
      <w:marLeft w:val="0"/>
      <w:marRight w:val="0"/>
      <w:marTop w:val="0"/>
      <w:marBottom w:val="0"/>
      <w:divBdr>
        <w:top w:val="none" w:sz="0" w:space="0" w:color="auto"/>
        <w:left w:val="none" w:sz="0" w:space="0" w:color="auto"/>
        <w:bottom w:val="none" w:sz="0" w:space="0" w:color="auto"/>
        <w:right w:val="none" w:sz="0" w:space="0" w:color="auto"/>
      </w:divBdr>
      <w:divsChild>
        <w:div w:id="173767862">
          <w:marLeft w:val="-225"/>
          <w:marRight w:val="-225"/>
          <w:marTop w:val="0"/>
          <w:marBottom w:val="0"/>
          <w:divBdr>
            <w:top w:val="none" w:sz="0" w:space="0" w:color="auto"/>
            <w:left w:val="none" w:sz="0" w:space="0" w:color="auto"/>
            <w:bottom w:val="none" w:sz="0" w:space="0" w:color="auto"/>
            <w:right w:val="none" w:sz="0" w:space="0" w:color="auto"/>
          </w:divBdr>
          <w:divsChild>
            <w:div w:id="59407159">
              <w:marLeft w:val="0"/>
              <w:marRight w:val="0"/>
              <w:marTop w:val="0"/>
              <w:marBottom w:val="0"/>
              <w:divBdr>
                <w:top w:val="none" w:sz="0" w:space="0" w:color="auto"/>
                <w:left w:val="none" w:sz="0" w:space="0" w:color="auto"/>
                <w:bottom w:val="none" w:sz="0" w:space="0" w:color="auto"/>
                <w:right w:val="none" w:sz="0" w:space="0" w:color="auto"/>
              </w:divBdr>
              <w:divsChild>
                <w:div w:id="904872878">
                  <w:marLeft w:val="0"/>
                  <w:marRight w:val="0"/>
                  <w:marTop w:val="0"/>
                  <w:marBottom w:val="225"/>
                  <w:divBdr>
                    <w:top w:val="none" w:sz="0" w:space="0" w:color="auto"/>
                    <w:left w:val="none" w:sz="0" w:space="0" w:color="auto"/>
                    <w:bottom w:val="none" w:sz="0" w:space="0" w:color="auto"/>
                    <w:right w:val="none" w:sz="0" w:space="0" w:color="auto"/>
                  </w:divBdr>
                  <w:divsChild>
                    <w:div w:id="1055472720">
                      <w:marLeft w:val="0"/>
                      <w:marRight w:val="0"/>
                      <w:marTop w:val="0"/>
                      <w:marBottom w:val="0"/>
                      <w:divBdr>
                        <w:top w:val="none" w:sz="0" w:space="0" w:color="auto"/>
                        <w:left w:val="none" w:sz="0" w:space="0" w:color="auto"/>
                        <w:bottom w:val="none" w:sz="0" w:space="0" w:color="auto"/>
                        <w:right w:val="none" w:sz="0" w:space="0" w:color="auto"/>
                      </w:divBdr>
                      <w:divsChild>
                        <w:div w:id="1305621988">
                          <w:marLeft w:val="0"/>
                          <w:marRight w:val="0"/>
                          <w:marTop w:val="0"/>
                          <w:marBottom w:val="300"/>
                          <w:divBdr>
                            <w:top w:val="none" w:sz="0" w:space="0" w:color="auto"/>
                            <w:left w:val="none" w:sz="0" w:space="0" w:color="auto"/>
                            <w:bottom w:val="none" w:sz="0" w:space="0" w:color="auto"/>
                            <w:right w:val="none" w:sz="0" w:space="0" w:color="auto"/>
                          </w:divBdr>
                        </w:div>
                        <w:div w:id="1991866214">
                          <w:marLeft w:val="0"/>
                          <w:marRight w:val="0"/>
                          <w:marTop w:val="0"/>
                          <w:marBottom w:val="0"/>
                          <w:divBdr>
                            <w:top w:val="none" w:sz="0" w:space="0" w:color="auto"/>
                            <w:left w:val="none" w:sz="0" w:space="0" w:color="auto"/>
                            <w:bottom w:val="none" w:sz="0" w:space="0" w:color="auto"/>
                            <w:right w:val="none" w:sz="0" w:space="0" w:color="auto"/>
                          </w:divBdr>
                        </w:div>
                        <w:div w:id="662661816">
                          <w:marLeft w:val="0"/>
                          <w:marRight w:val="0"/>
                          <w:marTop w:val="225"/>
                          <w:marBottom w:val="0"/>
                          <w:divBdr>
                            <w:top w:val="none" w:sz="0" w:space="0" w:color="auto"/>
                            <w:left w:val="none" w:sz="0" w:space="0" w:color="auto"/>
                            <w:bottom w:val="none" w:sz="0" w:space="0" w:color="auto"/>
                            <w:right w:val="none" w:sz="0" w:space="0" w:color="auto"/>
                          </w:divBdr>
                        </w:div>
                      </w:divsChild>
                    </w:div>
                    <w:div w:id="1888444892">
                      <w:marLeft w:val="0"/>
                      <w:marRight w:val="0"/>
                      <w:marTop w:val="225"/>
                      <w:marBottom w:val="225"/>
                      <w:divBdr>
                        <w:top w:val="none" w:sz="0" w:space="0" w:color="auto"/>
                        <w:left w:val="none" w:sz="0" w:space="0" w:color="auto"/>
                        <w:bottom w:val="none" w:sz="0" w:space="0" w:color="auto"/>
                        <w:right w:val="none" w:sz="0" w:space="0" w:color="auto"/>
                      </w:divBdr>
                    </w:div>
                    <w:div w:id="14243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5681">
          <w:marLeft w:val="0"/>
          <w:marRight w:val="0"/>
          <w:marTop w:val="0"/>
          <w:marBottom w:val="0"/>
          <w:divBdr>
            <w:top w:val="none" w:sz="0" w:space="0" w:color="auto"/>
            <w:left w:val="none" w:sz="0" w:space="0" w:color="auto"/>
            <w:bottom w:val="none" w:sz="0" w:space="0" w:color="auto"/>
            <w:right w:val="none" w:sz="0" w:space="0" w:color="auto"/>
          </w:divBdr>
          <w:divsChild>
            <w:div w:id="2046635874">
              <w:marLeft w:val="-225"/>
              <w:marRight w:val="-225"/>
              <w:marTop w:val="0"/>
              <w:marBottom w:val="0"/>
              <w:divBdr>
                <w:top w:val="none" w:sz="0" w:space="0" w:color="auto"/>
                <w:left w:val="none" w:sz="0" w:space="0" w:color="auto"/>
                <w:bottom w:val="none" w:sz="0" w:space="0" w:color="auto"/>
                <w:right w:val="none" w:sz="0" w:space="0" w:color="auto"/>
              </w:divBdr>
              <w:divsChild>
                <w:div w:id="69426045">
                  <w:marLeft w:val="0"/>
                  <w:marRight w:val="0"/>
                  <w:marTop w:val="0"/>
                  <w:marBottom w:val="0"/>
                  <w:divBdr>
                    <w:top w:val="none" w:sz="0" w:space="0" w:color="auto"/>
                    <w:left w:val="none" w:sz="0" w:space="0" w:color="auto"/>
                    <w:bottom w:val="none" w:sz="0" w:space="0" w:color="auto"/>
                    <w:right w:val="none" w:sz="0" w:space="0" w:color="auto"/>
                  </w:divBdr>
                  <w:divsChild>
                    <w:div w:id="833881662">
                      <w:marLeft w:val="0"/>
                      <w:marRight w:val="0"/>
                      <w:marTop w:val="0"/>
                      <w:marBottom w:val="0"/>
                      <w:divBdr>
                        <w:top w:val="none" w:sz="0" w:space="0" w:color="auto"/>
                        <w:left w:val="none" w:sz="0" w:space="0" w:color="auto"/>
                        <w:bottom w:val="none" w:sz="0" w:space="0" w:color="auto"/>
                        <w:right w:val="none" w:sz="0" w:space="0" w:color="auto"/>
                      </w:divBdr>
                      <w:divsChild>
                        <w:div w:id="1832718408">
                          <w:marLeft w:val="0"/>
                          <w:marRight w:val="0"/>
                          <w:marTop w:val="0"/>
                          <w:marBottom w:val="0"/>
                          <w:divBdr>
                            <w:top w:val="none" w:sz="0" w:space="0" w:color="auto"/>
                            <w:left w:val="none" w:sz="0" w:space="0" w:color="auto"/>
                            <w:bottom w:val="none" w:sz="0" w:space="0" w:color="auto"/>
                            <w:right w:val="none" w:sz="0" w:space="0" w:color="auto"/>
                          </w:divBdr>
                          <w:divsChild>
                            <w:div w:id="1803110248">
                              <w:marLeft w:val="0"/>
                              <w:marRight w:val="0"/>
                              <w:marTop w:val="0"/>
                              <w:marBottom w:val="0"/>
                              <w:divBdr>
                                <w:top w:val="none" w:sz="0" w:space="0" w:color="auto"/>
                                <w:left w:val="none" w:sz="0" w:space="0" w:color="auto"/>
                                <w:bottom w:val="none" w:sz="0" w:space="0" w:color="auto"/>
                                <w:right w:val="none" w:sz="0" w:space="0" w:color="auto"/>
                              </w:divBdr>
                              <w:divsChild>
                                <w:div w:id="1750480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093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55-17" TargetMode="External"/><Relationship Id="rId21" Type="http://schemas.openxmlformats.org/officeDocument/2006/relationships/hyperlink" Target="https://zakon.rada.gov.ua/laws/show/1539-20" TargetMode="External"/><Relationship Id="rId34" Type="http://schemas.openxmlformats.org/officeDocument/2006/relationships/hyperlink" Target="https://zakon.rada.gov.ua/laws/show/z1172-03"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2341-14" TargetMode="External"/><Relationship Id="rId50" Type="http://schemas.openxmlformats.org/officeDocument/2006/relationships/hyperlink" Target="https://zakon.rada.gov.ua/laws/show/2341-14" TargetMode="External"/><Relationship Id="rId55" Type="http://schemas.openxmlformats.org/officeDocument/2006/relationships/hyperlink" Target="https://zakon.rada.gov.ua/laws/show/2341-14" TargetMode="External"/><Relationship Id="rId63" Type="http://schemas.openxmlformats.org/officeDocument/2006/relationships/hyperlink" Target="https://www.kmu.gov.ua"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zakon.rada.gov.ua/laws/show/679-14" TargetMode="External"/><Relationship Id="rId29" Type="http://schemas.openxmlformats.org/officeDocument/2006/relationships/hyperlink" Target="https://zakon.rada.gov.ua/laws/show/361-20" TargetMode="External"/><Relationship Id="rId11" Type="http://schemas.openxmlformats.org/officeDocument/2006/relationships/hyperlink" Target="https://zakon.rada.gov.ua/laws/show/503-2020-%D0%BF" TargetMode="External"/><Relationship Id="rId24" Type="http://schemas.openxmlformats.org/officeDocument/2006/relationships/hyperlink" Target="https://zakon.rada.gov.ua/laws/show/2121-14" TargetMode="External"/><Relationship Id="rId32" Type="http://schemas.openxmlformats.org/officeDocument/2006/relationships/hyperlink" Target="https://zakon.rada.gov.ua/laws/show/z1172-03" TargetMode="External"/><Relationship Id="rId37" Type="http://schemas.openxmlformats.org/officeDocument/2006/relationships/hyperlink" Target="https://zakon.rada.gov.ua/laws/show/1539-20" TargetMode="External"/><Relationship Id="rId40" Type="http://schemas.openxmlformats.org/officeDocument/2006/relationships/hyperlink" Target="https://zakon.rada.gov.ua/laws/show/2210-14" TargetMode="External"/><Relationship Id="rId45" Type="http://schemas.openxmlformats.org/officeDocument/2006/relationships/hyperlink" Target="https://zakon.rada.gov.ua/laws/show/2341-14" TargetMode="External"/><Relationship Id="rId53" Type="http://schemas.openxmlformats.org/officeDocument/2006/relationships/hyperlink" Target="https://zakon.rada.gov.ua/laws/show/2341-14" TargetMode="External"/><Relationship Id="rId58" Type="http://schemas.openxmlformats.org/officeDocument/2006/relationships/hyperlink" Target="https://zakon.rada.gov.ua/laws/show/2341-14"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rada.gov.ua" TargetMode="External"/><Relationship Id="rId19" Type="http://schemas.openxmlformats.org/officeDocument/2006/relationships/hyperlink" Target="https://zakon.rada.gov.ua/laws/show/2121-14" TargetMode="External"/><Relationship Id="rId14" Type="http://schemas.openxmlformats.org/officeDocument/2006/relationships/hyperlink" Target="https://minagro.gov.ua/storage/app/uploads/public/611/4c0/0fd/6114c00fd5676513574024.pdf" TargetMode="External"/><Relationship Id="rId22" Type="http://schemas.openxmlformats.org/officeDocument/2006/relationships/hyperlink" Target="https://zakon.rada.gov.ua/laws/show/v0083500-21/print" TargetMode="External"/><Relationship Id="rId27" Type="http://schemas.openxmlformats.org/officeDocument/2006/relationships/hyperlink" Target="https://zakon.rada.gov.ua/laws/show/1539-20" TargetMode="External"/><Relationship Id="rId30" Type="http://schemas.openxmlformats.org/officeDocument/2006/relationships/hyperlink" Target="https://zakon.rada.gov.ua/laws/show/1644-18" TargetMode="External"/><Relationship Id="rId35" Type="http://schemas.openxmlformats.org/officeDocument/2006/relationships/hyperlink" Target="https://zakon.rada.gov.ua/laws/show/v0083500-21/print" TargetMode="External"/><Relationship Id="rId43" Type="http://schemas.openxmlformats.org/officeDocument/2006/relationships/hyperlink" Target="https://zakon.rada.gov.ua/laws/show/2341-14" TargetMode="External"/><Relationship Id="rId48" Type="http://schemas.openxmlformats.org/officeDocument/2006/relationships/hyperlink" Target="https://zakon.rada.gov.ua/laws/show/2341-14" TargetMode="External"/><Relationship Id="rId56" Type="http://schemas.openxmlformats.org/officeDocument/2006/relationships/hyperlink" Target="https://zakon.rada.gov.ua/laws/show/2341-14" TargetMode="External"/><Relationship Id="rId64" Type="http://schemas.openxmlformats.org/officeDocument/2006/relationships/hyperlink" Target="https://minagro.gov.ua/ua" TargetMode="External"/><Relationship Id="rId8" Type="http://schemas.openxmlformats.org/officeDocument/2006/relationships/hyperlink" Target="https://www.kmu.gov.ua/storage/app/uploads/public/611/684/c15/611684c156823689788440.doc" TargetMode="External"/><Relationship Id="rId51" Type="http://schemas.openxmlformats.org/officeDocument/2006/relationships/hyperlink" Target="https://zakon.rada.gov.ua/laws/show/2341-14" TargetMode="External"/><Relationship Id="rId3" Type="http://schemas.microsoft.com/office/2007/relationships/stylesWithEffects" Target="stylesWithEffects.xml"/><Relationship Id="rId12" Type="http://schemas.openxmlformats.org/officeDocument/2006/relationships/hyperlink" Target="https://zakon.rada.gov.ua/laws/show/503-2020-%D0%BF" TargetMode="External"/><Relationship Id="rId17" Type="http://schemas.openxmlformats.org/officeDocument/2006/relationships/hyperlink" Target="https://zakon.rada.gov.ua/laws/show/679-14" TargetMode="External"/><Relationship Id="rId25" Type="http://schemas.openxmlformats.org/officeDocument/2006/relationships/hyperlink" Target="https://zakon.rada.gov.ua/laws/show/1539-20" TargetMode="External"/><Relationship Id="rId33" Type="http://schemas.openxmlformats.org/officeDocument/2006/relationships/hyperlink" Target="https://zakon.rada.gov.ua/laws/show/z1172-03" TargetMode="External"/><Relationship Id="rId38" Type="http://schemas.openxmlformats.org/officeDocument/2006/relationships/hyperlink" Target="https://zakon.rada.gov.ua/laws/show/v0103500-18" TargetMode="External"/><Relationship Id="rId46" Type="http://schemas.openxmlformats.org/officeDocument/2006/relationships/hyperlink" Target="https://zakon.rada.gov.ua/laws/show/2341-14" TargetMode="External"/><Relationship Id="rId59" Type="http://schemas.openxmlformats.org/officeDocument/2006/relationships/hyperlink" Target="https://zakon.rada.gov.ua/laws/show/2341-14" TargetMode="External"/><Relationship Id="rId67" Type="http://schemas.openxmlformats.org/officeDocument/2006/relationships/theme" Target="theme/theme1.xml"/><Relationship Id="rId20" Type="http://schemas.openxmlformats.org/officeDocument/2006/relationships/hyperlink" Target="https://zakon.rada.gov.ua/laws/show/403-18" TargetMode="External"/><Relationship Id="rId41" Type="http://schemas.openxmlformats.org/officeDocument/2006/relationships/hyperlink" Target="https://zakon.rada.gov.ua/laws/show/2341-14" TargetMode="External"/><Relationship Id="rId54" Type="http://schemas.openxmlformats.org/officeDocument/2006/relationships/hyperlink" Target="https://zakon.rada.gov.ua/laws/show/2341-14" TargetMode="External"/><Relationship Id="rId62" Type="http://schemas.openxmlformats.org/officeDocument/2006/relationships/hyperlink" Target="https://president.gov.ua"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inagro.gov.ua/storage/app/uploads/public/611/4c0/596/6114c05969ec8784104696.pdf" TargetMode="External"/><Relationship Id="rId23" Type="http://schemas.openxmlformats.org/officeDocument/2006/relationships/hyperlink" Target="https://zakon.rada.gov.ua/laws/show/679-14" TargetMode="External"/><Relationship Id="rId28" Type="http://schemas.openxmlformats.org/officeDocument/2006/relationships/hyperlink" Target="https://zakon.rada.gov.ua/laws/show/2755-17" TargetMode="External"/><Relationship Id="rId36" Type="http://schemas.openxmlformats.org/officeDocument/2006/relationships/hyperlink" Target="https://zakon.rada.gov.ua/laws/show/v0083500-21/print" TargetMode="External"/><Relationship Id="rId49" Type="http://schemas.openxmlformats.org/officeDocument/2006/relationships/hyperlink" Target="https://zakon.rada.gov.ua/laws/show/2341-14" TargetMode="External"/><Relationship Id="rId57" Type="http://schemas.openxmlformats.org/officeDocument/2006/relationships/hyperlink" Target="https://zakon.rada.gov.ua/laws/show/2341-14" TargetMode="External"/><Relationship Id="rId10" Type="http://schemas.openxmlformats.org/officeDocument/2006/relationships/hyperlink" Target="https://zakon.rada.gov.ua/laws/show/943-2000-%D0%BF" TargetMode="External"/><Relationship Id="rId31" Type="http://schemas.openxmlformats.org/officeDocument/2006/relationships/hyperlink" Target="https://zakon.rada.gov.ua/laws/show/361-20" TargetMode="External"/><Relationship Id="rId44" Type="http://schemas.openxmlformats.org/officeDocument/2006/relationships/hyperlink" Target="https://zakon.rada.gov.ua/laws/show/2341-14" TargetMode="External"/><Relationship Id="rId52" Type="http://schemas.openxmlformats.org/officeDocument/2006/relationships/hyperlink" Target="https://zakon.rada.gov.ua/laws/show/2341-14" TargetMode="External"/><Relationship Id="rId60" Type="http://schemas.openxmlformats.org/officeDocument/2006/relationships/hyperlink" Target="https://zakon.rada.gov.ua/laws/show/1618-15"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mu.gov.ua/storage/app/uploads/public/611/537/e41/611537e41957f228494682.doc" TargetMode="External"/><Relationship Id="rId13" Type="http://schemas.openxmlformats.org/officeDocument/2006/relationships/hyperlink" Target="https://www.kmu.gov.ua/storage/app/uploads/public/611/512/155/6115121555be2695266675.doc" TargetMode="External"/><Relationship Id="rId18" Type="http://schemas.openxmlformats.org/officeDocument/2006/relationships/hyperlink" Target="https://zakon.rada.gov.ua/laws/show/679-14" TargetMode="External"/><Relationship Id="rId39" Type="http://schemas.openxmlformats.org/officeDocument/2006/relationships/hyperlink" Target="https://zakon.rada.gov.ua/laws/show/z117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19172</Words>
  <Characters>109283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2</cp:revision>
  <dcterms:created xsi:type="dcterms:W3CDTF">2021-08-16T12:12:00Z</dcterms:created>
  <dcterms:modified xsi:type="dcterms:W3CDTF">2021-08-16T12:12:00Z</dcterms:modified>
</cp:coreProperties>
</file>